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58" w:rsidRPr="00E43C56" w:rsidRDefault="00341579" w:rsidP="00056B58">
      <w:pPr>
        <w:tabs>
          <w:tab w:val="left" w:pos="8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FACULTADES Y OBLIGACIONES DE</w:t>
      </w:r>
      <w:r w:rsidR="00056B58" w:rsidRPr="00E43C56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DE7090" w:rsidRPr="00DE7090">
        <w:rPr>
          <w:rFonts w:ascii="Arial" w:hAnsi="Arial" w:cs="Arial"/>
          <w:b/>
          <w:sz w:val="24"/>
          <w:szCs w:val="24"/>
        </w:rPr>
        <w:t>LA SECRETARÍA DE ADMINISTRACIÓN, FINANZAS Y TESORERO MUNICIPAL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So</w:t>
      </w:r>
      <w:r w:rsidR="00341579">
        <w:rPr>
          <w:rFonts w:ascii="Arial" w:hAnsi="Arial" w:cs="Arial"/>
          <w:sz w:val="24"/>
          <w:szCs w:val="24"/>
        </w:rPr>
        <w:t>n facultades y obligaciones del Secretario</w:t>
      </w:r>
      <w:r w:rsidR="00341579" w:rsidRPr="00DE7090">
        <w:rPr>
          <w:rFonts w:ascii="Arial" w:hAnsi="Arial" w:cs="Arial"/>
          <w:sz w:val="24"/>
          <w:szCs w:val="24"/>
        </w:rPr>
        <w:t xml:space="preserve"> </w:t>
      </w:r>
      <w:r w:rsidR="00DE7090" w:rsidRPr="00DE7090">
        <w:rPr>
          <w:rFonts w:ascii="Arial" w:hAnsi="Arial" w:cs="Arial"/>
          <w:sz w:val="24"/>
          <w:szCs w:val="24"/>
        </w:rPr>
        <w:t>de Administración, Finanzas y Tesorero Municipal</w:t>
      </w:r>
      <w:r w:rsidRPr="000544E8">
        <w:rPr>
          <w:rFonts w:ascii="Arial" w:hAnsi="Arial" w:cs="Arial"/>
          <w:sz w:val="24"/>
          <w:szCs w:val="24"/>
        </w:rPr>
        <w:t>, las siguientes: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7090">
        <w:rPr>
          <w:rFonts w:ascii="Arial" w:hAnsi="Arial" w:cs="Arial"/>
          <w:b/>
          <w:bCs/>
          <w:sz w:val="24"/>
          <w:szCs w:val="24"/>
        </w:rPr>
        <w:t>A. De carácter fiscal</w:t>
      </w:r>
      <w:r w:rsidRPr="00DE7090">
        <w:rPr>
          <w:rFonts w:ascii="Arial" w:hAnsi="Arial" w:cs="Arial"/>
          <w:b/>
          <w:sz w:val="24"/>
          <w:szCs w:val="24"/>
        </w:rPr>
        <w:t>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 xml:space="preserve">I. Recaudar y administrar los ingresos que corresponden al Municipio, de conformidad con las Leyes de Ingresos y </w:t>
      </w:r>
      <w:smartTag w:uri="urn:schemas-microsoft-com:office:smarttags" w:element="PersonName">
        <w:smartTagPr>
          <w:attr w:name="ProductID" w:val="la Ley"/>
        </w:smartTagPr>
        <w:r w:rsidRPr="00DE7090">
          <w:rPr>
            <w:rFonts w:ascii="Arial" w:hAnsi="Arial" w:cs="Arial"/>
            <w:sz w:val="24"/>
            <w:szCs w:val="24"/>
          </w:rPr>
          <w:t>la Ley</w:t>
        </w:r>
      </w:smartTag>
      <w:r w:rsidRPr="00DE7090">
        <w:rPr>
          <w:rFonts w:ascii="Arial" w:hAnsi="Arial" w:cs="Arial"/>
          <w:sz w:val="24"/>
          <w:szCs w:val="24"/>
        </w:rPr>
        <w:t xml:space="preserve"> de Hacienda para los Municipios del Estado de Nuevo León y demás normas aplicables, así como recibir las participaciones y aportaciones que por Ley o Convenio le corresponden al Municipio, de los fondos federales y estatales, además de vigilar y controlar las oficinas de recaudación de </w:t>
      </w:r>
      <w:smartTag w:uri="urn:schemas-microsoft-com:office:smarttags" w:element="PersonName">
        <w:smartTagPr>
          <w:attr w:name="ProductID" w:val="LA ADMINISTRACIￓN PￚBLICA"/>
        </w:smartTagPr>
        <w:r w:rsidRPr="00DE7090">
          <w:rPr>
            <w:rFonts w:ascii="Arial" w:hAnsi="Arial" w:cs="Arial"/>
            <w:sz w:val="24"/>
            <w:szCs w:val="24"/>
          </w:rPr>
          <w:t>la Administración Pública</w:t>
        </w:r>
      </w:smartTag>
      <w:r w:rsidRPr="00DE7090">
        <w:rPr>
          <w:rFonts w:ascii="Arial" w:hAnsi="Arial" w:cs="Arial"/>
          <w:sz w:val="24"/>
          <w:szCs w:val="24"/>
        </w:rPr>
        <w:t xml:space="preserve"> Municipal;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>II. Integrar y mantener actualizado el Padrón Municipal de contribuyentes, así como informar a éstos de sus adeudos y orientarlos en las dudas que al respecto tengan.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>III. Ejercer las facultades que se consignan en la legislación vigente, en su relación co</w:t>
      </w:r>
      <w:r>
        <w:rPr>
          <w:rFonts w:ascii="Arial" w:hAnsi="Arial" w:cs="Arial"/>
          <w:sz w:val="24"/>
          <w:szCs w:val="24"/>
        </w:rPr>
        <w:t>n</w:t>
      </w:r>
      <w:r w:rsidRPr="00DE7090">
        <w:rPr>
          <w:rFonts w:ascii="Arial" w:hAnsi="Arial" w:cs="Arial"/>
          <w:sz w:val="24"/>
          <w:szCs w:val="24"/>
        </w:rPr>
        <w:t xml:space="preserve"> los contribuyentes del Municipio.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>IV. Ejercer la facultad económica coactiva.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>V. Recibir y custodiar las garantías del interés fiscal en los casos de prórroga y autorización para pagar en parcialidades créditos fiscales.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>VI. Revisar las declaraciones de contribuciones y practicar inspecciones para veri</w:t>
      </w:r>
      <w:r>
        <w:rPr>
          <w:rFonts w:ascii="Arial" w:hAnsi="Arial" w:cs="Arial"/>
          <w:sz w:val="24"/>
          <w:szCs w:val="24"/>
        </w:rPr>
        <w:t>f</w:t>
      </w:r>
      <w:r w:rsidRPr="00DE7090">
        <w:rPr>
          <w:rFonts w:ascii="Arial" w:hAnsi="Arial" w:cs="Arial"/>
          <w:sz w:val="24"/>
          <w:szCs w:val="24"/>
        </w:rPr>
        <w:t>icar el estricto cumplimiento de las obligaciones.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>VII. Resolver consultas, celebrar convenios con los contribuyentes y, en general, ejercer las atribuciones que le señalen las leyes fiscales vigentes en el Estado.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 xml:space="preserve">VIII. Mantener y fomentar las buenas relaciones entre </w:t>
      </w:r>
      <w:smartTag w:uri="urn:schemas-microsoft-com:office:smarttags" w:element="PersonName">
        <w:smartTagPr>
          <w:attr w:name="ProductID" w:val="la Hacienda Municipal"/>
        </w:smartTagPr>
        <w:r w:rsidRPr="00DE7090">
          <w:rPr>
            <w:rFonts w:ascii="Arial" w:hAnsi="Arial" w:cs="Arial"/>
            <w:sz w:val="24"/>
            <w:szCs w:val="24"/>
          </w:rPr>
          <w:t>la Hacienda Municipal</w:t>
        </w:r>
      </w:smartTag>
      <w:r w:rsidRPr="00DE7090">
        <w:rPr>
          <w:rFonts w:ascii="Arial" w:hAnsi="Arial" w:cs="Arial"/>
          <w:sz w:val="24"/>
          <w:szCs w:val="24"/>
        </w:rPr>
        <w:t xml:space="preserve"> y los contribuyentes, proporcionando a éstos la información que soliciten, así como la orientación y asesoría en cuanto al cumplimiento de sus obligaciones fiscales.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>IX. Dar cumplimiento a los convenios de coordinación fiscal.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7090">
        <w:rPr>
          <w:rFonts w:ascii="Arial" w:hAnsi="Arial" w:cs="Arial"/>
          <w:b/>
          <w:bCs/>
          <w:sz w:val="24"/>
          <w:szCs w:val="24"/>
        </w:rPr>
        <w:t>B. De carácter financiero.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 xml:space="preserve">I. Elaborar el Programa-Presupuesto Municipal de Ingresos de cada Ejercicio Fiscal Anual y presentarlo al </w:t>
      </w:r>
      <w:r w:rsidRPr="00DE7090">
        <w:rPr>
          <w:rFonts w:ascii="Arial" w:hAnsi="Arial" w:cs="Arial"/>
          <w:bCs/>
          <w:sz w:val="24"/>
          <w:szCs w:val="24"/>
        </w:rPr>
        <w:t xml:space="preserve">R. </w:t>
      </w:r>
      <w:r w:rsidRPr="00DE7090">
        <w:rPr>
          <w:rFonts w:ascii="Arial" w:hAnsi="Arial" w:cs="Arial"/>
          <w:sz w:val="24"/>
          <w:szCs w:val="24"/>
        </w:rPr>
        <w:t xml:space="preserve">Ayuntamiento para su aprobación, de conformidad con </w:t>
      </w:r>
      <w:smartTag w:uri="urn:schemas-microsoft-com:office:smarttags" w:element="PersonName">
        <w:smartTagPr>
          <w:attr w:name="ProductID" w:val="la Ley"/>
        </w:smartTagPr>
        <w:r w:rsidRPr="00DE7090">
          <w:rPr>
            <w:rFonts w:ascii="Arial" w:hAnsi="Arial" w:cs="Arial"/>
            <w:sz w:val="24"/>
            <w:szCs w:val="24"/>
          </w:rPr>
          <w:t>la Ley</w:t>
        </w:r>
      </w:smartTag>
      <w:r w:rsidRPr="00DE7090">
        <w:rPr>
          <w:rFonts w:ascii="Arial" w:hAnsi="Arial" w:cs="Arial"/>
          <w:sz w:val="24"/>
          <w:szCs w:val="24"/>
        </w:rPr>
        <w:t xml:space="preserve"> aplicable;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 xml:space="preserve">II. Elaborar el Presupuesto Municipal de Egresos de cada Ejercicio Fiscal anual, y presentarlo al Ayuntamiento para su aprobación, de conformidad con </w:t>
      </w:r>
      <w:smartTag w:uri="urn:schemas-microsoft-com:office:smarttags" w:element="PersonName">
        <w:smartTagPr>
          <w:attr w:name="ProductID" w:val="la Ley"/>
        </w:smartTagPr>
        <w:r w:rsidRPr="00DE7090">
          <w:rPr>
            <w:rFonts w:ascii="Arial" w:hAnsi="Arial" w:cs="Arial"/>
            <w:sz w:val="24"/>
            <w:szCs w:val="24"/>
          </w:rPr>
          <w:t>la Ley</w:t>
        </w:r>
      </w:smartTag>
      <w:r w:rsidRPr="00DE7090">
        <w:rPr>
          <w:rFonts w:ascii="Arial" w:hAnsi="Arial" w:cs="Arial"/>
          <w:sz w:val="24"/>
          <w:szCs w:val="24"/>
        </w:rPr>
        <w:t xml:space="preserve"> aplicable.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 xml:space="preserve"> III. Elaborar y presentar a </w:t>
      </w:r>
      <w:smartTag w:uri="urn:schemas-microsoft-com:office:smarttags" w:element="PersonName">
        <w:smartTagPr>
          <w:attr w:name="ProductID" w:val="la Comisi￳n"/>
        </w:smartTagPr>
        <w:r w:rsidRPr="00DE7090">
          <w:rPr>
            <w:rFonts w:ascii="Arial" w:hAnsi="Arial" w:cs="Arial"/>
            <w:sz w:val="24"/>
            <w:szCs w:val="24"/>
          </w:rPr>
          <w:t>la Comisión</w:t>
        </w:r>
      </w:smartTag>
      <w:r w:rsidRPr="00DE7090">
        <w:rPr>
          <w:rFonts w:ascii="Arial" w:hAnsi="Arial" w:cs="Arial"/>
          <w:sz w:val="24"/>
          <w:szCs w:val="24"/>
        </w:rPr>
        <w:t xml:space="preserve"> de Hacienda del Ayuntamiento los informes trimestrales informando al pleno del R. Ayuntamiento de su disposición.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>IV. Ejercer el presupuesto de egresos y llevar a cabo los pagos correspondientes de acuerdo con los programas y presupuestos aprobados.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>V. Llevar a cabo la contabilidad del Municipio.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7090">
        <w:rPr>
          <w:rFonts w:ascii="Arial" w:hAnsi="Arial" w:cs="Arial"/>
          <w:b/>
          <w:bCs/>
          <w:sz w:val="24"/>
          <w:szCs w:val="24"/>
        </w:rPr>
        <w:t>C. De carácter patrimonial.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 xml:space="preserve">I. Llevar a cabo un inventario actualizado de los bienes muebles e inmuebles patrimonio municipal. 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>II. Vigilar e intervenir en las adquisiciones y enajenaciones de bienes que lleve a cabo el Municipio, vigilando que dichas operaciones se lleven a cabo bajo las normas legales aplicables, así como con el procedimiento establecido para tal efecto.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lastRenderedPageBreak/>
        <w:t>III. Participar en la celebración de actos mediante los cuales se otorgue el uso o goce de bienes inmuebles municipales a terceros.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>IV. Revisar periódicamente el estado y condiciones de los bienes patrimonio municipal.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7090">
        <w:rPr>
          <w:rFonts w:ascii="Arial" w:hAnsi="Arial" w:cs="Arial"/>
          <w:b/>
          <w:bCs/>
          <w:sz w:val="24"/>
          <w:szCs w:val="24"/>
        </w:rPr>
        <w:t>D. De inspección y vigilancia.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E7090">
        <w:rPr>
          <w:rFonts w:ascii="Arial" w:hAnsi="Arial" w:cs="Arial"/>
          <w:sz w:val="24"/>
          <w:szCs w:val="24"/>
        </w:rPr>
        <w:t xml:space="preserve">I. </w:t>
      </w:r>
      <w:r w:rsidRPr="00DE7090">
        <w:rPr>
          <w:rFonts w:ascii="Arial" w:hAnsi="Arial" w:cs="Arial"/>
          <w:bCs/>
          <w:sz w:val="24"/>
          <w:szCs w:val="24"/>
          <w:lang w:val="es-ES"/>
        </w:rPr>
        <w:t xml:space="preserve">Conjuntamente con la Secretaría del Ayuntamiento coordinar las acciones de </w:t>
      </w:r>
      <w:proofErr w:type="spellStart"/>
      <w:r w:rsidRPr="00DE709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DE7090">
        <w:rPr>
          <w:rFonts w:ascii="Arial" w:hAnsi="Arial" w:cs="Arial"/>
          <w:bCs/>
          <w:sz w:val="24"/>
          <w:szCs w:val="24"/>
          <w:lang w:val="es-ES"/>
        </w:rPr>
        <w:t xml:space="preserve"> Inspección, Control y Vigilancia que lleven a cabo las dependencias municipales y las unidades administrativas de la Administración Pública Municipal, a través de la Dirección de Inspección, Control y Vigilancia.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>II. Ordenar las visitas de inspección necesarias para verificar el cumplimento de las disposiciones municipales.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>III. Vigilar la correcta utilización de los espacios destinados al comercio fijo, semifijo, regular el ambulante, levantando el censo correspondiente.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>IV. Llevar a cabo las clausuras definitivas, preventivas o temporales de los establecimientos o negocios que incumplan con las disposiciones municipales.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>V. Administrar, regular y vigilar el buen funcionamiento de los Mercados Municipales.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 xml:space="preserve">VI. Llevar a cabo, en coordinación con </w:t>
      </w:r>
      <w:smartTag w:uri="urn:schemas-microsoft-com:office:smarttags" w:element="PersonName">
        <w:smartTagPr>
          <w:attr w:name="ProductID" w:val="la Ley Org￡nica"/>
        </w:smartTagPr>
        <w:r w:rsidRPr="00DE7090">
          <w:rPr>
            <w:rFonts w:ascii="Arial" w:hAnsi="Arial" w:cs="Arial"/>
            <w:sz w:val="24"/>
            <w:szCs w:val="24"/>
          </w:rPr>
          <w:t>la Secretaría</w:t>
        </w:r>
      </w:smartTag>
      <w:r w:rsidRPr="00DE7090">
        <w:rPr>
          <w:rFonts w:ascii="Arial" w:hAnsi="Arial" w:cs="Arial"/>
          <w:sz w:val="24"/>
          <w:szCs w:val="24"/>
        </w:rPr>
        <w:t xml:space="preserve"> de Desarrollo Urbano y Ecología, la inspección y vigilancia de los predios considerados como baldíos, según el artículo 24 de </w:t>
      </w:r>
      <w:smartTag w:uri="urn:schemas-microsoft-com:office:smarttags" w:element="PersonName">
        <w:smartTagPr>
          <w:attr w:name="ProductID" w:val="la Ley"/>
        </w:smartTagPr>
        <w:r w:rsidRPr="00DE7090">
          <w:rPr>
            <w:rFonts w:ascii="Arial" w:hAnsi="Arial" w:cs="Arial"/>
            <w:sz w:val="24"/>
            <w:szCs w:val="24"/>
          </w:rPr>
          <w:t>la Ley</w:t>
        </w:r>
      </w:smartTag>
      <w:r w:rsidRPr="00DE7090">
        <w:rPr>
          <w:rFonts w:ascii="Arial" w:hAnsi="Arial" w:cs="Arial"/>
          <w:sz w:val="24"/>
          <w:szCs w:val="24"/>
        </w:rPr>
        <w:t xml:space="preserve"> de Catastro del Estado de Nuevo León, ubicados dentro del perímetro del área urbana del Municipio de General Escobedo, a fin de constatar que se da cumplimiento por parte de sus propietarios a lo dispuesto por el primer párrafo, del artículo 65, de </w:t>
      </w:r>
      <w:smartTag w:uri="urn:schemas-microsoft-com:office:smarttags" w:element="PersonName">
        <w:smartTagPr>
          <w:attr w:name="ProductID" w:val="la Ley"/>
        </w:smartTagPr>
        <w:r w:rsidRPr="00DE7090">
          <w:rPr>
            <w:rFonts w:ascii="Arial" w:hAnsi="Arial" w:cs="Arial"/>
            <w:sz w:val="24"/>
            <w:szCs w:val="24"/>
          </w:rPr>
          <w:t>la Ley</w:t>
        </w:r>
      </w:smartTag>
      <w:r w:rsidRPr="00DE7090">
        <w:rPr>
          <w:rFonts w:ascii="Arial" w:hAnsi="Arial" w:cs="Arial"/>
          <w:sz w:val="24"/>
          <w:szCs w:val="24"/>
        </w:rPr>
        <w:t xml:space="preserve"> de Hacienda para los Municipios del Estado de Nuevo León.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 xml:space="preserve">VII. Requerir al propietario de predios baldíos para que realice voluntariamente la limpieza, desmonte y desyerbe de su predio, independientemente de las fechas señaladas en el primer párrafo, del artículo 65, de </w:t>
      </w:r>
      <w:smartTag w:uri="urn:schemas-microsoft-com:office:smarttags" w:element="PersonName">
        <w:smartTagPr>
          <w:attr w:name="ProductID" w:val="la Ley"/>
        </w:smartTagPr>
        <w:r w:rsidRPr="00DE7090">
          <w:rPr>
            <w:rFonts w:ascii="Arial" w:hAnsi="Arial" w:cs="Arial"/>
            <w:sz w:val="24"/>
            <w:szCs w:val="24"/>
          </w:rPr>
          <w:t>la Ley</w:t>
        </w:r>
      </w:smartTag>
      <w:r w:rsidRPr="00DE7090">
        <w:rPr>
          <w:rFonts w:ascii="Arial" w:hAnsi="Arial" w:cs="Arial"/>
          <w:sz w:val="24"/>
          <w:szCs w:val="24"/>
        </w:rPr>
        <w:t xml:space="preserve"> de Hacienda para los Municipios del Estado de Nuevo León, cuando el mismo este provocando condiciones de insalubridad o inseguridad.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 xml:space="preserve">VIII. Efectuar, en coordinación con </w:t>
      </w:r>
      <w:smartTag w:uri="urn:schemas-microsoft-com:office:smarttags" w:element="PersonName">
        <w:smartTagPr>
          <w:attr w:name="ProductID" w:val="la Ley Org￡nica"/>
        </w:smartTagPr>
        <w:r w:rsidRPr="00DE7090">
          <w:rPr>
            <w:rFonts w:ascii="Arial" w:hAnsi="Arial" w:cs="Arial"/>
            <w:sz w:val="24"/>
            <w:szCs w:val="24"/>
          </w:rPr>
          <w:t>la Secretaría</w:t>
        </w:r>
      </w:smartTag>
      <w:r w:rsidRPr="00DE7090">
        <w:rPr>
          <w:rFonts w:ascii="Arial" w:hAnsi="Arial" w:cs="Arial"/>
          <w:sz w:val="24"/>
          <w:szCs w:val="24"/>
        </w:rPr>
        <w:t xml:space="preserve"> de Servicios Públicos, o mediante la contratación de terceros, en caso de no cumplirse con lo dispuesto en la fracción anterior, el servicio de desmonte, desyerbe o limpieza del predio baldío, según sea el caso y obligar al propietario, en caso de efectuarse estos servicios, a pagar al Municipio la prestación de dicho trabajo, conforme a la tarifa por metro cuadrado contemplada en </w:t>
      </w:r>
      <w:smartTag w:uri="urn:schemas-microsoft-com:office:smarttags" w:element="PersonName">
        <w:smartTagPr>
          <w:attr w:name="ProductID" w:val="la Ley"/>
        </w:smartTagPr>
        <w:r w:rsidRPr="00DE7090">
          <w:rPr>
            <w:rFonts w:ascii="Arial" w:hAnsi="Arial" w:cs="Arial"/>
            <w:sz w:val="24"/>
            <w:szCs w:val="24"/>
          </w:rPr>
          <w:t>la Ley</w:t>
        </w:r>
      </w:smartTag>
      <w:r w:rsidRPr="00DE7090">
        <w:rPr>
          <w:rFonts w:ascii="Arial" w:hAnsi="Arial" w:cs="Arial"/>
          <w:sz w:val="24"/>
          <w:szCs w:val="24"/>
        </w:rPr>
        <w:t xml:space="preserve"> de Hacienda para los Municipios del Estado de Nuevo León.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7090">
        <w:rPr>
          <w:rFonts w:ascii="Arial" w:hAnsi="Arial" w:cs="Arial"/>
          <w:sz w:val="24"/>
          <w:szCs w:val="24"/>
        </w:rPr>
        <w:t xml:space="preserve">IX. Ejercer la facultad económica coactiva prevista en el Código Fiscal para el Estado de Nuevo León, en caso de que el propietario se negase a efectuar el pago por los servicios mencionados en la fracción anterior. 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DE7090">
        <w:rPr>
          <w:rFonts w:ascii="Arial" w:hAnsi="Arial" w:cs="Arial"/>
          <w:b/>
          <w:bCs/>
          <w:sz w:val="24"/>
          <w:szCs w:val="24"/>
        </w:rPr>
        <w:t>. De Planeación.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E7090">
        <w:rPr>
          <w:rFonts w:ascii="Arial" w:hAnsi="Arial" w:cs="Arial"/>
          <w:bCs/>
          <w:sz w:val="24"/>
          <w:szCs w:val="24"/>
        </w:rPr>
        <w:t>I. Promover la calidad de vida y el desarrollo sustentable del municipio, consolidando el ejercicio de la planeación integral a través del diseño de instrumentos, procesos y acciones.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E7090">
        <w:rPr>
          <w:rFonts w:ascii="Arial" w:hAnsi="Arial" w:cs="Arial"/>
          <w:bCs/>
          <w:sz w:val="24"/>
          <w:szCs w:val="24"/>
        </w:rPr>
        <w:t>II. Llevar a cabo estudios para la localización de las actividades productivas, y lugares donde se puedan desarrollar inversión.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E7090">
        <w:rPr>
          <w:rFonts w:ascii="Arial" w:hAnsi="Arial" w:cs="Arial"/>
          <w:bCs/>
          <w:sz w:val="24"/>
          <w:szCs w:val="24"/>
        </w:rPr>
        <w:t>III. Las demás que en las materias de su competencia le atribuyan al Municipio las leyes y reglamentos vigentes, y demás disposiciones legales aplicables, así como las que le asigne el Presidente Municipal.</w:t>
      </w:r>
    </w:p>
    <w:p w:rsid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E7090">
        <w:rPr>
          <w:rFonts w:ascii="Arial" w:hAnsi="Arial" w:cs="Arial"/>
          <w:bCs/>
          <w:sz w:val="24"/>
          <w:szCs w:val="24"/>
          <w:lang w:val="es-ES"/>
        </w:rPr>
        <w:t xml:space="preserve">Para el despacho de los asuntos de su competencia, el Secretario de Administración, Finanzas y Tesorero Municipal se auxiliara con las Direcciones de </w:t>
      </w:r>
      <w:r w:rsidRPr="00DE7090"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Ingresos, Egresos, Dirección de Gestión Municipal y Programas Federales, Patrimonio, Adquisiciones, Recursos Humanos, e Inspección, Control y Vigilancia, así como las demás unidades administrativas que le adscriba el Presidente Municipal. </w:t>
      </w:r>
      <w:r w:rsidRPr="00DE7090">
        <w:rPr>
          <w:rFonts w:ascii="Arial" w:hAnsi="Arial" w:cs="Arial"/>
          <w:bCs/>
          <w:sz w:val="24"/>
          <w:szCs w:val="24"/>
        </w:rPr>
        <w:t>Teniendo la Dirección de Inspección, Control y Vigilancia la atribución y facultad de auxiliar en las acciones de inspección y vigilancia que lleven a cabo las Dependencias Municipales y las Unidades Administrativas de la Administración Pública Municipal.</w:t>
      </w:r>
    </w:p>
    <w:p w:rsidR="00DE7090" w:rsidRPr="000544E8" w:rsidRDefault="00DE7090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E7090" w:rsidRPr="000544E8" w:rsidSect="00056B58">
      <w:headerReference w:type="default" r:id="rId6"/>
      <w:pgSz w:w="12242" w:h="20163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F7" w:rsidRDefault="00310FF7" w:rsidP="00E43C56">
      <w:pPr>
        <w:spacing w:after="0" w:line="240" w:lineRule="auto"/>
      </w:pPr>
      <w:r>
        <w:separator/>
      </w:r>
    </w:p>
  </w:endnote>
  <w:endnote w:type="continuationSeparator" w:id="0">
    <w:p w:rsidR="00310FF7" w:rsidRDefault="00310FF7" w:rsidP="00E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F7" w:rsidRDefault="00310FF7" w:rsidP="00E43C56">
      <w:pPr>
        <w:spacing w:after="0" w:line="240" w:lineRule="auto"/>
      </w:pPr>
      <w:r>
        <w:separator/>
      </w:r>
    </w:p>
  </w:footnote>
  <w:footnote w:type="continuationSeparator" w:id="0">
    <w:p w:rsidR="00310FF7" w:rsidRDefault="00310FF7" w:rsidP="00E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56" w:rsidRDefault="00E43C56" w:rsidP="00E43C5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398285D">
          <wp:extent cx="3456940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8"/>
    <w:rsid w:val="000544E8"/>
    <w:rsid w:val="00056B58"/>
    <w:rsid w:val="00310FF7"/>
    <w:rsid w:val="00341579"/>
    <w:rsid w:val="00487169"/>
    <w:rsid w:val="00B00239"/>
    <w:rsid w:val="00B606F5"/>
    <w:rsid w:val="00DE7090"/>
    <w:rsid w:val="00E43C56"/>
    <w:rsid w:val="00E5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61BA9-9A95-44E4-BD8E-86A524B7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C56"/>
  </w:style>
  <w:style w:type="paragraph" w:styleId="Piedepgina">
    <w:name w:val="footer"/>
    <w:basedOn w:val="Normal"/>
    <w:link w:val="Piedepgina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ortega</dc:creator>
  <cp:keywords/>
  <dc:description/>
  <cp:lastModifiedBy>luis ortega</cp:lastModifiedBy>
  <cp:revision>5</cp:revision>
  <dcterms:created xsi:type="dcterms:W3CDTF">2016-11-28T17:32:00Z</dcterms:created>
  <dcterms:modified xsi:type="dcterms:W3CDTF">2016-11-28T18:12:00Z</dcterms:modified>
</cp:coreProperties>
</file>