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  <w:lang w:val="es-MX"/>
        </w:rPr>
      </w:pPr>
      <w:r w:rsidRPr="00A12577">
        <w:rPr>
          <w:rFonts w:ascii="Calibri" w:hAnsi="Calibri" w:cs="Calibri"/>
          <w:b/>
          <w:sz w:val="28"/>
          <w:szCs w:val="28"/>
          <w:lang w:val="es-MX"/>
        </w:rPr>
        <w:t>ORDEN DEL DIA SESION NUM. 67 DE FECHA 12 DE MARZO DEL 2021.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bookmarkStart w:id="0" w:name="_GoBack"/>
      <w:bookmarkEnd w:id="0"/>
      <w:r w:rsidRPr="00A12577">
        <w:rPr>
          <w:rFonts w:ascii="Calibri" w:hAnsi="Calibri" w:cs="Calibri"/>
          <w:sz w:val="28"/>
          <w:szCs w:val="28"/>
          <w:lang w:val="es-MX"/>
        </w:rPr>
        <w:t>1.- Lista de asistencia;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>2.- Lectura del acta 66 de la sesión ordinaria del día 26 de febrero del 2021;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>3.- Lectura de asuntos turnados a comisiones de la admón. 2018-2021;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 xml:space="preserve">4.- Toma de protesta de la c. Stephanie Guadalupe Ramírez </w:t>
      </w:r>
      <w:proofErr w:type="spellStart"/>
      <w:r w:rsidRPr="00A12577">
        <w:rPr>
          <w:rFonts w:ascii="Calibri" w:hAnsi="Calibri" w:cs="Calibri"/>
          <w:sz w:val="28"/>
          <w:szCs w:val="28"/>
          <w:lang w:val="es-MX"/>
        </w:rPr>
        <w:t>Guadian</w:t>
      </w:r>
      <w:proofErr w:type="spellEnd"/>
      <w:r w:rsidRPr="00A12577">
        <w:rPr>
          <w:rFonts w:ascii="Calibri" w:hAnsi="Calibri" w:cs="Calibri"/>
          <w:sz w:val="28"/>
          <w:szCs w:val="28"/>
          <w:lang w:val="es-MX"/>
        </w:rPr>
        <w:t xml:space="preserve"> como regidora propietaria del ayuntamiento de General Escobedo correspondiente al período constitucional 2018-2021;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 xml:space="preserve">5.- Proyecto de nomenclatura del fraccionamiento </w:t>
      </w:r>
      <w:proofErr w:type="spellStart"/>
      <w:r w:rsidRPr="00A12577">
        <w:rPr>
          <w:rFonts w:ascii="Calibri" w:hAnsi="Calibri" w:cs="Calibri"/>
          <w:sz w:val="28"/>
          <w:szCs w:val="28"/>
          <w:lang w:val="es-MX"/>
        </w:rPr>
        <w:t>Salvaterra</w:t>
      </w:r>
      <w:proofErr w:type="spellEnd"/>
      <w:r w:rsidRPr="00A12577">
        <w:rPr>
          <w:rFonts w:ascii="Calibri" w:hAnsi="Calibri" w:cs="Calibri"/>
          <w:sz w:val="28"/>
          <w:szCs w:val="28"/>
          <w:lang w:val="es-MX"/>
        </w:rPr>
        <w:t>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>6.- Programa municipal de Prevención Social de la violencia de General Escobedo N.L.;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 xml:space="preserve"> 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>7.- Asuntos generales; y</w:t>
      </w: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A12577" w:rsidRPr="00A12577" w:rsidRDefault="00A12577" w:rsidP="00A1257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A12577">
        <w:rPr>
          <w:rFonts w:ascii="Calibri" w:hAnsi="Calibri" w:cs="Calibri"/>
          <w:sz w:val="28"/>
          <w:szCs w:val="28"/>
          <w:lang w:val="es-MX"/>
        </w:rPr>
        <w:t>8.- Clausura de la sesión.</w:t>
      </w:r>
    </w:p>
    <w:p w:rsidR="0068161B" w:rsidRPr="00A12577" w:rsidRDefault="0068161B">
      <w:pPr>
        <w:rPr>
          <w:sz w:val="28"/>
          <w:szCs w:val="28"/>
        </w:rPr>
      </w:pPr>
    </w:p>
    <w:sectPr w:rsidR="0068161B" w:rsidRPr="00A125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77"/>
    <w:rsid w:val="0068161B"/>
    <w:rsid w:val="00A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3991"/>
  <w15:chartTrackingRefBased/>
  <w15:docId w15:val="{2E78A6FD-8503-4724-B548-41B9170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7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2021-03-30T19:23:00Z</dcterms:created>
  <dcterms:modified xsi:type="dcterms:W3CDTF">2021-03-30T19:23:00Z</dcterms:modified>
</cp:coreProperties>
</file>