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</w:t>
      </w:r>
      <w:r w:rsidR="00A0461D">
        <w:rPr>
          <w:rFonts w:ascii="Century Gothic" w:hAnsi="Century Gothic"/>
          <w:b/>
        </w:rPr>
        <w:t>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07DC" w:rsidP="006207D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</w:t>
            </w:r>
            <w:r w:rsidR="00C2514B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>YO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F199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6207DC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  <w:p w:rsidR="003800BE" w:rsidRDefault="006207D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207DC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31</w:t>
            </w:r>
          </w:p>
          <w:p w:rsidR="003800BE" w:rsidRPr="00D54E51" w:rsidRDefault="006207D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72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A046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A0461D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0461D" w:rsidP="00A046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</w:t>
            </w:r>
            <w:r w:rsidR="00B653E1">
              <w:rPr>
                <w:rFonts w:ascii="Tahoma" w:hAnsi="Tahoma" w:cs="Tahoma"/>
                <w:sz w:val="18"/>
                <w:szCs w:val="18"/>
              </w:rPr>
              <w:t>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0578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C68E9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BB56B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WALTER ASAREL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290E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290E3B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6F19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6F199D">
              <w:rPr>
                <w:rFonts w:ascii="Tahoma" w:hAnsi="Tahoma" w:cs="Tahoma"/>
                <w:sz w:val="18"/>
                <w:szCs w:val="18"/>
              </w:rPr>
              <w:t>STEPHANIE RAMIREZ GUADIAN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CUAU</w:t>
            </w:r>
            <w:r w:rsidR="000A3D34">
              <w:rPr>
                <w:rFonts w:ascii="Tahoma" w:hAnsi="Tahoma" w:cs="Tahoma"/>
                <w:sz w:val="18"/>
                <w:szCs w:val="18"/>
              </w:rPr>
              <w:t>H</w:t>
            </w:r>
            <w:r w:rsidR="00B653E1">
              <w:rPr>
                <w:rFonts w:ascii="Tahoma" w:hAnsi="Tahoma" w:cs="Tahoma"/>
                <w:sz w:val="18"/>
                <w:szCs w:val="18"/>
              </w:rPr>
              <w:t>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207D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02C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207D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A99"/>
    <w:rsid w:val="00042D7B"/>
    <w:rsid w:val="00083FC2"/>
    <w:rsid w:val="00095FB1"/>
    <w:rsid w:val="000A3D34"/>
    <w:rsid w:val="000B17E3"/>
    <w:rsid w:val="000B6942"/>
    <w:rsid w:val="000D2858"/>
    <w:rsid w:val="001110E0"/>
    <w:rsid w:val="00263E7F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07DC"/>
    <w:rsid w:val="0062718B"/>
    <w:rsid w:val="0064568F"/>
    <w:rsid w:val="006468A3"/>
    <w:rsid w:val="00646E56"/>
    <w:rsid w:val="006F199D"/>
    <w:rsid w:val="00710DCF"/>
    <w:rsid w:val="00726AD0"/>
    <w:rsid w:val="007B5D8B"/>
    <w:rsid w:val="007C199A"/>
    <w:rsid w:val="007D0CD0"/>
    <w:rsid w:val="007D326E"/>
    <w:rsid w:val="007E2434"/>
    <w:rsid w:val="008349B7"/>
    <w:rsid w:val="008617CA"/>
    <w:rsid w:val="00870CF4"/>
    <w:rsid w:val="008908D4"/>
    <w:rsid w:val="008C27B4"/>
    <w:rsid w:val="008E6773"/>
    <w:rsid w:val="0096403C"/>
    <w:rsid w:val="009B691C"/>
    <w:rsid w:val="00A0461D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E7BC9"/>
    <w:rsid w:val="00C2514B"/>
    <w:rsid w:val="00C325D6"/>
    <w:rsid w:val="00C67F18"/>
    <w:rsid w:val="00CD21D6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5787"/>
    <w:rsid w:val="00E43B86"/>
    <w:rsid w:val="00E456F2"/>
    <w:rsid w:val="00E9778E"/>
    <w:rsid w:val="00EA59FA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C56119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33DB-0A3B-4DA9-898B-DDEAD5F2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2021-06-16T15:05:00Z</dcterms:created>
  <dcterms:modified xsi:type="dcterms:W3CDTF">2021-06-16T15:05:00Z</dcterms:modified>
</cp:coreProperties>
</file>