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13" w:rsidRPr="003730BF" w:rsidRDefault="007E1B13" w:rsidP="007E1B13">
      <w:pPr>
        <w:autoSpaceDE w:val="0"/>
        <w:autoSpaceDN w:val="0"/>
        <w:adjustRightInd w:val="0"/>
        <w:spacing w:after="0" w:line="240" w:lineRule="auto"/>
        <w:jc w:val="right"/>
        <w:rPr>
          <w:rFonts w:ascii="Arial" w:eastAsia="Times New Roman" w:hAnsi="Arial" w:cs="Arial"/>
          <w:sz w:val="24"/>
          <w:szCs w:val="24"/>
          <w:lang w:val="es-ES" w:eastAsia="es-ES"/>
        </w:rPr>
      </w:pPr>
      <w:r w:rsidRPr="003730BF">
        <w:rPr>
          <w:rFonts w:ascii="Arial" w:eastAsia="Times New Roman" w:hAnsi="Arial" w:cs="Arial"/>
          <w:sz w:val="24"/>
          <w:szCs w:val="24"/>
          <w:lang w:val="es-ES" w:eastAsia="es-ES"/>
        </w:rPr>
        <w:t xml:space="preserve">Publicado </w:t>
      </w:r>
      <w:r w:rsidR="00ED3174">
        <w:rPr>
          <w:rFonts w:ascii="Arial" w:eastAsia="Times New Roman" w:hAnsi="Arial" w:cs="Arial"/>
          <w:sz w:val="24"/>
          <w:szCs w:val="24"/>
          <w:lang w:val="es-ES" w:eastAsia="es-ES"/>
        </w:rPr>
        <w:t>en Periódico Oficial de fecha 02</w:t>
      </w:r>
      <w:r>
        <w:rPr>
          <w:rFonts w:ascii="Arial" w:eastAsia="Times New Roman" w:hAnsi="Arial" w:cs="Arial"/>
          <w:sz w:val="24"/>
          <w:szCs w:val="24"/>
          <w:lang w:val="es-ES" w:eastAsia="es-ES"/>
        </w:rPr>
        <w:t xml:space="preserve"> </w:t>
      </w:r>
      <w:r w:rsidR="00ED3174">
        <w:rPr>
          <w:rFonts w:ascii="Arial" w:eastAsia="Times New Roman" w:hAnsi="Arial" w:cs="Arial"/>
          <w:sz w:val="24"/>
          <w:szCs w:val="24"/>
          <w:lang w:val="es-ES" w:eastAsia="es-ES"/>
        </w:rPr>
        <w:t>octubre</w:t>
      </w:r>
      <w:r>
        <w:rPr>
          <w:rFonts w:ascii="Arial" w:eastAsia="Times New Roman" w:hAnsi="Arial" w:cs="Arial"/>
          <w:sz w:val="24"/>
          <w:szCs w:val="24"/>
          <w:lang w:val="es-ES" w:eastAsia="es-ES"/>
        </w:rPr>
        <w:t xml:space="preserve"> 2017</w:t>
      </w:r>
    </w:p>
    <w:p w:rsidR="007E1B13" w:rsidRPr="003730BF" w:rsidRDefault="007E1B13" w:rsidP="007E1B13">
      <w:pPr>
        <w:spacing w:after="0" w:line="240" w:lineRule="auto"/>
        <w:rPr>
          <w:rFonts w:ascii="Arial" w:eastAsia="Times New Roman" w:hAnsi="Arial" w:cs="Arial"/>
          <w:sz w:val="24"/>
          <w:szCs w:val="24"/>
          <w:lang w:val="es-ES" w:eastAsia="es-ES"/>
        </w:rPr>
      </w:pPr>
    </w:p>
    <w:p w:rsidR="00AA62F6" w:rsidRDefault="00AA62F6" w:rsidP="003615A2">
      <w:pPr>
        <w:pStyle w:val="Textoindependiente2"/>
        <w:jc w:val="both"/>
        <w:rPr>
          <w:rFonts w:ascii="Arial" w:hAnsi="Arial" w:cs="Arial"/>
          <w:sz w:val="22"/>
          <w:szCs w:val="22"/>
        </w:rPr>
      </w:pPr>
      <w:r>
        <w:rPr>
          <w:rFonts w:ascii="Arial" w:hAnsi="Arial" w:cs="Arial"/>
          <w:sz w:val="22"/>
          <w:szCs w:val="22"/>
        </w:rPr>
        <w:t>LIC. CLARA LUZ FLORES CARRALES, PRESIDENTE MUNICIPAL DE GENERAL ESCOBEDO, NUEVO LEÓN, A T</w:t>
      </w:r>
      <w:r w:rsidR="003615A2">
        <w:rPr>
          <w:rFonts w:ascii="Arial" w:hAnsi="Arial" w:cs="Arial"/>
          <w:sz w:val="22"/>
          <w:szCs w:val="22"/>
        </w:rPr>
        <w:t>ODOS LOS HABITANTES HAGO SABER:</w:t>
      </w:r>
    </w:p>
    <w:p w:rsidR="003615A2" w:rsidRPr="003615A2" w:rsidRDefault="003615A2" w:rsidP="003615A2">
      <w:pPr>
        <w:rPr>
          <w:lang w:val="es-ES" w:eastAsia="es-ES"/>
        </w:rPr>
      </w:pPr>
    </w:p>
    <w:p w:rsidR="00AA62F6" w:rsidRDefault="00AA62F6" w:rsidP="00AA62F6">
      <w:pPr>
        <w:pStyle w:val="Sinespaciado"/>
        <w:jc w:val="both"/>
        <w:rPr>
          <w:rFonts w:ascii="Arial" w:hAnsi="Arial" w:cs="Arial"/>
          <w:sz w:val="22"/>
          <w:szCs w:val="22"/>
        </w:rPr>
      </w:pPr>
      <w:r>
        <w:rPr>
          <w:rFonts w:ascii="Arial" w:hAnsi="Arial" w:cs="Arial"/>
          <w:sz w:val="22"/>
          <w:szCs w:val="22"/>
        </w:rPr>
        <w:t>Que el R. Ayuntamiento del Municipio de General Escobedo, Nuevo León, en Sesión Ordinaria celebrada en fecha 14-catorce de septiembre de 2017-dos mil diecisiete, mediante el Acta número 51, con fundamento en lo dispuesto por los artículos 115, fracción II, de la Constitución Política de los Estados Unidos Mexicanos; 130,  de la Constitución Política del Estado Libre y Soberano de Nuevo León; y, 33, fracción I inciso b), 35,  inciso a), fracción XII, 37, fracción III, inciso C), 222, 223, 227 y 228, de la Ley de Gobierno Municipal del Estado de Nuevo León, y 21, fracción I, 24, fracción I, inciso f), 27, fracción II, 115, 116,117, 118, 119, 120, 121, 122 del Reglamento Interior del R. Ayuntamiento del Municipio de General Escobedo, Nuevo León, aprobó el reglamento de Participación Ciudadana del municipio de General Escobedo, Nuevo León, para quedar de la siguiente manera:</w:t>
      </w:r>
    </w:p>
    <w:p w:rsidR="00AA62F6" w:rsidRPr="00694621" w:rsidRDefault="00AA62F6" w:rsidP="00AA62F6">
      <w:pPr>
        <w:pStyle w:val="Sinespaciado"/>
        <w:jc w:val="both"/>
        <w:rPr>
          <w:rFonts w:ascii="Arial" w:hAnsi="Arial" w:cs="Arial"/>
          <w:sz w:val="22"/>
          <w:szCs w:val="22"/>
        </w:rPr>
      </w:pP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 xml:space="preserve">REGLAMENTO DE PARTICIPACIÓN CIUDADANA </w:t>
      </w: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DEL MUNICIPIO DE GENERAL ESCOBEDO, N.L.</w:t>
      </w:r>
    </w:p>
    <w:p w:rsidR="00AA62F6" w:rsidRPr="00E14CA6" w:rsidRDefault="00AA62F6" w:rsidP="00AA62F6">
      <w:pPr>
        <w:spacing w:line="276" w:lineRule="auto"/>
        <w:rPr>
          <w:rFonts w:ascii="Arial" w:eastAsia="Calibri" w:hAnsi="Arial" w:cs="Arial"/>
          <w:b/>
        </w:rPr>
      </w:pP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ÍNDICE</w:t>
      </w:r>
    </w:p>
    <w:p w:rsidR="00AA62F6" w:rsidRPr="00E14CA6" w:rsidRDefault="00AA62F6" w:rsidP="00AA62F6">
      <w:pPr>
        <w:spacing w:line="276" w:lineRule="auto"/>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r w:rsidRPr="00E14CA6">
        <w:rPr>
          <w:rFonts w:ascii="Arial" w:eastAsia="Calibri" w:hAnsi="Arial" w:cs="Arial"/>
          <w:b/>
        </w:rPr>
        <w:t>TÍTULO PRIMERO, Disposiciones Generales</w:t>
      </w:r>
    </w:p>
    <w:p w:rsidR="00AA62F6" w:rsidRPr="00E14CA6" w:rsidRDefault="00AA62F6" w:rsidP="00AA62F6">
      <w:pPr>
        <w:spacing w:line="276" w:lineRule="auto"/>
        <w:contextualSpacing/>
        <w:rPr>
          <w:rFonts w:ascii="Arial" w:eastAsia="Calibri" w:hAnsi="Arial" w:cs="Arial"/>
        </w:rPr>
      </w:pPr>
    </w:p>
    <w:p w:rsidR="00AA62F6" w:rsidRDefault="00AA62F6" w:rsidP="00AA62F6">
      <w:pPr>
        <w:spacing w:line="276" w:lineRule="auto"/>
        <w:contextualSpacing/>
        <w:rPr>
          <w:rFonts w:ascii="Arial" w:eastAsia="Calibri" w:hAnsi="Arial" w:cs="Arial"/>
        </w:rPr>
      </w:pPr>
      <w:r w:rsidRPr="00E14CA6">
        <w:rPr>
          <w:rFonts w:ascii="Arial" w:eastAsia="Calibri" w:hAnsi="Arial" w:cs="Arial"/>
        </w:rPr>
        <w:t>CAPÍTULO ÚNICO, Disposiciones Generales</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b/>
        </w:rPr>
      </w:pPr>
      <w:r w:rsidRPr="00E14CA6">
        <w:rPr>
          <w:rFonts w:ascii="Arial" w:eastAsia="Calibri" w:hAnsi="Arial" w:cs="Arial"/>
          <w:b/>
        </w:rPr>
        <w:t>TÍTULO SEGUNDO, Órganos de Participación Ciudadana</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PRIMERO, Organizaciones de Vecinos</w:t>
      </w:r>
    </w:p>
    <w:p w:rsidR="00AA62F6" w:rsidRPr="00E14CA6" w:rsidRDefault="00AA62F6" w:rsidP="00D47591">
      <w:pPr>
        <w:numPr>
          <w:ilvl w:val="0"/>
          <w:numId w:val="35"/>
        </w:numPr>
        <w:spacing w:after="200" w:line="276" w:lineRule="auto"/>
        <w:contextualSpacing/>
        <w:rPr>
          <w:rFonts w:ascii="Arial" w:eastAsia="Calibri" w:hAnsi="Arial" w:cs="Arial"/>
        </w:rPr>
      </w:pPr>
      <w:r w:rsidRPr="00E14CA6">
        <w:rPr>
          <w:rFonts w:ascii="Arial" w:eastAsia="Calibri" w:hAnsi="Arial" w:cs="Arial"/>
        </w:rPr>
        <w:t>Disposiciones Preliminares</w:t>
      </w:r>
    </w:p>
    <w:p w:rsidR="00AA62F6" w:rsidRPr="00E14CA6" w:rsidRDefault="00AA62F6" w:rsidP="00D47591">
      <w:pPr>
        <w:numPr>
          <w:ilvl w:val="0"/>
          <w:numId w:val="35"/>
        </w:numPr>
        <w:spacing w:after="200" w:line="276" w:lineRule="auto"/>
        <w:contextualSpacing/>
        <w:rPr>
          <w:rFonts w:ascii="Arial" w:eastAsia="Calibri" w:hAnsi="Arial" w:cs="Arial"/>
        </w:rPr>
      </w:pPr>
      <w:r w:rsidRPr="00E14CA6">
        <w:rPr>
          <w:rFonts w:ascii="Arial" w:eastAsia="Calibri" w:hAnsi="Arial" w:cs="Arial"/>
        </w:rPr>
        <w:t>Constitución de Organizaciones de Vecinos del Municipio</w:t>
      </w:r>
    </w:p>
    <w:p w:rsidR="00AA62F6" w:rsidRPr="00E14CA6" w:rsidRDefault="00AA62F6" w:rsidP="00D47591">
      <w:pPr>
        <w:numPr>
          <w:ilvl w:val="0"/>
          <w:numId w:val="35"/>
        </w:numPr>
        <w:spacing w:after="200" w:line="276" w:lineRule="auto"/>
        <w:contextualSpacing/>
        <w:rPr>
          <w:rFonts w:ascii="Arial" w:eastAsia="Calibri" w:hAnsi="Arial" w:cs="Arial"/>
        </w:rPr>
      </w:pPr>
      <w:r w:rsidRPr="00E14CA6">
        <w:rPr>
          <w:rFonts w:ascii="Arial" w:eastAsia="Calibri" w:hAnsi="Arial" w:cs="Arial"/>
        </w:rPr>
        <w:t>Asambleas Ciudadanas</w:t>
      </w:r>
    </w:p>
    <w:p w:rsidR="00AA62F6" w:rsidRPr="00E14CA6" w:rsidRDefault="00AA62F6" w:rsidP="00D47591">
      <w:pPr>
        <w:numPr>
          <w:ilvl w:val="0"/>
          <w:numId w:val="35"/>
        </w:numPr>
        <w:spacing w:after="200" w:line="276" w:lineRule="auto"/>
        <w:contextualSpacing/>
        <w:rPr>
          <w:rFonts w:ascii="Arial" w:eastAsia="Calibri" w:hAnsi="Arial" w:cs="Arial"/>
        </w:rPr>
      </w:pPr>
      <w:r w:rsidRPr="00E14CA6">
        <w:rPr>
          <w:rFonts w:ascii="Arial" w:eastAsia="Calibri" w:hAnsi="Arial" w:cs="Arial"/>
        </w:rPr>
        <w:t>Comités Ciudadanos</w:t>
      </w:r>
    </w:p>
    <w:p w:rsidR="00AA62F6" w:rsidRPr="00E14CA6" w:rsidRDefault="00AA62F6" w:rsidP="00D47591">
      <w:pPr>
        <w:numPr>
          <w:ilvl w:val="0"/>
          <w:numId w:val="35"/>
        </w:numPr>
        <w:spacing w:after="200" w:line="276" w:lineRule="auto"/>
        <w:contextualSpacing/>
        <w:rPr>
          <w:rFonts w:ascii="Arial" w:eastAsia="Calibri" w:hAnsi="Arial" w:cs="Arial"/>
        </w:rPr>
      </w:pPr>
      <w:r w:rsidRPr="00E14CA6">
        <w:rPr>
          <w:rFonts w:ascii="Arial" w:eastAsia="Calibri" w:hAnsi="Arial" w:cs="Arial"/>
        </w:rPr>
        <w:t>Conformación de Comités Ciudadanos</w:t>
      </w:r>
    </w:p>
    <w:p w:rsidR="00AA62F6" w:rsidRPr="00E14CA6" w:rsidRDefault="00AA62F6" w:rsidP="00D47591">
      <w:pPr>
        <w:numPr>
          <w:ilvl w:val="0"/>
          <w:numId w:val="35"/>
        </w:numPr>
        <w:spacing w:after="200" w:line="276" w:lineRule="auto"/>
        <w:contextualSpacing/>
        <w:rPr>
          <w:rFonts w:ascii="Arial" w:eastAsia="Calibri" w:hAnsi="Arial" w:cs="Arial"/>
        </w:rPr>
      </w:pPr>
      <w:r w:rsidRPr="00E14CA6">
        <w:rPr>
          <w:rFonts w:ascii="Arial" w:eastAsia="Calibri" w:hAnsi="Arial" w:cs="Arial"/>
        </w:rPr>
        <w:t>Designación de Comités Ciudadanos</w:t>
      </w:r>
    </w:p>
    <w:p w:rsidR="00AA62F6" w:rsidRDefault="00AA62F6" w:rsidP="00D47591">
      <w:pPr>
        <w:numPr>
          <w:ilvl w:val="0"/>
          <w:numId w:val="35"/>
        </w:numPr>
        <w:spacing w:after="200" w:line="276" w:lineRule="auto"/>
        <w:contextualSpacing/>
        <w:rPr>
          <w:rFonts w:ascii="Arial" w:eastAsia="Arial" w:hAnsi="Arial" w:cs="Arial"/>
        </w:rPr>
      </w:pPr>
      <w:r w:rsidRPr="00E14CA6">
        <w:rPr>
          <w:rFonts w:ascii="Arial" w:eastAsia="Arial" w:hAnsi="Arial" w:cs="Arial"/>
        </w:rPr>
        <w:t>Funciones de Comités Ciudadanos</w:t>
      </w:r>
    </w:p>
    <w:p w:rsidR="00AA62F6" w:rsidRDefault="00AA62F6" w:rsidP="00AA62F6">
      <w:pPr>
        <w:spacing w:after="200" w:line="276" w:lineRule="auto"/>
        <w:contextualSpacing/>
        <w:rPr>
          <w:rFonts w:ascii="Arial" w:eastAsia="Arial" w:hAnsi="Arial" w:cs="Arial"/>
        </w:rPr>
      </w:pPr>
    </w:p>
    <w:p w:rsidR="00AA62F6" w:rsidRPr="00E14CA6" w:rsidRDefault="00AA62F6" w:rsidP="00AA62F6">
      <w:pPr>
        <w:spacing w:after="200" w:line="276" w:lineRule="auto"/>
        <w:contextualSpacing/>
        <w:rPr>
          <w:rFonts w:ascii="Arial" w:eastAsia="Arial" w:hAnsi="Arial" w:cs="Arial"/>
        </w:rPr>
      </w:pP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SEGUNDO, Consejos Consultivos Ciudadanos</w:t>
      </w:r>
    </w:p>
    <w:p w:rsidR="00AA62F6" w:rsidRPr="00E14CA6" w:rsidRDefault="00AA62F6" w:rsidP="00D47591">
      <w:pPr>
        <w:numPr>
          <w:ilvl w:val="0"/>
          <w:numId w:val="36"/>
        </w:numPr>
        <w:spacing w:after="200" w:line="276" w:lineRule="auto"/>
        <w:contextualSpacing/>
        <w:rPr>
          <w:rFonts w:ascii="Arial" w:eastAsia="Calibri" w:hAnsi="Arial" w:cs="Arial"/>
        </w:rPr>
      </w:pPr>
      <w:r w:rsidRPr="00E14CA6">
        <w:rPr>
          <w:rFonts w:ascii="Arial" w:eastAsia="Calibri" w:hAnsi="Arial" w:cs="Arial"/>
        </w:rPr>
        <w:t>Disposiciones Preliminares</w:t>
      </w:r>
    </w:p>
    <w:p w:rsidR="00AA62F6" w:rsidRPr="00E14CA6" w:rsidRDefault="00AA62F6" w:rsidP="00D47591">
      <w:pPr>
        <w:numPr>
          <w:ilvl w:val="0"/>
          <w:numId w:val="36"/>
        </w:numPr>
        <w:spacing w:after="200" w:line="276" w:lineRule="auto"/>
        <w:contextualSpacing/>
        <w:rPr>
          <w:rFonts w:ascii="Arial" w:eastAsia="Calibri" w:hAnsi="Arial" w:cs="Arial"/>
        </w:rPr>
      </w:pPr>
      <w:r w:rsidRPr="00E14CA6">
        <w:rPr>
          <w:rFonts w:ascii="Arial" w:eastAsia="Calibri" w:hAnsi="Arial" w:cs="Arial"/>
        </w:rPr>
        <w:t>Nombramiento de los Integrantes</w:t>
      </w:r>
    </w:p>
    <w:p w:rsidR="00AA62F6" w:rsidRPr="00E14CA6" w:rsidRDefault="00AA62F6" w:rsidP="00D47591">
      <w:pPr>
        <w:numPr>
          <w:ilvl w:val="0"/>
          <w:numId w:val="36"/>
        </w:numPr>
        <w:spacing w:after="200" w:line="276" w:lineRule="auto"/>
        <w:contextualSpacing/>
        <w:rPr>
          <w:rFonts w:ascii="Arial" w:eastAsia="Calibri" w:hAnsi="Arial" w:cs="Arial"/>
        </w:rPr>
      </w:pPr>
      <w:r w:rsidRPr="00E14CA6">
        <w:rPr>
          <w:rFonts w:ascii="Arial" w:eastAsia="Calibri" w:hAnsi="Arial" w:cs="Arial"/>
        </w:rPr>
        <w:lastRenderedPageBreak/>
        <w:t xml:space="preserve">Atribuciones </w:t>
      </w:r>
    </w:p>
    <w:p w:rsidR="00AA62F6" w:rsidRPr="00E14CA6" w:rsidRDefault="00AA62F6" w:rsidP="00D47591">
      <w:pPr>
        <w:numPr>
          <w:ilvl w:val="0"/>
          <w:numId w:val="36"/>
        </w:numPr>
        <w:spacing w:after="200" w:line="276" w:lineRule="auto"/>
        <w:contextualSpacing/>
        <w:rPr>
          <w:rFonts w:ascii="Arial" w:eastAsia="Calibri" w:hAnsi="Arial" w:cs="Arial"/>
        </w:rPr>
      </w:pPr>
      <w:r w:rsidRPr="00E14CA6">
        <w:rPr>
          <w:rFonts w:ascii="Arial" w:eastAsia="Calibri" w:hAnsi="Arial" w:cs="Arial"/>
        </w:rPr>
        <w:t>Sesiones</w:t>
      </w:r>
    </w:p>
    <w:p w:rsidR="00AA62F6" w:rsidRPr="00E14CA6" w:rsidRDefault="00AA62F6" w:rsidP="00D47591">
      <w:pPr>
        <w:numPr>
          <w:ilvl w:val="0"/>
          <w:numId w:val="36"/>
        </w:numPr>
        <w:spacing w:after="200" w:line="276" w:lineRule="auto"/>
        <w:contextualSpacing/>
        <w:rPr>
          <w:rFonts w:ascii="Arial" w:eastAsia="Calibri" w:hAnsi="Arial" w:cs="Arial"/>
        </w:rPr>
      </w:pPr>
      <w:r w:rsidRPr="00E14CA6">
        <w:rPr>
          <w:rFonts w:ascii="Arial" w:eastAsia="Calibri" w:hAnsi="Arial" w:cs="Arial"/>
        </w:rPr>
        <w:t xml:space="preserve">Terminación del Cargo de los Integrantes </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r w:rsidRPr="00E14CA6">
        <w:rPr>
          <w:rFonts w:ascii="Arial" w:eastAsia="Calibri" w:hAnsi="Arial" w:cs="Arial"/>
          <w:b/>
        </w:rPr>
        <w:t>TÍTULO TERCERO, Instrumentos de Participación Ciudadana</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PRIMERO, Consulta Popular</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SEGUNDO, Consulta Ciudadana</w:t>
      </w:r>
    </w:p>
    <w:p w:rsidR="00AA62F6" w:rsidRPr="00E14CA6" w:rsidRDefault="00AA62F6" w:rsidP="00AA62F6">
      <w:pPr>
        <w:spacing w:line="276" w:lineRule="auto"/>
        <w:rPr>
          <w:rFonts w:ascii="Arial" w:eastAsia="Calibri" w:hAnsi="Arial" w:cs="Arial"/>
        </w:rPr>
      </w:pPr>
    </w:p>
    <w:p w:rsidR="00AA62F6" w:rsidRPr="00E14CA6" w:rsidRDefault="00AA62F6" w:rsidP="00AA62F6">
      <w:pPr>
        <w:spacing w:line="276" w:lineRule="auto"/>
        <w:rPr>
          <w:rFonts w:ascii="Arial" w:eastAsia="Calibri" w:hAnsi="Arial" w:cs="Arial"/>
        </w:rPr>
      </w:pPr>
      <w:r w:rsidRPr="00E14CA6">
        <w:rPr>
          <w:rFonts w:ascii="Arial" w:eastAsia="Calibri" w:hAnsi="Arial" w:cs="Arial"/>
        </w:rPr>
        <w:t>CAPÍTULO TERCERO, Iniciativa Popular</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CUARTO, Audiencia Pública</w:t>
      </w:r>
    </w:p>
    <w:p w:rsidR="00AA62F6" w:rsidRPr="00E14CA6" w:rsidRDefault="00AA62F6" w:rsidP="00AA62F6">
      <w:pPr>
        <w:spacing w:line="276" w:lineRule="auto"/>
        <w:rPr>
          <w:rFonts w:ascii="Arial" w:eastAsia="Calibri" w:hAnsi="Arial" w:cs="Arial"/>
        </w:rPr>
      </w:pPr>
    </w:p>
    <w:p w:rsidR="00AA62F6" w:rsidRPr="00E14CA6" w:rsidRDefault="00AA62F6" w:rsidP="00AA62F6">
      <w:pPr>
        <w:spacing w:line="276" w:lineRule="auto"/>
        <w:rPr>
          <w:rFonts w:ascii="Arial" w:eastAsia="Calibri" w:hAnsi="Arial" w:cs="Arial"/>
        </w:rPr>
      </w:pPr>
      <w:r w:rsidRPr="00E14CA6">
        <w:rPr>
          <w:rFonts w:ascii="Arial" w:eastAsia="Calibri" w:hAnsi="Arial" w:cs="Arial"/>
        </w:rPr>
        <w:t>CAPÍTULO QUINTO, Contraloría Social</w:t>
      </w:r>
    </w:p>
    <w:p w:rsidR="00AA62F6" w:rsidRPr="00E14CA6" w:rsidRDefault="00AA62F6" w:rsidP="00AA62F6">
      <w:pPr>
        <w:spacing w:line="276" w:lineRule="auto"/>
        <w:rPr>
          <w:rFonts w:ascii="Arial" w:eastAsia="Calibri" w:hAnsi="Arial" w:cs="Arial"/>
        </w:rPr>
      </w:pPr>
    </w:p>
    <w:p w:rsidR="00AA62F6" w:rsidRPr="00E14CA6" w:rsidRDefault="00AA62F6" w:rsidP="00AA62F6">
      <w:pPr>
        <w:spacing w:line="276" w:lineRule="auto"/>
        <w:rPr>
          <w:rFonts w:ascii="Arial" w:eastAsia="Calibri" w:hAnsi="Arial" w:cs="Arial"/>
        </w:rPr>
      </w:pPr>
      <w:r w:rsidRPr="00E14CA6">
        <w:rPr>
          <w:rFonts w:ascii="Arial" w:eastAsia="Calibri" w:hAnsi="Arial" w:cs="Arial"/>
        </w:rPr>
        <w:t>CAPÍTULO SEXTO, Presupuesto Participativo</w:t>
      </w:r>
    </w:p>
    <w:p w:rsidR="00AA62F6" w:rsidRPr="00E14CA6" w:rsidRDefault="00AA62F6" w:rsidP="00D47591">
      <w:pPr>
        <w:numPr>
          <w:ilvl w:val="0"/>
          <w:numId w:val="37"/>
        </w:numPr>
        <w:spacing w:after="200" w:line="276" w:lineRule="auto"/>
        <w:contextualSpacing/>
        <w:rPr>
          <w:rFonts w:ascii="Arial" w:eastAsia="Calibri" w:hAnsi="Arial" w:cs="Arial"/>
        </w:rPr>
      </w:pPr>
      <w:r w:rsidRPr="00E14CA6">
        <w:rPr>
          <w:rFonts w:ascii="Arial" w:eastAsia="Calibri" w:hAnsi="Arial" w:cs="Arial"/>
        </w:rPr>
        <w:t>Disposiciones Preliminares</w:t>
      </w:r>
    </w:p>
    <w:p w:rsidR="00AA62F6" w:rsidRPr="00E14CA6" w:rsidRDefault="00AA62F6" w:rsidP="00D47591">
      <w:pPr>
        <w:numPr>
          <w:ilvl w:val="0"/>
          <w:numId w:val="37"/>
        </w:numPr>
        <w:spacing w:after="200" w:line="276" w:lineRule="auto"/>
        <w:contextualSpacing/>
        <w:rPr>
          <w:rFonts w:ascii="Arial" w:eastAsia="Calibri" w:hAnsi="Arial" w:cs="Arial"/>
        </w:rPr>
      </w:pPr>
      <w:r w:rsidRPr="00E14CA6">
        <w:rPr>
          <w:rFonts w:ascii="Arial" w:eastAsia="Calibri" w:hAnsi="Arial" w:cs="Arial"/>
        </w:rPr>
        <w:t>Objetivos del Presupuesto Participativo</w:t>
      </w:r>
    </w:p>
    <w:p w:rsidR="00AA62F6" w:rsidRPr="00E14CA6" w:rsidRDefault="00AA62F6" w:rsidP="00D47591">
      <w:pPr>
        <w:numPr>
          <w:ilvl w:val="0"/>
          <w:numId w:val="37"/>
        </w:numPr>
        <w:spacing w:after="200" w:line="276" w:lineRule="auto"/>
        <w:contextualSpacing/>
        <w:rPr>
          <w:rFonts w:ascii="Arial" w:eastAsia="Calibri" w:hAnsi="Arial" w:cs="Arial"/>
        </w:rPr>
      </w:pPr>
      <w:r w:rsidRPr="00E14CA6">
        <w:rPr>
          <w:rFonts w:ascii="Arial" w:eastAsia="Calibri" w:hAnsi="Arial" w:cs="Arial"/>
        </w:rPr>
        <w:t>Recursos del Presupuesto Participativo</w:t>
      </w:r>
    </w:p>
    <w:p w:rsidR="00AA62F6" w:rsidRPr="00E14CA6" w:rsidRDefault="00AA62F6" w:rsidP="00D47591">
      <w:pPr>
        <w:numPr>
          <w:ilvl w:val="0"/>
          <w:numId w:val="37"/>
        </w:numPr>
        <w:spacing w:after="200" w:line="276" w:lineRule="auto"/>
        <w:contextualSpacing/>
        <w:rPr>
          <w:rFonts w:ascii="Arial" w:eastAsia="Calibri" w:hAnsi="Arial" w:cs="Arial"/>
        </w:rPr>
      </w:pPr>
      <w:r w:rsidRPr="00E14CA6">
        <w:rPr>
          <w:rFonts w:ascii="Arial" w:eastAsia="Calibri" w:hAnsi="Arial" w:cs="Arial"/>
        </w:rPr>
        <w:t>Consejo Municipal del Presupuesto Participativo</w:t>
      </w:r>
    </w:p>
    <w:p w:rsidR="00AA62F6" w:rsidRPr="00E14CA6" w:rsidRDefault="00AA62F6" w:rsidP="00D47591">
      <w:pPr>
        <w:numPr>
          <w:ilvl w:val="0"/>
          <w:numId w:val="37"/>
        </w:numPr>
        <w:spacing w:after="200" w:line="276" w:lineRule="auto"/>
        <w:contextualSpacing/>
        <w:rPr>
          <w:rFonts w:ascii="Arial" w:eastAsia="Calibri" w:hAnsi="Arial" w:cs="Arial"/>
        </w:rPr>
      </w:pPr>
      <w:r w:rsidRPr="00E14CA6">
        <w:rPr>
          <w:rFonts w:ascii="Arial" w:eastAsia="Calibri" w:hAnsi="Arial" w:cs="Arial"/>
        </w:rPr>
        <w:t>Consejos Sectoriales del Presupuesto Participativo</w:t>
      </w:r>
    </w:p>
    <w:p w:rsidR="00AA62F6" w:rsidRPr="00E14CA6" w:rsidRDefault="00AA62F6" w:rsidP="00D47591">
      <w:pPr>
        <w:numPr>
          <w:ilvl w:val="0"/>
          <w:numId w:val="37"/>
        </w:numPr>
        <w:spacing w:after="200" w:line="276" w:lineRule="auto"/>
        <w:contextualSpacing/>
        <w:rPr>
          <w:rFonts w:ascii="Arial" w:eastAsia="Calibri" w:hAnsi="Arial" w:cs="Arial"/>
        </w:rPr>
      </w:pPr>
      <w:r w:rsidRPr="00E14CA6">
        <w:rPr>
          <w:rFonts w:ascii="Arial" w:eastAsia="Calibri" w:hAnsi="Arial" w:cs="Arial"/>
        </w:rPr>
        <w:t>Procedimiento del Presupuesto Participativo</w:t>
      </w:r>
    </w:p>
    <w:p w:rsidR="00AA62F6" w:rsidRPr="00E14CA6" w:rsidRDefault="00AA62F6" w:rsidP="00D47591">
      <w:pPr>
        <w:numPr>
          <w:ilvl w:val="0"/>
          <w:numId w:val="37"/>
        </w:numPr>
        <w:spacing w:after="200" w:line="276" w:lineRule="auto"/>
        <w:contextualSpacing/>
        <w:rPr>
          <w:rFonts w:ascii="Arial" w:eastAsia="Calibri" w:hAnsi="Arial" w:cs="Arial"/>
        </w:rPr>
      </w:pPr>
      <w:r w:rsidRPr="00E14CA6">
        <w:rPr>
          <w:rFonts w:ascii="Arial" w:eastAsia="Calibri" w:hAnsi="Arial" w:cs="Arial"/>
        </w:rPr>
        <w:t>Finiquito y Fiscalización de los Proyectos</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r w:rsidRPr="00E14CA6">
        <w:rPr>
          <w:rFonts w:ascii="Arial" w:eastAsia="Calibri" w:hAnsi="Arial" w:cs="Arial"/>
          <w:b/>
        </w:rPr>
        <w:t>TÍTULO CUARTO, Infracciones y Sanciones</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ÚNICO, Infracciones y Sanciones</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r w:rsidRPr="00E14CA6">
        <w:rPr>
          <w:rFonts w:ascii="Arial" w:eastAsia="Calibri" w:hAnsi="Arial" w:cs="Arial"/>
          <w:b/>
        </w:rPr>
        <w:t>TÍTULO QUINTO, Recurso de Inconformidad</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PRIMERO, Presentación y Tramitación</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SEGUNDO, Notificaciones</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TERCERO, Pruebas</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CUARTO, Resolución</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b/>
        </w:rPr>
      </w:pPr>
      <w:r w:rsidRPr="00E14CA6">
        <w:rPr>
          <w:rFonts w:ascii="Arial" w:eastAsia="Calibri" w:hAnsi="Arial" w:cs="Arial"/>
          <w:b/>
        </w:rPr>
        <w:t>TÍTULO SEXTO, Revisión, Consulta y Difusión del Reglamento</w:t>
      </w:r>
    </w:p>
    <w:p w:rsidR="00AA62F6" w:rsidRPr="00E14CA6" w:rsidRDefault="00AA62F6" w:rsidP="00AA62F6">
      <w:pPr>
        <w:spacing w:line="276" w:lineRule="auto"/>
        <w:contextualSpacing/>
        <w:rPr>
          <w:rFonts w:ascii="Arial" w:eastAsia="Calibri" w:hAnsi="Arial" w:cs="Arial"/>
        </w:rPr>
      </w:pPr>
      <w:r w:rsidRPr="00E14CA6">
        <w:rPr>
          <w:rFonts w:ascii="Arial" w:eastAsia="Calibri" w:hAnsi="Arial" w:cs="Arial"/>
        </w:rPr>
        <w:t>CAPÍTULO ÚNICO, Revisión, Consulta y Difusión del Reglamento</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rPr>
          <w:rFonts w:ascii="Arial" w:eastAsia="Calibri" w:hAnsi="Arial" w:cs="Arial"/>
          <w:b/>
        </w:rPr>
      </w:pPr>
      <w:r w:rsidRPr="00E14CA6">
        <w:rPr>
          <w:rFonts w:ascii="Arial" w:eastAsia="Calibri" w:hAnsi="Arial" w:cs="Arial"/>
          <w:b/>
        </w:rPr>
        <w:t>ARTÍCULOS TRANSITORIOS</w:t>
      </w:r>
    </w:p>
    <w:p w:rsidR="00AA62F6" w:rsidRPr="00E14CA6" w:rsidRDefault="00AA62F6" w:rsidP="00AA62F6">
      <w:pPr>
        <w:spacing w:line="276" w:lineRule="auto"/>
        <w:jc w:val="center"/>
        <w:rPr>
          <w:rFonts w:ascii="Arial" w:eastAsia="Calibri" w:hAnsi="Arial" w:cs="Arial"/>
          <w:b/>
        </w:rPr>
      </w:pP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 xml:space="preserve">REGLAMENTO DE PARTICIPACIÓN CIUDADANA </w:t>
      </w: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DEL MUNICIPIO DE GENERAL ESCOBEDO, N.L.</w:t>
      </w:r>
    </w:p>
    <w:p w:rsidR="00AA62F6" w:rsidRPr="00E14CA6" w:rsidRDefault="00AA62F6" w:rsidP="00AA62F6">
      <w:pPr>
        <w:spacing w:line="276" w:lineRule="auto"/>
        <w:jc w:val="center"/>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TÍTULO PRIMERO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Disposiciones Generales</w:t>
      </w:r>
    </w:p>
    <w:p w:rsidR="00AA62F6" w:rsidRPr="00E14CA6" w:rsidRDefault="00AA62F6" w:rsidP="00AA62F6">
      <w:pPr>
        <w:spacing w:line="276" w:lineRule="auto"/>
        <w:contextualSpacing/>
        <w:jc w:val="center"/>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ÚNICO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Disposiciones Generales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w:t>
      </w:r>
      <w:r w:rsidRPr="00E14CA6">
        <w:rPr>
          <w:rFonts w:ascii="Arial" w:eastAsia="Calibri" w:hAnsi="Arial" w:cs="Arial"/>
        </w:rPr>
        <w:t xml:space="preserve"> El presente Reglamento tiene por objeto establecer y regular los instrumentos y órganos de participación ciudadana en el Municipio, con base en el respeto al derecho humano a la participación ciudadana y su promoción.</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2.-</w:t>
      </w:r>
      <w:r w:rsidRPr="00E14CA6">
        <w:rPr>
          <w:rFonts w:ascii="Arial" w:eastAsia="Calibri" w:hAnsi="Arial" w:cs="Arial"/>
        </w:rPr>
        <w:t xml:space="preserve"> Para efectos del presente Reglamento se entenderá por:</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Oficina Ejecutiva: Jefe de la Oficina Ejecutiva del Municipio de General Escobedo, Nuevo León.</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Ciudadano del Municipio: Los ciudadanos mexicanos, en pleno goce de sus derechos, que sean habitantes del Municipio.</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Días hábiles: Todos aquellos en que se encuentren abiertas al público las oficinas del Municipio. Por regla general no se considerarán como días hábiles los sábados, domingos y los días de descanso obligatorio que establece la Ley Federal del Trabajo, el Contrato Colectivo de Trabajo entre el Municipio y sus trabajadores, así como aquellos que determine el Ayuntamiento.</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Habitante del Municipio: Persona física que se establece en un determinado domicilio en el Municipio con el propósito de habitar en él.</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Horas hábiles: Las comprendidas entre las 9:00 horas y las 17:00 horas de los días hábiles, así como las que determinen las autoridades competentes para la aplicación del presente Reglamento.</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lastRenderedPageBreak/>
        <w:t>Ley: Ley de Participación Ciudadana para el Estado de Nuevo León.</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Municipio: Municipio de General Escobedo.</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Portal de Internet del Municipio: Es la página web localizada en el hipervínculo --http://www.escobedo.gob.mx/</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Presidente Municipal: Presidente Municipal de General Escobedo, Nuevo León.</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Reglamento: Reglamento de Participación Ciudadana del Municipio de General Escobedo, Nuevo León.</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UMA: Unidad de medida y actualización a que refiere el artículo 26 inciso B de la Constitución Política de los Estados Unidos Mexicanos.</w:t>
      </w:r>
    </w:p>
    <w:p w:rsidR="00AA62F6" w:rsidRPr="00E14CA6" w:rsidRDefault="00AA62F6" w:rsidP="00D47591">
      <w:pPr>
        <w:numPr>
          <w:ilvl w:val="0"/>
          <w:numId w:val="1"/>
        </w:numPr>
        <w:spacing w:after="200" w:line="276" w:lineRule="auto"/>
        <w:jc w:val="both"/>
        <w:rPr>
          <w:rFonts w:ascii="Arial" w:eastAsia="Calibri" w:hAnsi="Arial" w:cs="Arial"/>
        </w:rPr>
      </w:pPr>
      <w:r w:rsidRPr="00E14CA6">
        <w:rPr>
          <w:rFonts w:ascii="Arial" w:eastAsia="Calibri" w:hAnsi="Arial" w:cs="Arial"/>
        </w:rPr>
        <w:t>Vecino: Habitante que reside por más de seis meses en una determinada colonia, barrio, sector o poblado del Municipio. La calidad de vecino se pierde por dejar de ser habitante por más de seis meses, excepto por motivo del desempeño de cargos públicos, de representación popular o comisiones de servicio que fuera de su territorio les encomienden las autoridades competentes en el ámbito municipal, estatal o federal.</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 xml:space="preserve">Artículo 3.- </w:t>
      </w:r>
      <w:r w:rsidRPr="00E14CA6">
        <w:rPr>
          <w:rFonts w:ascii="Arial" w:eastAsia="Calibri" w:hAnsi="Arial" w:cs="Arial"/>
        </w:rPr>
        <w:t>Para efectos del presente Reglamento la participación ciudadana es el derecho de las y los ciudadanos y habitantes del Municipio, de conformidad con las disposiciones vigentes, a intervenir y participar, individual o colectivamente, en las decisiones públicas, en la formulación y evaluación de las políticas, programas y actos de gobierno.</w:t>
      </w:r>
    </w:p>
    <w:p w:rsidR="00AA62F6" w:rsidRPr="00E14CA6" w:rsidRDefault="00AA62F6" w:rsidP="00AA62F6">
      <w:pPr>
        <w:spacing w:line="276" w:lineRule="auto"/>
        <w:jc w:val="both"/>
        <w:rPr>
          <w:rFonts w:ascii="Arial" w:eastAsia="Calibri" w:hAnsi="Arial" w:cs="Arial"/>
        </w:rPr>
      </w:pPr>
    </w:p>
    <w:p w:rsidR="00AA62F6" w:rsidRDefault="00AA62F6" w:rsidP="00AA62F6">
      <w:pPr>
        <w:spacing w:line="276" w:lineRule="auto"/>
        <w:jc w:val="both"/>
        <w:rPr>
          <w:rFonts w:ascii="Arial" w:eastAsia="Calibri" w:hAnsi="Arial" w:cs="Arial"/>
        </w:rPr>
      </w:pPr>
      <w:r w:rsidRPr="00E14CA6">
        <w:rPr>
          <w:rFonts w:ascii="Arial" w:eastAsia="Calibri" w:hAnsi="Arial" w:cs="Arial"/>
          <w:b/>
        </w:rPr>
        <w:t>Artículo 4.-</w:t>
      </w:r>
      <w:r w:rsidRPr="00E14CA6">
        <w:rPr>
          <w:rFonts w:ascii="Arial" w:eastAsia="Calibri" w:hAnsi="Arial" w:cs="Arial"/>
        </w:rPr>
        <w:t xml:space="preserve"> La corresponsabilidad, democracia, inclusión, solidaridad, sustentabilidad, respeto, tolerancia, cultura de la legalidad, derechos humanos y perdurabilidad son principios de la participación ciudadana en términos de la Ley.</w:t>
      </w:r>
    </w:p>
    <w:p w:rsidR="00AA62F6" w:rsidRPr="00694621"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5.-</w:t>
      </w:r>
      <w:r w:rsidRPr="00E14CA6">
        <w:rPr>
          <w:rFonts w:ascii="Arial" w:eastAsia="Calibri" w:hAnsi="Arial" w:cs="Arial"/>
        </w:rPr>
        <w:t xml:space="preserve"> Son autoridades competentes para la aplicación del presente Reglamento:</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
        </w:numPr>
        <w:spacing w:after="200" w:line="276" w:lineRule="auto"/>
        <w:jc w:val="both"/>
        <w:rPr>
          <w:rFonts w:ascii="Arial" w:eastAsia="Calibri" w:hAnsi="Arial" w:cs="Arial"/>
        </w:rPr>
      </w:pPr>
      <w:r w:rsidRPr="00E14CA6">
        <w:rPr>
          <w:rFonts w:ascii="Arial" w:eastAsia="Calibri" w:hAnsi="Arial" w:cs="Arial"/>
        </w:rPr>
        <w:t>El Ayuntamiento;</w:t>
      </w:r>
    </w:p>
    <w:p w:rsidR="00AA62F6" w:rsidRPr="00E14CA6" w:rsidRDefault="00AA62F6" w:rsidP="00D47591">
      <w:pPr>
        <w:numPr>
          <w:ilvl w:val="0"/>
          <w:numId w:val="2"/>
        </w:numPr>
        <w:spacing w:after="200" w:line="276" w:lineRule="auto"/>
        <w:jc w:val="both"/>
        <w:rPr>
          <w:rFonts w:ascii="Arial" w:eastAsia="Calibri" w:hAnsi="Arial" w:cs="Arial"/>
        </w:rPr>
      </w:pPr>
      <w:r w:rsidRPr="00E14CA6">
        <w:rPr>
          <w:rFonts w:ascii="Arial" w:eastAsia="Calibri" w:hAnsi="Arial" w:cs="Arial"/>
        </w:rPr>
        <w:t xml:space="preserve">El Presidente Municipal; </w:t>
      </w:r>
    </w:p>
    <w:p w:rsidR="00AA62F6" w:rsidRPr="00E14CA6" w:rsidRDefault="00AA62F6" w:rsidP="00D47591">
      <w:pPr>
        <w:numPr>
          <w:ilvl w:val="0"/>
          <w:numId w:val="2"/>
        </w:numPr>
        <w:spacing w:after="200" w:line="276" w:lineRule="auto"/>
        <w:jc w:val="both"/>
        <w:rPr>
          <w:rFonts w:ascii="Arial" w:eastAsia="Calibri" w:hAnsi="Arial" w:cs="Arial"/>
        </w:rPr>
      </w:pPr>
      <w:r w:rsidRPr="00E14CA6">
        <w:rPr>
          <w:rFonts w:ascii="Arial" w:eastAsia="Calibri" w:hAnsi="Arial" w:cs="Arial"/>
        </w:rPr>
        <w:t>El Jefe de la Oficina Ejecutiva;</w:t>
      </w:r>
    </w:p>
    <w:p w:rsidR="00AA62F6" w:rsidRPr="00E14CA6" w:rsidRDefault="00AA62F6" w:rsidP="00D47591">
      <w:pPr>
        <w:numPr>
          <w:ilvl w:val="0"/>
          <w:numId w:val="2"/>
        </w:numPr>
        <w:spacing w:after="200" w:line="276" w:lineRule="auto"/>
        <w:jc w:val="both"/>
        <w:rPr>
          <w:rFonts w:ascii="Arial" w:eastAsia="Calibri" w:hAnsi="Arial" w:cs="Arial"/>
        </w:rPr>
      </w:pPr>
      <w:r w:rsidRPr="00E14CA6">
        <w:rPr>
          <w:rFonts w:ascii="Arial" w:eastAsia="Calibri" w:hAnsi="Arial" w:cs="Arial"/>
        </w:rPr>
        <w:t>Los demás Titulares de las dependencias administrativas, órganos, unidades administrativas, organismos y entidades de la administración pública municipal según su competencia.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6.-</w:t>
      </w:r>
      <w:r w:rsidRPr="00E14CA6">
        <w:rPr>
          <w:rFonts w:ascii="Arial" w:eastAsia="Calibri" w:hAnsi="Arial" w:cs="Arial"/>
        </w:rPr>
        <w:t xml:space="preserve"> Para lo no previsto en el presente Reglamento, se atenderá a lo dispuesto por la Constitución Política de los Estados Unidos Mexicanos, la Constitución Política del Estado Libre y Soberano de Nuevo León, Ley de Participación Ciudadana para el Estado de Nuevo León, la Ley de Gobierno Municipal del Estado de Nuevo León, el Código de Procedimientos Civiles del Estado de Nuevo León, el Reglamento Orgánico de la Administración Pública Municipal de General Escobedo, Nuevo León, y por las leyes o reglamentos aplicables.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7.-</w:t>
      </w:r>
      <w:r w:rsidRPr="00E14CA6">
        <w:rPr>
          <w:rFonts w:ascii="Arial" w:eastAsia="Calibri" w:hAnsi="Arial" w:cs="Arial"/>
        </w:rPr>
        <w:t xml:space="preserve"> Corresponde a la Oficina Ejecutiva interpretar y en su caso dictar las medidas necesarias para hacer efectivas las disposiciones del presente Reglamento conforme a los principios rectores de la participación ciudadana.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TÍTULO SEGUNDO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Órganos de Participación Ciudadana</w:t>
      </w:r>
    </w:p>
    <w:p w:rsidR="00AA62F6" w:rsidRPr="00E14CA6" w:rsidRDefault="00AA62F6" w:rsidP="00AA62F6">
      <w:pPr>
        <w:spacing w:line="276" w:lineRule="auto"/>
        <w:contextualSpacing/>
        <w:jc w:val="center"/>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PRIMERO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Organizaciones de Vecinos</w:t>
      </w:r>
    </w:p>
    <w:p w:rsidR="00AA62F6" w:rsidRPr="00E14CA6" w:rsidRDefault="00AA62F6" w:rsidP="00AA62F6">
      <w:pPr>
        <w:spacing w:line="276" w:lineRule="auto"/>
        <w:contextualSpacing/>
        <w:jc w:val="center"/>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PRIMERA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Disposiciones Preliminares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w:t>
      </w:r>
      <w:r w:rsidRPr="00E14CA6">
        <w:rPr>
          <w:rFonts w:ascii="Arial" w:eastAsia="Calibri" w:hAnsi="Arial" w:cs="Arial"/>
        </w:rPr>
        <w:t xml:space="preserve"> Los vecinos del Municipio podrán organizarse con el fin de identificar, proponer y gestionar soluciones a los asuntos públicos de su colonia, barrio, sector, poblado o Municipio. Las autoridades municipales fomentarán la creación y desarrollo de las organizaciones de vecinos del Municipio y respetarán su libertad de gestión.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9.-</w:t>
      </w:r>
      <w:r w:rsidRPr="00E14CA6">
        <w:rPr>
          <w:rFonts w:ascii="Arial" w:eastAsia="Calibri" w:hAnsi="Arial" w:cs="Arial"/>
        </w:rPr>
        <w:t xml:space="preserve"> Las organizaciones de vecinos del Municipio podrán adoptar indistintamente la denominación de Comité, Junta o Asociación de Vecinos, Colonos o Residentes u otra similar.</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w:t>
      </w:r>
      <w:r w:rsidRPr="00E14CA6">
        <w:rPr>
          <w:rFonts w:ascii="Arial" w:eastAsia="Calibri" w:hAnsi="Arial" w:cs="Arial"/>
        </w:rPr>
        <w:t xml:space="preserve"> Las organizaciones de vecinos del Municipio, por acuerdo de la mayoría de sus integrantes adoptado en Asamblea Ciudadana, podrán constituirse como Asociaciones Civiles, sujetándose en todo lo relativo a su régimen interior a lo que señalen sus propios estatutos sin contravenir lo estipulado en el presente Reglamento y en la Ley.</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11.-</w:t>
      </w:r>
      <w:r w:rsidRPr="00E14CA6">
        <w:rPr>
          <w:rFonts w:ascii="Arial" w:eastAsia="Calibri" w:hAnsi="Arial" w:cs="Arial"/>
        </w:rPr>
        <w:t xml:space="preserve"> La autoridad municipal no podrá intervenir en el régimen interno de las organizaciones de vecinos del Municipio, estas tendrán libertad para elegir a sus representantes y adoptar sus acuerdos siempre que sea en observancia de las leyes y reglamentos.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lastRenderedPageBreak/>
        <w:t>Artículo 12.-</w:t>
      </w:r>
      <w:r w:rsidRPr="00E14CA6">
        <w:rPr>
          <w:rFonts w:ascii="Arial" w:eastAsia="Calibri" w:hAnsi="Arial" w:cs="Arial"/>
        </w:rPr>
        <w:t xml:space="preserve"> La Oficina Ejecutiva, en todo tiempo, de oficio o a instancia de parte, podrá verificar el cumplimiento de la normatividad a cargo de las organizaciones de vecinos del Municipio.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13.-</w:t>
      </w:r>
      <w:r w:rsidRPr="00E14CA6">
        <w:rPr>
          <w:rFonts w:ascii="Arial" w:eastAsia="Calibri" w:hAnsi="Arial" w:cs="Arial"/>
        </w:rPr>
        <w:t xml:space="preserve"> La Oficina Ejecutiva, a solicitud de la Asamblea Ciudadana, de su Comité Ciudadano o de su Presidente, asesorará y apoyará a las mismas en el cumplimiento de sus funciones.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SEGUNDA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Constitución de Organizaciones de Vecinos del Municipio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14.-</w:t>
      </w:r>
      <w:r w:rsidRPr="00E14CA6">
        <w:rPr>
          <w:rFonts w:ascii="Arial" w:eastAsia="Calibri" w:hAnsi="Arial" w:cs="Arial"/>
        </w:rPr>
        <w:t xml:space="preserve"> La Oficina Ejecutiva es la dependencia competente para fomentar la constitución de organizaciones de vecinos del Municipio, así como para otorgarles un reconocimiento oficial y llevar el registro de las mismas.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15.-</w:t>
      </w:r>
      <w:r w:rsidRPr="00E14CA6">
        <w:rPr>
          <w:rFonts w:ascii="Arial" w:eastAsia="Calibri" w:hAnsi="Arial" w:cs="Arial"/>
        </w:rPr>
        <w:t xml:space="preserve"> Solamente podrá constituirse y reconocerse una organización de vecinos por cada una de las colonias, barrios, sectores o poblados, sin </w:t>
      </w:r>
      <w:proofErr w:type="gramStart"/>
      <w:r w:rsidRPr="00E14CA6">
        <w:rPr>
          <w:rFonts w:ascii="Arial" w:eastAsia="Calibri" w:hAnsi="Arial" w:cs="Arial"/>
        </w:rPr>
        <w:t>embargo</w:t>
      </w:r>
      <w:proofErr w:type="gramEnd"/>
      <w:r w:rsidRPr="00E14CA6">
        <w:rPr>
          <w:rFonts w:ascii="Arial" w:eastAsia="Calibri" w:hAnsi="Arial" w:cs="Arial"/>
        </w:rPr>
        <w:t xml:space="preserve"> si la colonia, barrio, sector o poblado cuenta con más de 500 bienes inmuebles podrá dividirse según lo acuerden los vecinos y la Oficina Ejecutiva.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16.-</w:t>
      </w:r>
      <w:r w:rsidRPr="00E14CA6">
        <w:rPr>
          <w:rFonts w:ascii="Arial" w:eastAsia="Calibri" w:hAnsi="Arial" w:cs="Arial"/>
        </w:rPr>
        <w:t xml:space="preserve"> La Oficina Ejecutiva procurará que las organizaciones de vecinos se constituyan en demarcaciones con un mínimo de 20 bienes inmuebles; si las colonias, barrios, sectores o poblados cuentan con menos de esa cantidad de bienes inmuebles, se unirán a la organización de vecinos que se considere más conveniente tomando en cuenta las colindancias, condiciones geográficas y afinidades.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 xml:space="preserve">Artículo 17.- </w:t>
      </w:r>
      <w:r w:rsidRPr="00E14CA6">
        <w:rPr>
          <w:rFonts w:ascii="Arial" w:eastAsia="Calibri" w:hAnsi="Arial" w:cs="Arial"/>
        </w:rPr>
        <w:t>La delimitación geográfica de las organizaciones de vecinos será establecida por la dependencia municipal encargada de la planeación urbana en coordinación con la Oficina Ejecutiva; dicha delimitación se efectuará considerando las particularidades de cada colonia, barrio, sector o poblado. La delimitación podrá ser modificada para adecuarla a las necesidades del Municipio.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18.-</w:t>
      </w:r>
      <w:r w:rsidRPr="00E14CA6">
        <w:rPr>
          <w:rFonts w:ascii="Arial" w:eastAsia="Calibri" w:hAnsi="Arial" w:cs="Arial"/>
        </w:rPr>
        <w:t xml:space="preserve"> Los vecinos del Municipio que deseen constituir una organización de vecinos deberán informarlo previamente por escrito a la Oficina Ejecutiva.</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19.-</w:t>
      </w:r>
      <w:r w:rsidRPr="00E14CA6">
        <w:rPr>
          <w:rFonts w:ascii="Arial" w:eastAsia="Calibri" w:hAnsi="Arial" w:cs="Arial"/>
        </w:rPr>
        <w:t xml:space="preserve"> Las organizaciones de vecinos del Municipio, respetando lo establecido en el presente Reglamento y en la Ley, deberán elaborar su reglamento interior, para ello podrán apoyarse en la Oficina Ejecutiva, dicho ordenamiento deberá ser aprobado por la mayoría de sus integrantes mediante acuerdo adoptado en Asamblea Ciudadana. </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20.-</w:t>
      </w:r>
      <w:r w:rsidRPr="00E14CA6">
        <w:rPr>
          <w:rFonts w:ascii="Arial" w:eastAsia="Calibri" w:hAnsi="Arial" w:cs="Arial"/>
        </w:rPr>
        <w:t xml:space="preserve"> El reglamento interior de las organizaciones de vecinos del Municipio deberá ser registrado ante la Oficina Ejecutiva, dicha dependencia tendrá un plazo de 15 días hábiles para hacer observaciones al mismo respecto a su congruencia con el presente </w:t>
      </w:r>
      <w:r w:rsidRPr="00E14CA6">
        <w:rPr>
          <w:rFonts w:ascii="Arial" w:eastAsia="Calibri" w:hAnsi="Arial" w:cs="Arial"/>
        </w:rPr>
        <w:lastRenderedPageBreak/>
        <w:t>Reglamento y con la Ley, vencido ese plazo sin que haya observaciones se tendrá por aceptado y deberá difundirse entre todos los vecinos de la colonia, barrio, sector o poblado.</w:t>
      </w:r>
    </w:p>
    <w:p w:rsidR="00AA62F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TERCERA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Asambleas Ciudadanas</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21.-</w:t>
      </w:r>
      <w:r w:rsidRPr="00E14CA6">
        <w:rPr>
          <w:rFonts w:ascii="Arial" w:eastAsia="Calibri" w:hAnsi="Arial" w:cs="Arial"/>
        </w:rPr>
        <w:t xml:space="preserve"> La Asamblea Ciudadana es el órgano de representación y participación ciudadana de información, análisis, consulta, deliberación y decisión de los asuntos de carácter social, colectivo o comunitario en el ámbito de una colonia, barrio, sector o poblado, a la que serán convocados y tendrán derecho de asistir con voz y voto todos los vecinos y propietarios de bienes inmuebles de la respectiva demarcación territorial. </w:t>
      </w:r>
    </w:p>
    <w:p w:rsidR="00AA62F6" w:rsidRPr="00E14CA6" w:rsidRDefault="00AA62F6" w:rsidP="00AA62F6">
      <w:pPr>
        <w:spacing w:line="276" w:lineRule="auto"/>
        <w:contextualSpacing/>
        <w:jc w:val="both"/>
        <w:rPr>
          <w:rFonts w:ascii="Arial" w:eastAsia="Calibri" w:hAnsi="Arial" w:cs="Arial"/>
        </w:rPr>
      </w:pPr>
    </w:p>
    <w:p w:rsidR="00AA62F6" w:rsidRDefault="00AA62F6" w:rsidP="00AA62F6">
      <w:pPr>
        <w:spacing w:line="276" w:lineRule="auto"/>
        <w:contextualSpacing/>
        <w:jc w:val="both"/>
        <w:rPr>
          <w:rFonts w:ascii="Arial" w:eastAsia="Calibri" w:hAnsi="Arial" w:cs="Arial"/>
        </w:rPr>
      </w:pPr>
      <w:r w:rsidRPr="00E14CA6">
        <w:rPr>
          <w:rFonts w:ascii="Arial" w:eastAsia="Calibri" w:hAnsi="Arial" w:cs="Arial"/>
          <w:b/>
        </w:rPr>
        <w:t xml:space="preserve">Artículo 22.- </w:t>
      </w:r>
      <w:r w:rsidRPr="00E14CA6">
        <w:rPr>
          <w:rFonts w:ascii="Arial" w:eastAsia="Calibri" w:hAnsi="Arial" w:cs="Arial"/>
        </w:rPr>
        <w:t>La Asamblea Ciudadana, conforme lo establezcan las disposiciones jurídicas aplicables a cada materia, tendrá las siguientes funciones:</w:t>
      </w:r>
    </w:p>
    <w:p w:rsidR="00AA62F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3"/>
        </w:numPr>
        <w:spacing w:after="200" w:line="276" w:lineRule="auto"/>
        <w:contextualSpacing/>
        <w:jc w:val="both"/>
        <w:rPr>
          <w:rFonts w:ascii="Arial" w:eastAsia="Calibri" w:hAnsi="Arial" w:cs="Arial"/>
        </w:rPr>
      </w:pPr>
      <w:r w:rsidRPr="00E14CA6">
        <w:rPr>
          <w:rFonts w:ascii="Arial" w:eastAsia="Calibri" w:hAnsi="Arial" w:cs="Arial"/>
        </w:rPr>
        <w:t xml:space="preserve">Formular propuestas de acuerdo con las necesidades de desarrollo comunitario; </w:t>
      </w:r>
    </w:p>
    <w:p w:rsidR="00AA62F6" w:rsidRPr="00E14CA6" w:rsidRDefault="00AA62F6" w:rsidP="00D47591">
      <w:pPr>
        <w:numPr>
          <w:ilvl w:val="0"/>
          <w:numId w:val="3"/>
        </w:numPr>
        <w:spacing w:after="200" w:line="276" w:lineRule="auto"/>
        <w:contextualSpacing/>
        <w:jc w:val="both"/>
        <w:rPr>
          <w:rFonts w:ascii="Arial" w:eastAsia="Calibri" w:hAnsi="Arial" w:cs="Arial"/>
        </w:rPr>
      </w:pPr>
      <w:r w:rsidRPr="00E14CA6">
        <w:rPr>
          <w:rFonts w:ascii="Arial" w:eastAsia="Calibri" w:hAnsi="Arial" w:cs="Arial"/>
        </w:rPr>
        <w:t>Conocer, opinar, dar seguimiento y evaluar los programas y políticas públicas a desarrollarse en su demarcación territorial, incluyendo los relativos a los planes de desarrollo urbano y los servicios públicos;</w:t>
      </w:r>
    </w:p>
    <w:p w:rsidR="00AA62F6" w:rsidRPr="00E14CA6" w:rsidRDefault="00AA62F6" w:rsidP="00D47591">
      <w:pPr>
        <w:numPr>
          <w:ilvl w:val="0"/>
          <w:numId w:val="3"/>
        </w:numPr>
        <w:spacing w:after="200" w:line="276" w:lineRule="auto"/>
        <w:contextualSpacing/>
        <w:jc w:val="both"/>
        <w:rPr>
          <w:rFonts w:ascii="Arial" w:eastAsia="Calibri" w:hAnsi="Arial" w:cs="Arial"/>
        </w:rPr>
      </w:pPr>
      <w:r w:rsidRPr="00E14CA6">
        <w:rPr>
          <w:rFonts w:ascii="Arial" w:eastAsia="Calibri" w:hAnsi="Arial" w:cs="Arial"/>
        </w:rPr>
        <w:t>Cuando corresponda, designar el número, cargos e integrantes de su Comité Ciudadano;</w:t>
      </w:r>
    </w:p>
    <w:p w:rsidR="00AA62F6" w:rsidRPr="00E14CA6" w:rsidRDefault="00AA62F6" w:rsidP="00D47591">
      <w:pPr>
        <w:numPr>
          <w:ilvl w:val="0"/>
          <w:numId w:val="3"/>
        </w:numPr>
        <w:spacing w:after="200" w:line="276" w:lineRule="auto"/>
        <w:contextualSpacing/>
        <w:jc w:val="both"/>
        <w:rPr>
          <w:rFonts w:ascii="Arial" w:eastAsia="Calibri" w:hAnsi="Arial" w:cs="Arial"/>
        </w:rPr>
      </w:pPr>
      <w:r w:rsidRPr="00E14CA6">
        <w:rPr>
          <w:rFonts w:ascii="Arial" w:eastAsia="Calibri" w:hAnsi="Arial" w:cs="Arial"/>
        </w:rPr>
        <w:t xml:space="preserve">Designar a los integrantes de su Comité Ciudadano en caso de vacante; </w:t>
      </w:r>
    </w:p>
    <w:p w:rsidR="00AA62F6" w:rsidRPr="00E14CA6" w:rsidRDefault="00AA62F6" w:rsidP="00D47591">
      <w:pPr>
        <w:numPr>
          <w:ilvl w:val="0"/>
          <w:numId w:val="3"/>
        </w:numPr>
        <w:spacing w:after="200" w:line="276" w:lineRule="auto"/>
        <w:contextualSpacing/>
        <w:jc w:val="both"/>
        <w:rPr>
          <w:rFonts w:ascii="Arial" w:eastAsia="Calibri" w:hAnsi="Arial" w:cs="Arial"/>
        </w:rPr>
      </w:pPr>
      <w:r w:rsidRPr="00E14CA6">
        <w:rPr>
          <w:rFonts w:ascii="Arial" w:eastAsia="Calibri" w:hAnsi="Arial" w:cs="Arial"/>
        </w:rPr>
        <w:t>Conocer, modificar y aprobar la propuesta de plan anual de trabajo que le haga el Comité Ciudadano; y</w:t>
      </w:r>
    </w:p>
    <w:p w:rsidR="00AA62F6" w:rsidRPr="00E14CA6" w:rsidRDefault="00AA62F6" w:rsidP="00D47591">
      <w:pPr>
        <w:numPr>
          <w:ilvl w:val="0"/>
          <w:numId w:val="3"/>
        </w:numPr>
        <w:spacing w:after="200" w:line="276" w:lineRule="auto"/>
        <w:contextualSpacing/>
        <w:jc w:val="both"/>
        <w:rPr>
          <w:rFonts w:ascii="Arial" w:eastAsia="Calibri" w:hAnsi="Arial" w:cs="Arial"/>
        </w:rPr>
      </w:pPr>
      <w:r w:rsidRPr="00E14CA6">
        <w:rPr>
          <w:rFonts w:ascii="Arial" w:eastAsia="Calibri" w:hAnsi="Arial" w:cs="Arial"/>
        </w:rPr>
        <w:t>Conocer el informe de actividades y de tesorería de su Comité Ciudadano.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23.-</w:t>
      </w:r>
      <w:r w:rsidRPr="00E14CA6">
        <w:rPr>
          <w:rFonts w:ascii="Arial" w:eastAsia="Calibri" w:hAnsi="Arial" w:cs="Arial"/>
        </w:rPr>
        <w:t xml:space="preserve"> La Asamblea Ciudadana se realizará cuando menos dos veces al año y será convocada por el Presidente o el Secretario del Comité Ciudadano, previa coordinación con la Oficina Ejecutiva. En ausencia del Presidente o del Secretario del Comité Ciudadano podrá convocar a la Asamblea Ciudadana la Oficina Ejecutiva.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24.-</w:t>
      </w:r>
      <w:r w:rsidRPr="00E14CA6">
        <w:rPr>
          <w:rFonts w:ascii="Arial" w:eastAsia="Calibri" w:hAnsi="Arial" w:cs="Arial"/>
        </w:rPr>
        <w:t xml:space="preserve"> La convocatoria a la Asamblea Ciudadana deberá contener como mínimo: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4"/>
        </w:numPr>
        <w:spacing w:after="200" w:line="276" w:lineRule="auto"/>
        <w:contextualSpacing/>
        <w:jc w:val="both"/>
        <w:rPr>
          <w:rFonts w:ascii="Arial" w:eastAsia="Calibri" w:hAnsi="Arial" w:cs="Arial"/>
        </w:rPr>
      </w:pPr>
      <w:r w:rsidRPr="00E14CA6">
        <w:rPr>
          <w:rFonts w:ascii="Arial" w:eastAsia="Calibri" w:hAnsi="Arial" w:cs="Arial"/>
        </w:rPr>
        <w:t>Orden del día de la asamblea;</w:t>
      </w:r>
    </w:p>
    <w:p w:rsidR="00AA62F6" w:rsidRPr="00E14CA6" w:rsidRDefault="00AA62F6" w:rsidP="00D47591">
      <w:pPr>
        <w:numPr>
          <w:ilvl w:val="0"/>
          <w:numId w:val="4"/>
        </w:numPr>
        <w:spacing w:after="200" w:line="276" w:lineRule="auto"/>
        <w:contextualSpacing/>
        <w:jc w:val="both"/>
        <w:rPr>
          <w:rFonts w:ascii="Arial" w:eastAsia="Calibri" w:hAnsi="Arial" w:cs="Arial"/>
        </w:rPr>
      </w:pPr>
      <w:r w:rsidRPr="00E14CA6">
        <w:rPr>
          <w:rFonts w:ascii="Arial" w:eastAsia="Calibri" w:hAnsi="Arial" w:cs="Arial"/>
        </w:rPr>
        <w:t>Lugar, día y hora para la celebración de la asamblea;</w:t>
      </w:r>
    </w:p>
    <w:p w:rsidR="00AA62F6" w:rsidRPr="00E14CA6" w:rsidRDefault="00AA62F6" w:rsidP="00D47591">
      <w:pPr>
        <w:numPr>
          <w:ilvl w:val="0"/>
          <w:numId w:val="4"/>
        </w:numPr>
        <w:spacing w:after="200" w:line="276" w:lineRule="auto"/>
        <w:contextualSpacing/>
        <w:jc w:val="both"/>
        <w:rPr>
          <w:rFonts w:ascii="Arial" w:eastAsia="Calibri" w:hAnsi="Arial" w:cs="Arial"/>
        </w:rPr>
      </w:pPr>
      <w:r w:rsidRPr="00E14CA6">
        <w:rPr>
          <w:rFonts w:ascii="Arial" w:eastAsia="Calibri" w:hAnsi="Arial" w:cs="Arial"/>
        </w:rPr>
        <w:t>En su caso, el mínimo de asistencia requerido para llevar a cabo la asamblea;</w:t>
      </w:r>
    </w:p>
    <w:p w:rsidR="00AA62F6" w:rsidRPr="00E14CA6" w:rsidRDefault="00AA62F6" w:rsidP="00D47591">
      <w:pPr>
        <w:numPr>
          <w:ilvl w:val="0"/>
          <w:numId w:val="4"/>
        </w:numPr>
        <w:spacing w:after="200" w:line="276" w:lineRule="auto"/>
        <w:contextualSpacing/>
        <w:jc w:val="both"/>
        <w:rPr>
          <w:rFonts w:ascii="Arial" w:eastAsia="Calibri" w:hAnsi="Arial" w:cs="Arial"/>
        </w:rPr>
      </w:pPr>
      <w:r w:rsidRPr="00E14CA6">
        <w:rPr>
          <w:rFonts w:ascii="Arial" w:eastAsia="Calibri" w:hAnsi="Arial" w:cs="Arial"/>
        </w:rPr>
        <w:t>Determinación de sistema para identificación de los vecinos que tengan derecho a asistir con voz y voto a la asamblea;</w:t>
      </w:r>
    </w:p>
    <w:p w:rsidR="00AA62F6" w:rsidRPr="00E14CA6" w:rsidRDefault="00AA62F6" w:rsidP="00D47591">
      <w:pPr>
        <w:numPr>
          <w:ilvl w:val="0"/>
          <w:numId w:val="4"/>
        </w:numPr>
        <w:spacing w:after="200" w:line="276" w:lineRule="auto"/>
        <w:contextualSpacing/>
        <w:jc w:val="both"/>
        <w:rPr>
          <w:rFonts w:ascii="Arial" w:eastAsia="Calibri" w:hAnsi="Arial" w:cs="Arial"/>
        </w:rPr>
      </w:pPr>
      <w:r w:rsidRPr="00E14CA6">
        <w:rPr>
          <w:rFonts w:ascii="Arial" w:eastAsia="Calibri" w:hAnsi="Arial" w:cs="Arial"/>
        </w:rPr>
        <w:t>En su caso, requisitos, lugar, días y horarios donde deberán inscribirse las planillas interesadas en formar el Comité Ciudadano; y</w:t>
      </w:r>
    </w:p>
    <w:p w:rsidR="00AA62F6" w:rsidRPr="00E14CA6" w:rsidRDefault="00AA62F6" w:rsidP="00D47591">
      <w:pPr>
        <w:numPr>
          <w:ilvl w:val="0"/>
          <w:numId w:val="4"/>
        </w:numPr>
        <w:spacing w:after="200" w:line="276" w:lineRule="auto"/>
        <w:contextualSpacing/>
        <w:jc w:val="both"/>
        <w:rPr>
          <w:rFonts w:ascii="Arial" w:eastAsia="Calibri" w:hAnsi="Arial" w:cs="Arial"/>
        </w:rPr>
      </w:pPr>
      <w:r w:rsidRPr="00E14CA6">
        <w:rPr>
          <w:rFonts w:ascii="Arial" w:eastAsia="Calibri" w:hAnsi="Arial" w:cs="Arial"/>
        </w:rPr>
        <w:t>En su caso, requisitos, lugar, días y horarios donde deberán inscribirse los vecinos interesados en cubrir alguna vacante del Comité Ciudadano.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25.-</w:t>
      </w:r>
      <w:r w:rsidRPr="00E14CA6">
        <w:rPr>
          <w:rFonts w:ascii="Arial" w:eastAsia="Calibri" w:hAnsi="Arial" w:cs="Arial"/>
        </w:rPr>
        <w:t xml:space="preserve"> La convocatoria a la Asamblea Ciudadana será difundida por todos los medios al alcance del Comité Ciudadano y de la Oficina Ejecutiva.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26.-</w:t>
      </w:r>
      <w:r w:rsidRPr="00E14CA6">
        <w:rPr>
          <w:rFonts w:ascii="Arial" w:eastAsia="Calibri" w:hAnsi="Arial" w:cs="Arial"/>
        </w:rPr>
        <w:t xml:space="preserve"> Salvo disposición en contrario señalada en los estatutos, en el reglamento interno de la organización de vecinos o en la convocatoria, la Asamblea Ciudadana se llevará a cabo y tendrá validez con la presencia de los vecinos que acudan de la correspondiente colonia, barrio, sector o poblado.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27.-</w:t>
      </w:r>
      <w:r w:rsidRPr="00E14CA6">
        <w:rPr>
          <w:rFonts w:ascii="Arial" w:eastAsia="Calibri" w:hAnsi="Arial" w:cs="Arial"/>
        </w:rPr>
        <w:t xml:space="preserve"> Si a la hora señalada para iniciar con la Asamblea Ciudadana, no se ha cumplido con el mínimo de asistentes de acuerdo a los estatutos, el reglamento interior o la convocatoria, los vecinos presentes podrán acordar una segunda convocatoria para una asamblea que podrá iniciar a los 15 minutos de que se declare la falta de quorum y será válida con la asistencia de los vecinos de la colonia, barrio, sector o poblado que estén presentes.</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28.-</w:t>
      </w:r>
      <w:r w:rsidRPr="00E14CA6">
        <w:rPr>
          <w:rFonts w:ascii="Arial" w:eastAsia="Calibri" w:hAnsi="Arial" w:cs="Arial"/>
        </w:rPr>
        <w:t xml:space="preserve"> Tendrán derecho a voz y voto en la Asamblea Ciudadana las y los ciudadanos que sean vecinos y los que sean propietarios de bienes inmuebles en la colonia, barrio, sector o poblado. Los vecinos acreditaran su calidad mediante la exhibición de su credencial para votar con fotografía expedida por el Instituto Nacional Electoral u otro documento oficial que compruebe su domicilio. Los propietarios de bienes inmuebles además de exhibir su identificación oficial, deberán presentar el título de propiedad o la constancia de pago del impuesto predial. </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29.-</w:t>
      </w:r>
      <w:r w:rsidRPr="00E14CA6">
        <w:rPr>
          <w:rFonts w:ascii="Arial" w:eastAsia="Calibri" w:hAnsi="Arial" w:cs="Arial"/>
        </w:rPr>
        <w:t xml:space="preserve"> No podrán hacer uso del derecho de voz y voto en Asamblea Ciudadana quienes sean vecinos habitantes de un bien inmueble por contrato de arrendamiento o alguna otra figura legal en el caso de que se encuentren presentes los propietarios de dicho bien inmueble.</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30.-</w:t>
      </w:r>
      <w:r w:rsidRPr="00E14CA6">
        <w:rPr>
          <w:rFonts w:ascii="Arial" w:eastAsia="Calibri" w:hAnsi="Arial" w:cs="Arial"/>
        </w:rPr>
        <w:t xml:space="preserve"> Las resoluciones de la Asamblea Ciudadana se aprobarán por mayoría de votos de los presentes, serán de carácter obligatorio para el Comité Ciudadano y para los vecinos de la colonia, barrio, sector o poblado que corresponda.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31.-</w:t>
      </w:r>
      <w:r w:rsidRPr="00E14CA6">
        <w:rPr>
          <w:rFonts w:ascii="Arial" w:eastAsia="Calibri" w:hAnsi="Arial" w:cs="Arial"/>
        </w:rPr>
        <w:t xml:space="preserve"> Para que la Asamblea Ciudadana sea válida se requerirá la presencia de un representante de la Oficina Ejecutiva; dicho representante tendrá atribuciones para verificar que los asistentes sean vecinos de la colonia, barrio, sector o poblado.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32.-</w:t>
      </w:r>
      <w:r w:rsidRPr="00E14CA6">
        <w:rPr>
          <w:rFonts w:ascii="Arial" w:eastAsia="Calibri" w:hAnsi="Arial" w:cs="Arial"/>
        </w:rPr>
        <w:t xml:space="preserve"> De la Asamblea Ciudadana se levantará por duplicado un acta circunstanciada y una lista de asistencia, los cuales se resguardarán una en los archivos del Comité Ciudadano y otra en los archivos de la Oficina Ejecutiva.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CUARTA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Comités Ciudadanos</w:t>
      </w:r>
    </w:p>
    <w:p w:rsidR="00AA62F6" w:rsidRPr="00E14CA6" w:rsidRDefault="00AA62F6" w:rsidP="00AA62F6">
      <w:pPr>
        <w:spacing w:line="276" w:lineRule="auto"/>
        <w:contextualSpacing/>
        <w:jc w:val="center"/>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lastRenderedPageBreak/>
        <w:t>APARTADO PRIMERO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Conformación de Comités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33.-</w:t>
      </w:r>
      <w:r w:rsidRPr="00E14CA6">
        <w:rPr>
          <w:rFonts w:ascii="Arial" w:eastAsia="Calibri" w:hAnsi="Arial" w:cs="Arial"/>
        </w:rPr>
        <w:t xml:space="preserve"> La Asamblea Ciudadana designará de entre sus miembros un Comité Ciudadano que también podrá denominarse Mesa Directiva o alguna denominación similar, el cual será su órgano de representación. Solamente podrá designarse y reconocerse un Comité Ciudadano por Asamblea Ciudadana.</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34.-</w:t>
      </w:r>
      <w:r w:rsidRPr="00E14CA6">
        <w:rPr>
          <w:rFonts w:ascii="Arial" w:eastAsia="Arial" w:hAnsi="Arial" w:cs="Arial"/>
        </w:rPr>
        <w:t xml:space="preserve">  El Comité Ciudadano se integrará </w:t>
      </w:r>
      <w:r w:rsidRPr="00E14CA6">
        <w:rPr>
          <w:rFonts w:ascii="Arial" w:eastAsia="Calibri" w:hAnsi="Arial" w:cs="Arial"/>
        </w:rPr>
        <w:t xml:space="preserve">por un número de entre cinco y nueve personas según lo establezca la convocatoria o lo determine la Asamblea Ciudadana, para lo cual se respetará el </w:t>
      </w:r>
      <w:r w:rsidRPr="00E14CA6">
        <w:rPr>
          <w:rFonts w:ascii="Arial" w:eastAsia="Arial" w:hAnsi="Arial" w:cs="Arial"/>
        </w:rPr>
        <w:t xml:space="preserve">principio de paridad de género. Cada Comité Ciudadano deberá contar cuando menos con un Presidente, un Secretario, un Tesorero y dos Vocales. </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35.-</w:t>
      </w:r>
      <w:r w:rsidRPr="00E14CA6">
        <w:rPr>
          <w:rFonts w:ascii="Arial" w:eastAsia="Arial" w:hAnsi="Arial" w:cs="Arial"/>
        </w:rPr>
        <w:t xml:space="preserve"> Todos los cargos de los integrantes del Comité Ciudadano serán honoríficos.</w:t>
      </w:r>
    </w:p>
    <w:p w:rsidR="00AA62F6" w:rsidRPr="00E14CA6" w:rsidRDefault="00AA62F6" w:rsidP="00AA62F6">
      <w:pPr>
        <w:spacing w:line="276" w:lineRule="auto"/>
        <w:contextualSpacing/>
        <w:jc w:val="both"/>
        <w:rPr>
          <w:rFonts w:ascii="Arial" w:eastAsia="Arial"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Arial" w:hAnsi="Arial" w:cs="Arial"/>
          <w:b/>
        </w:rPr>
        <w:t>Artículo 36.-</w:t>
      </w:r>
      <w:r w:rsidRPr="00E14CA6">
        <w:rPr>
          <w:rFonts w:ascii="Arial" w:eastAsia="Arial" w:hAnsi="Arial" w:cs="Arial"/>
        </w:rPr>
        <w:t xml:space="preserve"> </w:t>
      </w:r>
      <w:r w:rsidRPr="00E14CA6">
        <w:rPr>
          <w:rFonts w:ascii="Arial" w:eastAsia="Calibri" w:hAnsi="Arial" w:cs="Arial"/>
        </w:rPr>
        <w:t>Son derechos, obligaciones, causas de separación y remoción de las y los integrantes del Comité Ciudadano los establecidos en la Ley, el presente Reglamento y los que en su caso señalen los estatutos o el reglamento interior de la organización de vecinos.</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37.-</w:t>
      </w:r>
      <w:r w:rsidRPr="00E14CA6">
        <w:rPr>
          <w:rFonts w:ascii="Arial" w:eastAsia="Calibri" w:hAnsi="Arial" w:cs="Arial"/>
        </w:rPr>
        <w:t xml:space="preserve"> El Secretario del Comité Ciudadano sustituirá al Presidente en sus ausencias. Un Vocal nombrado por el Comité Ciudadano sustituirá al Secretario o al Tesorero en sus ausencias. </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38.-</w:t>
      </w:r>
      <w:r w:rsidRPr="00E14CA6">
        <w:rPr>
          <w:rFonts w:ascii="Arial" w:eastAsia="Calibri" w:hAnsi="Arial" w:cs="Arial"/>
        </w:rPr>
        <w:t xml:space="preserve"> Las ausencias temporales serán por causa de fuerza mayor, permiso otorgado por el propio Comité Ciudadano o suspensión del cargo y no podrán exceder de tres meses consecutivos. Las ausencias definitivas serán por causas de fuerza mayor, renuncia o separación del cargo.</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39.-</w:t>
      </w:r>
      <w:r w:rsidRPr="00E14CA6">
        <w:rPr>
          <w:rFonts w:ascii="Arial" w:eastAsia="Arial" w:hAnsi="Arial" w:cs="Arial"/>
        </w:rPr>
        <w:t xml:space="preserve"> El Comité Ciudadano no podrá hacer proselitismo religioso o político. En caso de que así lo hicieren, la </w:t>
      </w:r>
      <w:r w:rsidRPr="00E14CA6">
        <w:rPr>
          <w:rFonts w:ascii="Arial" w:eastAsia="Calibri" w:hAnsi="Arial" w:cs="Arial"/>
        </w:rPr>
        <w:t>Oficina Ejecutiva</w:t>
      </w:r>
      <w:r w:rsidRPr="00E14CA6">
        <w:rPr>
          <w:rFonts w:ascii="Arial" w:eastAsia="Arial" w:hAnsi="Arial" w:cs="Arial"/>
        </w:rPr>
        <w:t xml:space="preserve"> tendrá la atribución de separar del cargo a los integrantes que intervinieren en ello, previa audiencia a los interesados.</w:t>
      </w: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rPr>
        <w:t xml:space="preserve"> </w:t>
      </w: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40.-</w:t>
      </w:r>
      <w:r w:rsidRPr="00E14CA6">
        <w:rPr>
          <w:rFonts w:ascii="Arial" w:eastAsia="Arial" w:hAnsi="Arial" w:cs="Arial"/>
        </w:rPr>
        <w:t xml:space="preserve"> Ningún integrante del Comité Ciudadano deberá ser:</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D47591">
      <w:pPr>
        <w:numPr>
          <w:ilvl w:val="0"/>
          <w:numId w:val="5"/>
        </w:numPr>
        <w:spacing w:after="200" w:line="276" w:lineRule="auto"/>
        <w:contextualSpacing/>
        <w:jc w:val="both"/>
        <w:rPr>
          <w:rFonts w:ascii="Arial" w:eastAsia="Arial" w:hAnsi="Arial" w:cs="Arial"/>
        </w:rPr>
      </w:pPr>
      <w:r w:rsidRPr="00E14CA6">
        <w:rPr>
          <w:rFonts w:ascii="Arial" w:eastAsia="Arial" w:hAnsi="Arial" w:cs="Arial"/>
        </w:rPr>
        <w:t>Servidor público municipal, estatal o federal en activo;</w:t>
      </w:r>
    </w:p>
    <w:p w:rsidR="00AA62F6" w:rsidRPr="00E14CA6" w:rsidRDefault="00AA62F6" w:rsidP="00D47591">
      <w:pPr>
        <w:numPr>
          <w:ilvl w:val="0"/>
          <w:numId w:val="5"/>
        </w:numPr>
        <w:spacing w:after="200" w:line="276" w:lineRule="auto"/>
        <w:contextualSpacing/>
        <w:jc w:val="both"/>
        <w:rPr>
          <w:rFonts w:ascii="Arial" w:eastAsia="Arial" w:hAnsi="Arial" w:cs="Arial"/>
        </w:rPr>
      </w:pPr>
      <w:r w:rsidRPr="00E14CA6">
        <w:rPr>
          <w:rFonts w:ascii="Arial" w:eastAsia="Arial" w:hAnsi="Arial" w:cs="Arial"/>
        </w:rPr>
        <w:t>Miembro de la directiva de algún Partido Político; o</w:t>
      </w:r>
    </w:p>
    <w:p w:rsidR="00AA62F6" w:rsidRPr="00E14CA6" w:rsidRDefault="00AA62F6" w:rsidP="00D47591">
      <w:pPr>
        <w:numPr>
          <w:ilvl w:val="0"/>
          <w:numId w:val="5"/>
        </w:numPr>
        <w:spacing w:after="200" w:line="276" w:lineRule="auto"/>
        <w:contextualSpacing/>
        <w:jc w:val="both"/>
        <w:rPr>
          <w:rFonts w:ascii="Arial" w:eastAsia="Arial" w:hAnsi="Arial" w:cs="Arial"/>
        </w:rPr>
      </w:pPr>
      <w:r w:rsidRPr="00E14CA6">
        <w:rPr>
          <w:rFonts w:ascii="Arial" w:eastAsia="Arial" w:hAnsi="Arial" w:cs="Arial"/>
        </w:rPr>
        <w:t>Precandidato o candidato a un cargo de elección popular.</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41.-</w:t>
      </w:r>
      <w:r w:rsidRPr="00E14CA6">
        <w:rPr>
          <w:rFonts w:ascii="Arial" w:eastAsia="Arial" w:hAnsi="Arial" w:cs="Arial"/>
        </w:rPr>
        <w:t xml:space="preserve"> Ninguna persona podrá formar parte de más de un Comité Ciudadano.</w:t>
      </w:r>
    </w:p>
    <w:p w:rsidR="00AA62F6" w:rsidRPr="00E14CA6" w:rsidRDefault="00AA62F6" w:rsidP="00AA62F6">
      <w:pPr>
        <w:spacing w:line="276" w:lineRule="auto"/>
        <w:contextualSpacing/>
        <w:jc w:val="both"/>
        <w:rPr>
          <w:rFonts w:ascii="Arial" w:eastAsia="Arial" w:hAnsi="Arial" w:cs="Arial"/>
          <w:b/>
        </w:rPr>
      </w:pPr>
    </w:p>
    <w:p w:rsidR="00AA62F6" w:rsidRPr="00E14CA6" w:rsidRDefault="00AA62F6" w:rsidP="00AA62F6">
      <w:pPr>
        <w:spacing w:line="276" w:lineRule="auto"/>
        <w:contextualSpacing/>
        <w:jc w:val="center"/>
        <w:rPr>
          <w:rFonts w:ascii="Arial" w:eastAsia="Calibri" w:hAnsi="Arial" w:cs="Arial"/>
        </w:rPr>
      </w:pPr>
      <w:r w:rsidRPr="00E14CA6">
        <w:rPr>
          <w:rFonts w:ascii="Arial" w:eastAsia="Arial" w:hAnsi="Arial" w:cs="Arial"/>
          <w:b/>
        </w:rPr>
        <w:t>APARTADO SEGUNDO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Designación de Comités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lastRenderedPageBreak/>
        <w:t>Artículo 42.-</w:t>
      </w:r>
      <w:r w:rsidRPr="00E14CA6">
        <w:rPr>
          <w:rFonts w:ascii="Arial" w:eastAsia="Calibri" w:hAnsi="Arial" w:cs="Arial"/>
        </w:rPr>
        <w:t xml:space="preserve">  El Comité Ciudadano será designado en Asamblea Ciudadana para un periodo de tres años y sus integrantes podrán ser designados para un segundo periodo en forma consecutiva, independientemente del cargo que ocupen.</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43.-</w:t>
      </w:r>
      <w:r w:rsidRPr="00E14CA6">
        <w:rPr>
          <w:rFonts w:ascii="Arial" w:eastAsia="Arial" w:hAnsi="Arial" w:cs="Arial"/>
        </w:rPr>
        <w:t xml:space="preserve"> Los integrantes del Comité Ciudadano serán designados en planilla por mayoría de votos de los presentes en la Asamblea Ciudadana.</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44.-</w:t>
      </w:r>
      <w:r w:rsidRPr="00E14CA6">
        <w:rPr>
          <w:rFonts w:ascii="Arial" w:eastAsia="Arial" w:hAnsi="Arial" w:cs="Arial"/>
        </w:rPr>
        <w:t xml:space="preserve"> En el caso de que por ausencia definitiva sea necesario suplir a uno o varios de los integrantes del Comité Ciudadano, se seguirá el mismo procedimiento que establece el presente Reglamento para la elección de Comités Ciudadanos, debiéndose informar a la </w:t>
      </w:r>
      <w:r w:rsidRPr="00E14CA6">
        <w:rPr>
          <w:rFonts w:ascii="Arial" w:eastAsia="Calibri" w:hAnsi="Arial" w:cs="Arial"/>
        </w:rPr>
        <w:t>Oficina Ejecutiva</w:t>
      </w:r>
      <w:r w:rsidRPr="00E14CA6">
        <w:rPr>
          <w:rFonts w:ascii="Arial" w:eastAsia="Arial" w:hAnsi="Arial" w:cs="Arial"/>
        </w:rPr>
        <w:t xml:space="preserve"> de la vacante en un período máximo de diez días hábiles a partir de la fecha en que se presente o se tenga conocimiento de ello por parte del Comité Ciudadano.</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45.-</w:t>
      </w:r>
      <w:r w:rsidRPr="00E14CA6">
        <w:rPr>
          <w:rFonts w:ascii="Arial" w:eastAsia="Arial" w:hAnsi="Arial" w:cs="Arial"/>
        </w:rPr>
        <w:t xml:space="preserve"> Faltando cuando menos veinte días hábiles para la conclusión del período de gestión del Comité Ciudadano, sus integrantes deberán informar a la </w:t>
      </w:r>
      <w:r w:rsidRPr="00E14CA6">
        <w:rPr>
          <w:rFonts w:ascii="Arial" w:eastAsia="Calibri" w:hAnsi="Arial" w:cs="Arial"/>
        </w:rPr>
        <w:t>Oficina Ejecutiva</w:t>
      </w:r>
      <w:r w:rsidRPr="00E14CA6">
        <w:rPr>
          <w:rFonts w:ascii="Arial" w:eastAsia="Arial" w:hAnsi="Arial" w:cs="Arial"/>
        </w:rPr>
        <w:t xml:space="preserve"> para iniciar conjuntamente los trabajos de renovación del mismo.</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46.-</w:t>
      </w:r>
      <w:r w:rsidRPr="00E14CA6">
        <w:rPr>
          <w:rFonts w:ascii="Arial" w:eastAsia="Arial" w:hAnsi="Arial" w:cs="Arial"/>
        </w:rPr>
        <w:t xml:space="preserve"> Para ser miembro del Comité Ciudadano se requiere ser vecino o propietario de un bien inmueble de la colonia, barrio, sector o poblado, a menos de que se trate de nuevas colonias, barrios, sectores o poblados.</w:t>
      </w:r>
      <w:r w:rsidRPr="00E14CA6">
        <w:rPr>
          <w:rFonts w:ascii="Arial" w:eastAsia="Calibri" w:hAnsi="Arial" w:cs="Arial"/>
        </w:rPr>
        <w:t xml:space="preserve"> </w:t>
      </w:r>
      <w:r w:rsidRPr="00E14CA6">
        <w:rPr>
          <w:rFonts w:ascii="Arial" w:eastAsia="Arial" w:hAnsi="Arial" w:cs="Arial"/>
        </w:rPr>
        <w:t>La persona que ocupe el cargo de Presidente, Secretario o Tesorero del Comité Ciudadano deberá además ser ciudadano del Municipio.</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47.-</w:t>
      </w:r>
      <w:r w:rsidRPr="00E14CA6">
        <w:rPr>
          <w:rFonts w:ascii="Arial" w:eastAsia="Arial" w:hAnsi="Arial" w:cs="Arial"/>
        </w:rPr>
        <w:t xml:space="preserve"> La </w:t>
      </w:r>
      <w:r w:rsidRPr="00E14CA6">
        <w:rPr>
          <w:rFonts w:ascii="Arial" w:eastAsia="Calibri" w:hAnsi="Arial" w:cs="Arial"/>
        </w:rPr>
        <w:t>Oficina Ejecutiva</w:t>
      </w:r>
      <w:r w:rsidRPr="00E14CA6">
        <w:rPr>
          <w:rFonts w:ascii="Arial" w:eastAsia="Arial" w:hAnsi="Arial" w:cs="Arial"/>
        </w:rPr>
        <w:t xml:space="preserve"> tendrá atribuciones para convocar de manera directa a la Asamblea Ciudadana, en los casos en los que no se haya realizado la designación del Comité Ciudadano dentro de los treinta días hábiles posteriores al vencimiento del Comité Ciudadano que concluye periodo.</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48.-</w:t>
      </w:r>
      <w:r w:rsidRPr="00E14CA6">
        <w:rPr>
          <w:rFonts w:ascii="Arial" w:eastAsia="Arial" w:hAnsi="Arial" w:cs="Arial"/>
        </w:rPr>
        <w:t xml:space="preserve"> En el supuesto que no se hayan registrado planillas interesadas en formar el Comité Ciudadano o vecinos interesados en cubrir alguna vacante del Comité Ciudadano, los integrantes del Comité Ciudadano serán designados de entre los presentes en la Asamblea Ciudadana.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APARTADO TERCERO</w:t>
      </w:r>
    </w:p>
    <w:p w:rsidR="00AA62F6" w:rsidRPr="00E14CA6" w:rsidRDefault="00AA62F6" w:rsidP="00AA62F6">
      <w:pPr>
        <w:spacing w:line="276" w:lineRule="auto"/>
        <w:contextualSpacing/>
        <w:jc w:val="center"/>
        <w:rPr>
          <w:rFonts w:ascii="Arial" w:eastAsia="Arial" w:hAnsi="Arial" w:cs="Arial"/>
          <w:b/>
        </w:rPr>
      </w:pPr>
      <w:r w:rsidRPr="00E14CA6">
        <w:rPr>
          <w:rFonts w:ascii="Arial" w:eastAsia="Arial" w:hAnsi="Arial" w:cs="Arial"/>
          <w:b/>
        </w:rPr>
        <w:t>Funciones de Comités Ciudadanos</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AA62F6">
      <w:pPr>
        <w:spacing w:line="276" w:lineRule="auto"/>
        <w:contextualSpacing/>
        <w:jc w:val="both"/>
        <w:rPr>
          <w:rFonts w:ascii="Arial" w:eastAsia="Arial" w:hAnsi="Arial" w:cs="Arial"/>
        </w:rPr>
      </w:pPr>
      <w:r w:rsidRPr="00E14CA6">
        <w:rPr>
          <w:rFonts w:ascii="Arial" w:eastAsia="Arial" w:hAnsi="Arial" w:cs="Arial"/>
          <w:b/>
        </w:rPr>
        <w:t>Artículo 49.-</w:t>
      </w:r>
      <w:r w:rsidRPr="00E14CA6">
        <w:rPr>
          <w:rFonts w:ascii="Arial" w:eastAsia="Arial" w:hAnsi="Arial" w:cs="Arial"/>
        </w:rPr>
        <w:t xml:space="preserve"> El Comité Ciudadano tendrá las siguientes Funciones:</w:t>
      </w:r>
    </w:p>
    <w:p w:rsidR="00AA62F6" w:rsidRPr="00E14CA6" w:rsidRDefault="00AA62F6" w:rsidP="00AA62F6">
      <w:pPr>
        <w:spacing w:line="276" w:lineRule="auto"/>
        <w:contextualSpacing/>
        <w:jc w:val="both"/>
        <w:rPr>
          <w:rFonts w:ascii="Arial" w:eastAsia="Arial" w:hAnsi="Arial" w:cs="Arial"/>
        </w:rPr>
      </w:pP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 xml:space="preserve">Representar los intereses colectivos de las y los habitantes de su demarcación territorial, así como conocer, integrar, analizar y promover las soluciones </w:t>
      </w:r>
      <w:proofErr w:type="gramStart"/>
      <w:r w:rsidRPr="00E14CA6">
        <w:rPr>
          <w:rFonts w:ascii="Arial" w:eastAsia="Arial" w:hAnsi="Arial" w:cs="Arial"/>
        </w:rPr>
        <w:t>a  las</w:t>
      </w:r>
      <w:proofErr w:type="gramEnd"/>
      <w:r w:rsidRPr="00E14CA6">
        <w:rPr>
          <w:rFonts w:ascii="Arial" w:eastAsia="Arial" w:hAnsi="Arial" w:cs="Arial"/>
        </w:rPr>
        <w:t xml:space="preserve"> peticiones o propuestas de los vecinos;</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Elaborar y proponer programas y proyectos de desarrollo comunitario en su demarcación territorial;</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lastRenderedPageBreak/>
        <w:t>Coadyuvar en la ejecución de los programas de desarrollo en los términos establecidos en la legislación correspondiente;</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Dar seguimiento a los acuerdos de la Asamblea Ciudadana;</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Conocer y emitir opinión sobre los programas y servicios públicos prestados por la administración pública municipal;</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Desarrollar acciones de información, capacitación y educación cívica para promover la participación ciudadana;</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Convocar y presidir la Asambleas Ciudadana;</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Convocar y presidir reuniones de trabajo temáticas y por zona;</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 xml:space="preserve">Emitir opinión sobre los programas de las dependencias municipales responsables de la seguridad pública; </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Informar semestralmente y por escrito a la Asamblea Ciudadana sobre sus actividades y el cumplimiento de sus acuerdos;</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Recibir información por parte de las autoridades públicas en términos de las leyes aplicables;</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Establecer acuerdos con otros comités ciudadanos para tratar temas comunes del Municipio; y</w:t>
      </w:r>
    </w:p>
    <w:p w:rsidR="00AA62F6" w:rsidRPr="00E14CA6" w:rsidRDefault="00AA62F6" w:rsidP="00D47591">
      <w:pPr>
        <w:numPr>
          <w:ilvl w:val="0"/>
          <w:numId w:val="6"/>
        </w:numPr>
        <w:spacing w:after="200" w:line="276" w:lineRule="auto"/>
        <w:contextualSpacing/>
        <w:jc w:val="both"/>
        <w:rPr>
          <w:rFonts w:ascii="Arial" w:eastAsia="Arial" w:hAnsi="Arial" w:cs="Arial"/>
        </w:rPr>
      </w:pPr>
      <w:r w:rsidRPr="00E14CA6">
        <w:rPr>
          <w:rFonts w:ascii="Arial" w:eastAsia="Arial" w:hAnsi="Arial" w:cs="Arial"/>
        </w:rPr>
        <w:t xml:space="preserve">Las demás que establezca la Ley, el presente Reglamento y otras disposiciones jurídicas aplicables.                </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50.-</w:t>
      </w:r>
      <w:r w:rsidRPr="00E14CA6">
        <w:rPr>
          <w:rFonts w:ascii="Arial" w:eastAsia="Calibri" w:hAnsi="Arial" w:cs="Arial"/>
        </w:rPr>
        <w:t xml:space="preserve"> El Presidente del Comité Ciudadano tendrá las siguientes funciones: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Convocar a la Asamblea Ciudadana junto con el Secretario del Comité Ciudadano;</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Convocar a los miembros del Comité Ciudadano a las reuniones que se requieran;</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Presidir las reuniones de la Asamblea Ciudadana y del Comité Ciudadano;</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Participar en los trabajos y deliberaciones de la Asamblea Ciudadana y del Comité Ciudadano;</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Vigilar el cumplimiento de los acuerdos de la Asamblea Ciudadana y del Comité Ciudadano;</w:t>
      </w:r>
    </w:p>
    <w:p w:rsidR="00AA62F6" w:rsidRPr="00E14CA6" w:rsidRDefault="00AA62F6" w:rsidP="00D47591">
      <w:pPr>
        <w:numPr>
          <w:ilvl w:val="0"/>
          <w:numId w:val="7"/>
        </w:numPr>
        <w:spacing w:after="200" w:line="276" w:lineRule="auto"/>
        <w:jc w:val="both"/>
        <w:rPr>
          <w:rFonts w:ascii="Arial" w:eastAsia="Calibri" w:hAnsi="Arial" w:cs="Arial"/>
        </w:rPr>
      </w:pPr>
      <w:r w:rsidRPr="00E14CA6">
        <w:rPr>
          <w:rFonts w:ascii="Arial" w:eastAsia="Calibri" w:hAnsi="Arial" w:cs="Arial"/>
        </w:rPr>
        <w:t>Firmar conjuntamente con el Secretario del Comité Ciudadano los documentos de la Asamblea Ciudadana y del Comité Ciudadano;</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Representar a su Asamblea Ciudadana y al Comité Ciudadano ante las dependencias y los servidores públicos municipales;</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Coordinar y supervisar las funciones y el trabajo de las secretarías, coordinaciones y comisiones del Comité Ciudadano;</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Vigilar, en su caso, la aplicación de los fondos recaudados por el Comité Ciudadano, o los fondos asignados por el Municipio para obras y servicios a favor de su colonia, barrio, sector o poblado;</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Informar a sus representados y a las autoridades municipales de los resultados de sus consultas, asambleas y gestiones;</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Rendir un informe por escrito un semestral de actividades y de tesorería a la Asamblea Ciudadana;</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t>Entregar al término de su gestión al nuevo Comité Ciudadano, mediante actas e inventario, las obras pendientes, los fondos y la documentación respectiva; y</w:t>
      </w:r>
    </w:p>
    <w:p w:rsidR="00AA62F6" w:rsidRPr="00E14CA6" w:rsidRDefault="00AA62F6" w:rsidP="00D47591">
      <w:pPr>
        <w:numPr>
          <w:ilvl w:val="0"/>
          <w:numId w:val="7"/>
        </w:numPr>
        <w:spacing w:after="200" w:line="276" w:lineRule="auto"/>
        <w:contextualSpacing/>
        <w:jc w:val="both"/>
        <w:rPr>
          <w:rFonts w:ascii="Arial" w:eastAsia="Calibri" w:hAnsi="Arial" w:cs="Arial"/>
        </w:rPr>
      </w:pPr>
      <w:r w:rsidRPr="00E14CA6">
        <w:rPr>
          <w:rFonts w:ascii="Arial" w:eastAsia="Calibri" w:hAnsi="Arial" w:cs="Arial"/>
        </w:rPr>
        <w:lastRenderedPageBreak/>
        <w:t>Las demás que establezca la Ley, el presente Reglamento y otras disposiciones jurídicas aplicables.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 xml:space="preserve">Artículo 51.- </w:t>
      </w:r>
      <w:r w:rsidRPr="00E14CA6">
        <w:rPr>
          <w:rFonts w:ascii="Arial" w:eastAsia="Calibri" w:hAnsi="Arial" w:cs="Arial"/>
        </w:rPr>
        <w:t>El Secretario del Comité Ciudadano tendrá las siguientes funciones: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Convocar a la Asamblea Ciudadana junto con el Presidente de la Mesa Directiva;</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Siguiendo las instrucciones del Presidente del Comité Ciudadano, citar a los integrantes de dicho comité a las reuniones que se requieran;</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Auxiliar al Presidente del Comité Ciudadano en la conducción de la Asamblea Ciudadana y de las reuniones del Comité Ciudadano;</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Participar en los trabajos y deliberaciones de la Asamblea Ciudadana y del Comité Ciudadano;</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Elaborar las actas de las Asambleas Ciudadanas y de las reuniones del Comité Ciudadano, en las que asentarán los acuerdos aprobados;</w:t>
      </w:r>
    </w:p>
    <w:p w:rsidR="00AA62F6" w:rsidRPr="00E14CA6" w:rsidRDefault="00AA62F6" w:rsidP="00D47591">
      <w:pPr>
        <w:numPr>
          <w:ilvl w:val="0"/>
          <w:numId w:val="8"/>
        </w:numPr>
        <w:spacing w:after="200" w:line="276" w:lineRule="auto"/>
        <w:jc w:val="both"/>
        <w:rPr>
          <w:rFonts w:ascii="Arial" w:eastAsia="Calibri" w:hAnsi="Arial" w:cs="Arial"/>
        </w:rPr>
      </w:pPr>
      <w:r w:rsidRPr="00E14CA6">
        <w:rPr>
          <w:rFonts w:ascii="Arial" w:eastAsia="Calibri" w:hAnsi="Arial" w:cs="Arial"/>
        </w:rPr>
        <w:t>Dar seguimiento al cumplimiento de los acuerdos de la Asamblea Ciudadana y del Comité Ciudadano;</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Formar parte de las comisiones de trabajo que le asigne el Comité Ciudadano;</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Firmar conjuntamente con el Presidente del Comité Ciudadano los documentos de la Asamblea Ciudadana y del Comité Ciudadano;</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Resguardar bajo su responsabilidad el archivo documental del Asamblea Ciudadana y Comité Ciudadano, así como los bienes que posean;</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Representar a su Asamblea Ciudadana y al Comité Ciudadano ante las dependencias y los servidores públicos municipales en los asuntos que así se determine;</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Dar cuenta al Presidente del Comité Ciudadano de todos los asuntos pendientes para acordar su trámite; y</w:t>
      </w:r>
    </w:p>
    <w:p w:rsidR="00AA62F6" w:rsidRPr="00E14CA6" w:rsidRDefault="00AA62F6" w:rsidP="00D47591">
      <w:pPr>
        <w:numPr>
          <w:ilvl w:val="0"/>
          <w:numId w:val="8"/>
        </w:numPr>
        <w:spacing w:after="200" w:line="276" w:lineRule="auto"/>
        <w:contextualSpacing/>
        <w:jc w:val="both"/>
        <w:rPr>
          <w:rFonts w:ascii="Arial" w:eastAsia="Calibri" w:hAnsi="Arial" w:cs="Arial"/>
        </w:rPr>
      </w:pPr>
      <w:r w:rsidRPr="00E14CA6">
        <w:rPr>
          <w:rFonts w:ascii="Arial" w:eastAsia="Calibri" w:hAnsi="Arial" w:cs="Arial"/>
        </w:rPr>
        <w:t>Las demás que establezca la Ley, el presente Reglamento y otras disposiciones jurídicas aplicables.</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52.-</w:t>
      </w:r>
      <w:r w:rsidRPr="00E14CA6">
        <w:rPr>
          <w:rFonts w:ascii="Arial" w:eastAsia="Calibri" w:hAnsi="Arial" w:cs="Arial"/>
        </w:rPr>
        <w:t xml:space="preserve"> El Tesorero del Comité Ciudadano tendrá las siguientes funciones: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9"/>
        </w:numPr>
        <w:spacing w:after="200" w:line="276" w:lineRule="auto"/>
        <w:contextualSpacing/>
        <w:jc w:val="both"/>
        <w:rPr>
          <w:rFonts w:ascii="Arial" w:eastAsia="Calibri" w:hAnsi="Arial" w:cs="Arial"/>
        </w:rPr>
      </w:pPr>
      <w:r w:rsidRPr="00E14CA6">
        <w:rPr>
          <w:rFonts w:ascii="Arial" w:eastAsia="Calibri" w:hAnsi="Arial" w:cs="Arial"/>
        </w:rPr>
        <w:t>Participar en los trabajos y deliberaciones de la Asamblea Ciudadana y del Comité Ciudadano;</w:t>
      </w:r>
    </w:p>
    <w:p w:rsidR="00AA62F6" w:rsidRPr="00E14CA6" w:rsidRDefault="00AA62F6" w:rsidP="00D47591">
      <w:pPr>
        <w:numPr>
          <w:ilvl w:val="0"/>
          <w:numId w:val="9"/>
        </w:numPr>
        <w:spacing w:after="200" w:line="276" w:lineRule="auto"/>
        <w:contextualSpacing/>
        <w:jc w:val="both"/>
        <w:rPr>
          <w:rFonts w:ascii="Arial" w:eastAsia="Calibri" w:hAnsi="Arial" w:cs="Arial"/>
        </w:rPr>
      </w:pPr>
      <w:r w:rsidRPr="00E14CA6">
        <w:rPr>
          <w:rFonts w:ascii="Arial" w:eastAsia="Calibri" w:hAnsi="Arial" w:cs="Arial"/>
        </w:rPr>
        <w:t>Formar parte de las comisiones de trabajo que le asigne el Comité Ciudadano;</w:t>
      </w:r>
    </w:p>
    <w:p w:rsidR="00AA62F6" w:rsidRPr="00E14CA6" w:rsidRDefault="00AA62F6" w:rsidP="00D47591">
      <w:pPr>
        <w:numPr>
          <w:ilvl w:val="0"/>
          <w:numId w:val="9"/>
        </w:numPr>
        <w:spacing w:after="200" w:line="276" w:lineRule="auto"/>
        <w:contextualSpacing/>
        <w:jc w:val="both"/>
        <w:rPr>
          <w:rFonts w:ascii="Arial" w:eastAsia="Calibri" w:hAnsi="Arial" w:cs="Arial"/>
        </w:rPr>
      </w:pPr>
      <w:r w:rsidRPr="00E14CA6">
        <w:rPr>
          <w:rFonts w:ascii="Arial" w:eastAsia="Calibri" w:hAnsi="Arial" w:cs="Arial"/>
        </w:rPr>
        <w:t>Llevar un registro pormenorizado de los ingresos y egresos que por cualquier concepto maneje el Comité Ciudadano; adjuntando los comprobantes respectivos;</w:t>
      </w:r>
    </w:p>
    <w:p w:rsidR="00AA62F6" w:rsidRPr="00E14CA6" w:rsidRDefault="00AA62F6" w:rsidP="00D47591">
      <w:pPr>
        <w:numPr>
          <w:ilvl w:val="0"/>
          <w:numId w:val="9"/>
        </w:numPr>
        <w:spacing w:after="200" w:line="276" w:lineRule="auto"/>
        <w:contextualSpacing/>
        <w:jc w:val="both"/>
        <w:rPr>
          <w:rFonts w:ascii="Arial" w:eastAsia="Calibri" w:hAnsi="Arial" w:cs="Arial"/>
        </w:rPr>
      </w:pPr>
      <w:r w:rsidRPr="00E14CA6">
        <w:rPr>
          <w:rFonts w:ascii="Arial" w:eastAsia="Calibri" w:hAnsi="Arial" w:cs="Arial"/>
        </w:rPr>
        <w:t>Recaudar los recursos económicos derivados de las aportaciones de los vecinos, mismas que serán respaldadas mediante recibos autorizados por el Comité Ciudadano;</w:t>
      </w:r>
    </w:p>
    <w:p w:rsidR="00AA62F6" w:rsidRPr="00E14CA6" w:rsidRDefault="00AA62F6" w:rsidP="00D47591">
      <w:pPr>
        <w:numPr>
          <w:ilvl w:val="0"/>
          <w:numId w:val="9"/>
        </w:numPr>
        <w:spacing w:after="200" w:line="276" w:lineRule="auto"/>
        <w:contextualSpacing/>
        <w:jc w:val="both"/>
        <w:rPr>
          <w:rFonts w:ascii="Arial" w:eastAsia="Calibri" w:hAnsi="Arial" w:cs="Arial"/>
        </w:rPr>
      </w:pPr>
      <w:r w:rsidRPr="00E14CA6">
        <w:rPr>
          <w:rFonts w:ascii="Arial" w:eastAsia="Calibri" w:hAnsi="Arial" w:cs="Arial"/>
        </w:rPr>
        <w:t>Organizar actividades de recaudación de ingresos a favor de los proyectos del Comité Ciudadano;</w:t>
      </w:r>
    </w:p>
    <w:p w:rsidR="00AA62F6" w:rsidRPr="00E14CA6" w:rsidRDefault="00AA62F6" w:rsidP="00D47591">
      <w:pPr>
        <w:numPr>
          <w:ilvl w:val="0"/>
          <w:numId w:val="9"/>
        </w:numPr>
        <w:spacing w:after="200" w:line="276" w:lineRule="auto"/>
        <w:contextualSpacing/>
        <w:jc w:val="both"/>
        <w:rPr>
          <w:rFonts w:ascii="Arial" w:eastAsia="Calibri" w:hAnsi="Arial" w:cs="Arial"/>
        </w:rPr>
      </w:pPr>
      <w:r w:rsidRPr="00E14CA6">
        <w:rPr>
          <w:rFonts w:ascii="Arial" w:eastAsia="Calibri" w:hAnsi="Arial" w:cs="Arial"/>
        </w:rPr>
        <w:t>Realizar los egresos conforme al presupuesto aprobado por el Comité Ciudadano;</w:t>
      </w:r>
    </w:p>
    <w:p w:rsidR="00AA62F6" w:rsidRPr="00E14CA6" w:rsidRDefault="00AA62F6" w:rsidP="00D47591">
      <w:pPr>
        <w:numPr>
          <w:ilvl w:val="0"/>
          <w:numId w:val="9"/>
        </w:numPr>
        <w:spacing w:after="200" w:line="276" w:lineRule="auto"/>
        <w:jc w:val="both"/>
        <w:rPr>
          <w:rFonts w:ascii="Arial" w:eastAsia="Calibri" w:hAnsi="Arial" w:cs="Arial"/>
        </w:rPr>
      </w:pPr>
      <w:r w:rsidRPr="00E14CA6">
        <w:rPr>
          <w:rFonts w:ascii="Arial" w:eastAsia="Calibri" w:hAnsi="Arial" w:cs="Arial"/>
        </w:rPr>
        <w:lastRenderedPageBreak/>
        <w:t>Representar a su Asamblea Ciudadana y al Comité Ciudadano ante las dependencias y los servidores públicos municipales en los asuntos que así se determine; y</w:t>
      </w:r>
    </w:p>
    <w:p w:rsidR="00AA62F6" w:rsidRPr="00E14CA6" w:rsidRDefault="00AA62F6" w:rsidP="00D47591">
      <w:pPr>
        <w:numPr>
          <w:ilvl w:val="0"/>
          <w:numId w:val="9"/>
        </w:numPr>
        <w:spacing w:after="200" w:line="276" w:lineRule="auto"/>
        <w:jc w:val="both"/>
        <w:rPr>
          <w:rFonts w:ascii="Arial" w:eastAsia="Calibri" w:hAnsi="Arial" w:cs="Arial"/>
        </w:rPr>
      </w:pPr>
      <w:r w:rsidRPr="00E14CA6">
        <w:rPr>
          <w:rFonts w:ascii="Arial" w:eastAsia="Calibri" w:hAnsi="Arial" w:cs="Arial"/>
        </w:rPr>
        <w:t>Las demás que establezca la Ley, el presente Reglamento y otras disposiciones jurídicas aplicables.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53.-</w:t>
      </w:r>
      <w:r w:rsidRPr="00E14CA6">
        <w:rPr>
          <w:rFonts w:ascii="Arial" w:eastAsia="Calibri" w:hAnsi="Arial" w:cs="Arial"/>
        </w:rPr>
        <w:t xml:space="preserve"> Los Vocales del Comité Ciudadano tendrán las siguientes funciones: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10"/>
        </w:numPr>
        <w:spacing w:after="200" w:line="276" w:lineRule="auto"/>
        <w:contextualSpacing/>
        <w:jc w:val="both"/>
        <w:rPr>
          <w:rFonts w:ascii="Arial" w:eastAsia="Calibri" w:hAnsi="Arial" w:cs="Arial"/>
        </w:rPr>
      </w:pPr>
      <w:r w:rsidRPr="00E14CA6">
        <w:rPr>
          <w:rFonts w:ascii="Arial" w:eastAsia="Calibri" w:hAnsi="Arial" w:cs="Arial"/>
        </w:rPr>
        <w:t>Participar en los trabajos y deliberaciones de la Asamblea Ciudadana y del Comité Ciudadano;</w:t>
      </w:r>
    </w:p>
    <w:p w:rsidR="00AA62F6" w:rsidRPr="00E14CA6" w:rsidRDefault="00AA62F6" w:rsidP="00D47591">
      <w:pPr>
        <w:numPr>
          <w:ilvl w:val="0"/>
          <w:numId w:val="10"/>
        </w:numPr>
        <w:spacing w:after="200" w:line="276" w:lineRule="auto"/>
        <w:contextualSpacing/>
        <w:jc w:val="both"/>
        <w:rPr>
          <w:rFonts w:ascii="Arial" w:eastAsia="Calibri" w:hAnsi="Arial" w:cs="Arial"/>
        </w:rPr>
      </w:pPr>
      <w:r w:rsidRPr="00E14CA6">
        <w:rPr>
          <w:rFonts w:ascii="Arial" w:eastAsia="Calibri" w:hAnsi="Arial" w:cs="Arial"/>
        </w:rPr>
        <w:t>Formar parte de las comisiones de trabajo que le asigne el Comité Ciudadano;</w:t>
      </w:r>
    </w:p>
    <w:p w:rsidR="00AA62F6" w:rsidRPr="00E14CA6" w:rsidRDefault="00AA62F6" w:rsidP="00D47591">
      <w:pPr>
        <w:numPr>
          <w:ilvl w:val="0"/>
          <w:numId w:val="10"/>
        </w:numPr>
        <w:spacing w:after="200" w:line="276" w:lineRule="auto"/>
        <w:contextualSpacing/>
        <w:jc w:val="both"/>
        <w:rPr>
          <w:rFonts w:ascii="Arial" w:eastAsia="Calibri" w:hAnsi="Arial" w:cs="Arial"/>
        </w:rPr>
      </w:pPr>
      <w:r w:rsidRPr="00E14CA6">
        <w:rPr>
          <w:rFonts w:ascii="Arial" w:eastAsia="Calibri" w:hAnsi="Arial" w:cs="Arial"/>
        </w:rPr>
        <w:t>Auxiliar al Presidente, Secretario y Tesorero en todas las actividades que les sean solicitadas;</w:t>
      </w:r>
    </w:p>
    <w:p w:rsidR="00AA62F6" w:rsidRPr="00E14CA6" w:rsidRDefault="00AA62F6" w:rsidP="00D47591">
      <w:pPr>
        <w:numPr>
          <w:ilvl w:val="0"/>
          <w:numId w:val="10"/>
        </w:numPr>
        <w:spacing w:after="200" w:line="276" w:lineRule="auto"/>
        <w:contextualSpacing/>
        <w:jc w:val="both"/>
        <w:rPr>
          <w:rFonts w:ascii="Arial" w:eastAsia="Calibri" w:hAnsi="Arial" w:cs="Arial"/>
        </w:rPr>
      </w:pPr>
      <w:r w:rsidRPr="00E14CA6">
        <w:rPr>
          <w:rFonts w:ascii="Arial" w:eastAsia="Calibri" w:hAnsi="Arial" w:cs="Arial"/>
        </w:rPr>
        <w:t>Apoyar el cumplimiento de los acuerdos de la Asamblea Ciudadana y del Comité Ciudadano;</w:t>
      </w:r>
    </w:p>
    <w:p w:rsidR="00AA62F6" w:rsidRPr="00E14CA6" w:rsidRDefault="00AA62F6" w:rsidP="00D47591">
      <w:pPr>
        <w:numPr>
          <w:ilvl w:val="0"/>
          <w:numId w:val="10"/>
        </w:numPr>
        <w:spacing w:after="200" w:line="276" w:lineRule="auto"/>
        <w:contextualSpacing/>
        <w:jc w:val="both"/>
        <w:rPr>
          <w:rFonts w:ascii="Arial" w:eastAsia="Calibri" w:hAnsi="Arial" w:cs="Arial"/>
        </w:rPr>
      </w:pPr>
      <w:r w:rsidRPr="00E14CA6">
        <w:rPr>
          <w:rFonts w:ascii="Arial" w:eastAsia="Calibri" w:hAnsi="Arial" w:cs="Arial"/>
        </w:rPr>
        <w:t>Presentar ante los integrantes del Comité Ciudadano las propuestas de obras y servicios que requiera la colonia, barrio, sector o poblado; y</w:t>
      </w:r>
    </w:p>
    <w:p w:rsidR="00AA62F6" w:rsidRPr="00E14CA6" w:rsidRDefault="00AA62F6" w:rsidP="00D47591">
      <w:pPr>
        <w:numPr>
          <w:ilvl w:val="0"/>
          <w:numId w:val="10"/>
        </w:numPr>
        <w:spacing w:after="200" w:line="276" w:lineRule="auto"/>
        <w:contextualSpacing/>
        <w:jc w:val="both"/>
        <w:rPr>
          <w:rFonts w:ascii="Arial" w:eastAsia="Calibri" w:hAnsi="Arial" w:cs="Arial"/>
        </w:rPr>
      </w:pPr>
      <w:r w:rsidRPr="00E14CA6">
        <w:rPr>
          <w:rFonts w:ascii="Arial" w:eastAsia="Calibri" w:hAnsi="Arial" w:cs="Arial"/>
        </w:rPr>
        <w:t>Las demás que establezca la Ley, el presente Reglamento y otras disposiciones jurídicas aplicables.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SEGUNDO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Consejos Consultivos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PRIMERA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Disposiciones Preliminares a los</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Consejos Consultivos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54.-</w:t>
      </w:r>
      <w:r w:rsidRPr="00E14CA6">
        <w:rPr>
          <w:rFonts w:ascii="Arial" w:eastAsia="Calibri" w:hAnsi="Arial" w:cs="Arial"/>
        </w:rPr>
        <w:t xml:space="preserve"> Los Consejos Consultivos Ciudadanos son organismos de participación ciudadana para la asesoría, opinión, proposición, seguimiento y evaluación de los programas, proyectos y acciones de la administración pública municipal.</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55.-</w:t>
      </w:r>
      <w:r w:rsidRPr="00E14CA6">
        <w:rPr>
          <w:rFonts w:ascii="Arial" w:eastAsia="Calibri" w:hAnsi="Arial" w:cs="Arial"/>
        </w:rPr>
        <w:t xml:space="preserve"> Para cada una de las dependencias y organismos de la administración pública centralizada y paramunicipal se constituirá un Consejo Consultivo Ciudadano que funcionará colegiadamente.</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56.-</w:t>
      </w:r>
      <w:r w:rsidRPr="00E14CA6">
        <w:rPr>
          <w:rFonts w:ascii="Arial" w:eastAsia="Calibri" w:hAnsi="Arial" w:cs="Arial"/>
        </w:rPr>
        <w:t xml:space="preserve"> No será necesario crear un Consejo Consultivo Ciudadano en el caso de dependencias y organismos que cuenten con algún organismo colegiado de participación ciudadana con fines similares.</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57.-</w:t>
      </w:r>
      <w:r w:rsidRPr="00E14CA6">
        <w:rPr>
          <w:rFonts w:ascii="Arial" w:eastAsia="Calibri" w:hAnsi="Arial" w:cs="Arial"/>
        </w:rPr>
        <w:t xml:space="preserve"> Los Consejos Consultivos Ciudadanos estarán integrados por un Presidente Ciudadano, un Secretario Ejecutivo, un Delegado Propietario, un Delegado Suplente y hasta ocho Vocales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58.-</w:t>
      </w:r>
      <w:r w:rsidRPr="00E14CA6">
        <w:rPr>
          <w:rFonts w:ascii="Arial" w:eastAsia="Calibri" w:hAnsi="Arial" w:cs="Arial"/>
        </w:rPr>
        <w:t xml:space="preserve"> Los cargos de Presidente Ciudadano y Vocales Ciudadanos del Consejo Consultivo Ciudadano serán designados por el Ayuntamiento a propuesta del Presidente Municipal.</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59.-</w:t>
      </w:r>
      <w:r w:rsidRPr="00E14CA6">
        <w:rPr>
          <w:rFonts w:ascii="Arial" w:eastAsia="Calibri" w:hAnsi="Arial" w:cs="Arial"/>
        </w:rPr>
        <w:t xml:space="preserve"> Los Consejos Consultivos Ciudadanos no podrán estar integrados con más del 50% de personas del mismo sexo.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60.-</w:t>
      </w:r>
      <w:r w:rsidRPr="00E14CA6">
        <w:rPr>
          <w:rFonts w:ascii="Arial" w:eastAsia="Calibri" w:hAnsi="Arial" w:cs="Arial"/>
        </w:rPr>
        <w:t xml:space="preserve"> Ningún ciudadano podrá formar parte de los Consejos Consultivos Ciudadanos por más de dos periodos consecutivos sea Presidente o Vocal. </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61.-</w:t>
      </w:r>
      <w:r w:rsidRPr="00E14CA6">
        <w:rPr>
          <w:rFonts w:ascii="Arial" w:eastAsia="Calibri" w:hAnsi="Arial" w:cs="Arial"/>
        </w:rPr>
        <w:t xml:space="preserve"> Los ciudadanos integrantes de los Consejos Consultivos Ciudadanos no podrán formar parte simultáneamente de otro Consejo Consultivo Ciudadano en el Municipio.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62.-</w:t>
      </w:r>
      <w:r w:rsidRPr="00E14CA6">
        <w:rPr>
          <w:rFonts w:ascii="Arial" w:eastAsia="Calibri" w:hAnsi="Arial" w:cs="Arial"/>
        </w:rPr>
        <w:t xml:space="preserve"> Para ser Presidente o Vocal de los Consejos Consultivos Ciudadanos se requiere cumplir con los requisitos previstos en el artículo 89 de la Ley.</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63.-</w:t>
      </w:r>
      <w:r w:rsidRPr="00E14CA6">
        <w:rPr>
          <w:rFonts w:ascii="Arial" w:eastAsia="Calibri" w:hAnsi="Arial" w:cs="Arial"/>
        </w:rPr>
        <w:t xml:space="preserve"> El Presidente Municipal podrá proponer hasta un Vocal Ciudadano por Consejo Consultivo Ciudadano que no sea ciudadano del Municipio, siempre que su trayectoria aporte experiencias y capacidades al Consejo.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64.-</w:t>
      </w:r>
      <w:r w:rsidRPr="00E14CA6">
        <w:rPr>
          <w:rFonts w:ascii="Arial" w:eastAsia="Calibri" w:hAnsi="Arial" w:cs="Arial"/>
        </w:rPr>
        <w:t xml:space="preserve"> No podrán formar parte de los Consejos Consultivos Ciudadanos los cónyuges o parientes consanguíneos hasta el cuarto grado, por afinidad o civiles hasta el segundo grado, del Presidente Municipal y de los integrantes del Ayuntamiento; asimismo los de los Titulares de las dependencias u organismos para efectos de su respectivo Consejo Consultivo Ciudadano. Tampoco podrán formar parte de los Consejos Consultivos Ciudadanos los proveedores o contratistas del Municipio.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65.-</w:t>
      </w:r>
      <w:r w:rsidRPr="00E14CA6">
        <w:rPr>
          <w:rFonts w:ascii="Arial" w:eastAsia="Calibri" w:hAnsi="Arial" w:cs="Arial"/>
        </w:rPr>
        <w:t xml:space="preserve"> El Titular de cada dependencia u organismo será el Secretario Ejecutivo de su respectivo Consejo Consultivo Ciudadano.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66.-</w:t>
      </w:r>
      <w:r w:rsidRPr="00E14CA6">
        <w:rPr>
          <w:rFonts w:ascii="Arial" w:eastAsia="Calibri" w:hAnsi="Arial" w:cs="Arial"/>
        </w:rPr>
        <w:t xml:space="preserve"> Serán Delegado Propietario y Delegado Suplente del Consejo Consultivo Ciudadano, el Síndico o Regidor que desempeñe la Presidencia y la Secretaría de la Comisión del Ayuntamiento materia del Consejo, o bien, el Síndico o Regidor que designe el Ayuntamiento.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67.-</w:t>
      </w:r>
      <w:r w:rsidRPr="00E14CA6">
        <w:rPr>
          <w:rFonts w:ascii="Arial" w:eastAsia="Calibri" w:hAnsi="Arial" w:cs="Arial"/>
        </w:rPr>
        <w:t xml:space="preserve"> Los cargos en el Consejo Consultivo Ciudadano son indelegables y se desempeñarán de manera honorífica a título de colaboración ciudadana.</w:t>
      </w:r>
    </w:p>
    <w:p w:rsidR="00AA62F6" w:rsidRPr="00E14CA6" w:rsidRDefault="00AA62F6" w:rsidP="00AA62F6">
      <w:pPr>
        <w:spacing w:line="276" w:lineRule="auto"/>
        <w:contextualSpacing/>
        <w:jc w:val="both"/>
        <w:rPr>
          <w:rFonts w:ascii="Arial" w:eastAsia="Calibri" w:hAnsi="Arial" w:cs="Arial"/>
        </w:rPr>
      </w:pPr>
    </w:p>
    <w:p w:rsidR="00AA62F6" w:rsidRDefault="00AA62F6" w:rsidP="00AA62F6">
      <w:pPr>
        <w:spacing w:line="276" w:lineRule="auto"/>
        <w:contextualSpacing/>
        <w:jc w:val="center"/>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SEGUNDA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Nombramiento de los Integrantes de los</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Consejos Consultivos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68.-</w:t>
      </w:r>
      <w:r w:rsidRPr="00E14CA6">
        <w:rPr>
          <w:rFonts w:ascii="Arial" w:eastAsia="Calibri" w:hAnsi="Arial" w:cs="Arial"/>
        </w:rPr>
        <w:t xml:space="preserve"> Cuando menos un mes antes de que venza el período de los ciudadanos integrantes de los Consejos Consultivos Ciudadanos, el Presidente Municipal emitirá una convocatoria pública solicitando a los ciudadanos del Municipio interesados en ser integrantes de los Consejos Consultivos Ciudadanos se registren como candidatos, estableciendo un período mínimo de registro de 10 días hábiles.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69.-</w:t>
      </w:r>
      <w:r w:rsidRPr="00E14CA6">
        <w:rPr>
          <w:rFonts w:ascii="Arial" w:eastAsia="Calibri" w:hAnsi="Arial" w:cs="Arial"/>
        </w:rPr>
        <w:t xml:space="preserve"> La convocatoria será difundida por lo menos en el Periódico Oficial del Estado, en el Portal de Internet del Municipio y en uno de los diarios de mayor circulación, así como entre los Comités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70.-</w:t>
      </w:r>
      <w:r w:rsidRPr="00E14CA6">
        <w:rPr>
          <w:rFonts w:ascii="Arial" w:eastAsia="Calibri" w:hAnsi="Arial" w:cs="Arial"/>
        </w:rPr>
        <w:t xml:space="preserve"> El registro se realizará por escrito en la Oficina Ejecutiva, señalando el Consejo en que le interesa participar al ciudadano, acompañando copia de su currículum vítae y de su Credencial para Votar expedida por el Instituto Nacional Electoral.</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71.-</w:t>
      </w:r>
      <w:r w:rsidRPr="00E14CA6">
        <w:rPr>
          <w:rFonts w:ascii="Arial" w:eastAsia="Calibri" w:hAnsi="Arial" w:cs="Arial"/>
        </w:rPr>
        <w:t xml:space="preserve"> El Presidente Municipal realizará la propuesta de integración de los Consejos Consultivos Ciudadanos, a partir de los ciudadanos registrados en la convocatoria, los candidatos propuestos por los integrantes del Ayuntamiento, los Titulares de las dependencias y organismos de la administración pública municipal y las demás propuestas que tenga a bien considerar.</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72.-</w:t>
      </w:r>
      <w:r w:rsidRPr="00E14CA6">
        <w:rPr>
          <w:rFonts w:ascii="Arial" w:eastAsia="Calibri" w:hAnsi="Arial" w:cs="Arial"/>
        </w:rPr>
        <w:t xml:space="preserve"> El Ayuntamiento aprobará por mayoría simple la integración de los Consejos Consultivos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73.-</w:t>
      </w:r>
      <w:r w:rsidRPr="00E14CA6">
        <w:rPr>
          <w:rFonts w:ascii="Arial" w:eastAsia="Calibri" w:hAnsi="Arial" w:cs="Arial"/>
        </w:rPr>
        <w:t xml:space="preserve"> Una vez nombrados por el Ayuntamiento los integrantes de los Consejos Consultivos Ciudadanos, les será tomada la Protesta de Ley por el Presidente Municipal o por quien éste designe.</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TERCERA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 xml:space="preserve">Atribuciones de los </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Consejos Consultivos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74.-</w:t>
      </w:r>
      <w:r w:rsidRPr="00E14CA6">
        <w:rPr>
          <w:rFonts w:ascii="Arial" w:eastAsia="Calibri" w:hAnsi="Arial" w:cs="Arial"/>
        </w:rPr>
        <w:t xml:space="preserve"> Los Consejos Consultivos Ciudadanos tendrán las siguientes atribuciones: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11"/>
        </w:numPr>
        <w:spacing w:after="200" w:line="276" w:lineRule="auto"/>
        <w:contextualSpacing/>
        <w:jc w:val="both"/>
        <w:rPr>
          <w:rFonts w:ascii="Arial" w:eastAsia="Calibri" w:hAnsi="Arial" w:cs="Arial"/>
        </w:rPr>
      </w:pPr>
      <w:r w:rsidRPr="00E14CA6">
        <w:rPr>
          <w:rFonts w:ascii="Arial" w:eastAsia="Calibri" w:hAnsi="Arial" w:cs="Arial"/>
        </w:rPr>
        <w:t>Ser órgano de consulta, opinión y proposición de medidas del Ayuntamiento, Presidente Municipal y titulares de dependencias y organismos de la administración pública municipal;</w:t>
      </w:r>
    </w:p>
    <w:p w:rsidR="00AA62F6" w:rsidRPr="00E14CA6" w:rsidRDefault="00AA62F6" w:rsidP="00D47591">
      <w:pPr>
        <w:numPr>
          <w:ilvl w:val="0"/>
          <w:numId w:val="11"/>
        </w:numPr>
        <w:spacing w:after="200" w:line="276" w:lineRule="auto"/>
        <w:contextualSpacing/>
        <w:jc w:val="both"/>
        <w:rPr>
          <w:rFonts w:ascii="Arial" w:eastAsia="Calibri" w:hAnsi="Arial" w:cs="Arial"/>
        </w:rPr>
      </w:pPr>
      <w:r w:rsidRPr="00E14CA6">
        <w:rPr>
          <w:rFonts w:ascii="Arial" w:eastAsia="Calibri" w:hAnsi="Arial" w:cs="Arial"/>
        </w:rPr>
        <w:t>Proporcionar seguimiento y evaluación a los programas, proyectos y acciones de las de dependencias y organismos de la administración pública municipal;</w:t>
      </w:r>
    </w:p>
    <w:p w:rsidR="00AA62F6" w:rsidRPr="00E14CA6" w:rsidRDefault="00AA62F6" w:rsidP="00D47591">
      <w:pPr>
        <w:numPr>
          <w:ilvl w:val="0"/>
          <w:numId w:val="11"/>
        </w:numPr>
        <w:spacing w:after="200" w:line="276" w:lineRule="auto"/>
        <w:contextualSpacing/>
        <w:jc w:val="both"/>
        <w:rPr>
          <w:rFonts w:ascii="Arial" w:eastAsia="Calibri" w:hAnsi="Arial" w:cs="Arial"/>
        </w:rPr>
      </w:pPr>
      <w:r w:rsidRPr="00E14CA6">
        <w:rPr>
          <w:rFonts w:ascii="Arial" w:eastAsia="Calibri" w:hAnsi="Arial" w:cs="Arial"/>
        </w:rPr>
        <w:t xml:space="preserve">Opinar sobre los proyectos de reglamentos, planes, circulares y disposiciones administrativas de carácter general que sean sometidos a su consideración; </w:t>
      </w:r>
    </w:p>
    <w:p w:rsidR="00AA62F6" w:rsidRPr="00E14CA6" w:rsidRDefault="00AA62F6" w:rsidP="00D47591">
      <w:pPr>
        <w:numPr>
          <w:ilvl w:val="0"/>
          <w:numId w:val="11"/>
        </w:numPr>
        <w:spacing w:after="200" w:line="276" w:lineRule="auto"/>
        <w:contextualSpacing/>
        <w:jc w:val="both"/>
        <w:rPr>
          <w:rFonts w:ascii="Arial" w:eastAsia="Calibri" w:hAnsi="Arial" w:cs="Arial"/>
        </w:rPr>
      </w:pPr>
      <w:r w:rsidRPr="00E14CA6">
        <w:rPr>
          <w:rFonts w:ascii="Arial" w:eastAsia="Calibri" w:hAnsi="Arial" w:cs="Arial"/>
        </w:rPr>
        <w:t>Las demás que le asigne el presente Reglamento y disposiciones jurídicas aplicables.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lastRenderedPageBreak/>
        <w:t>Artículo 75.-</w:t>
      </w:r>
      <w:r w:rsidRPr="00E14CA6">
        <w:rPr>
          <w:rFonts w:ascii="Arial" w:eastAsia="Calibri" w:hAnsi="Arial" w:cs="Arial"/>
        </w:rPr>
        <w:t xml:space="preserve"> El Secretario Ejecutivo y el Delegado Propietario o Suplente informarán respectivamente al Presidente Municipal y al Ayuntamiento de los asuntos relevantes tratados en las sesiones del Consejo Consultivo Ciudadano.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CUARTA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 xml:space="preserve">Sesiones de los </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Consejos Consultivos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76.-</w:t>
      </w:r>
      <w:r w:rsidRPr="00E14CA6">
        <w:rPr>
          <w:rFonts w:ascii="Arial" w:eastAsia="Calibri" w:hAnsi="Arial" w:cs="Arial"/>
        </w:rPr>
        <w:t xml:space="preserve"> El Consejo Consultivo Ciudadano sesionará cuando menos una vez al mes, previa convocatoria de su Secretario Ejecutivo con una anticipación mínima de 72 horas a la celebración de la sesión.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77.-</w:t>
      </w:r>
      <w:r w:rsidRPr="00E14CA6">
        <w:rPr>
          <w:rFonts w:ascii="Arial" w:eastAsia="Calibri" w:hAnsi="Arial" w:cs="Arial"/>
        </w:rPr>
        <w:t xml:space="preserve"> Las sesiones de los Consejos Consultivos Ciudadanos serán privadas, salvo acuerdo en contrario aprobado por el propio Consejo.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78.-</w:t>
      </w:r>
      <w:r w:rsidRPr="00E14CA6">
        <w:rPr>
          <w:rFonts w:ascii="Arial" w:eastAsia="Calibri" w:hAnsi="Arial" w:cs="Arial"/>
        </w:rPr>
        <w:t xml:space="preserve"> Las sesiones de los Consejos Consultivos Ciudadanos serán válidas con la asistencia de más de la mitad de sus integrantes entre los que deberá estar el Secretario Ejecutivo, el Delegado Propietario o el Delegado Suplente.</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79.-</w:t>
      </w:r>
      <w:r w:rsidRPr="00E14CA6">
        <w:rPr>
          <w:rFonts w:ascii="Arial" w:eastAsia="Calibri" w:hAnsi="Arial" w:cs="Arial"/>
        </w:rPr>
        <w:t xml:space="preserve"> Las ausencias del Delegado Propietario, serán cubiertas por el Delgado Suplente.</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80.-</w:t>
      </w:r>
      <w:r w:rsidRPr="00E14CA6">
        <w:rPr>
          <w:rFonts w:ascii="Arial" w:eastAsia="Calibri" w:hAnsi="Arial" w:cs="Arial"/>
        </w:rPr>
        <w:t xml:space="preserve"> Todos los miembros del Consejo Consultivo Ciudadano tienen voz y voto.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81.-</w:t>
      </w:r>
      <w:r w:rsidRPr="00E14CA6">
        <w:rPr>
          <w:rFonts w:ascii="Arial" w:eastAsia="Calibri" w:hAnsi="Arial" w:cs="Arial"/>
        </w:rPr>
        <w:t xml:space="preserve"> Los acuerdos del Consejo Consultivo Ciudadano se aprobarán por mayoría de votos de los presentes en la sesión, teniendo además el Presidente voto de calidad en caso de empate.</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82.-</w:t>
      </w:r>
      <w:r w:rsidRPr="00E14CA6">
        <w:rPr>
          <w:rFonts w:ascii="Arial" w:eastAsia="Calibri" w:hAnsi="Arial" w:cs="Arial"/>
        </w:rPr>
        <w:t xml:space="preserve"> El Secretario Ejecutivo, en coordinación con el Presidente </w:t>
      </w:r>
      <w:proofErr w:type="gramStart"/>
      <w:r w:rsidRPr="00E14CA6">
        <w:rPr>
          <w:rFonts w:ascii="Arial" w:eastAsia="Calibri" w:hAnsi="Arial" w:cs="Arial"/>
        </w:rPr>
        <w:t>del  Consejo</w:t>
      </w:r>
      <w:proofErr w:type="gramEnd"/>
      <w:r w:rsidRPr="00E14CA6">
        <w:rPr>
          <w:rFonts w:ascii="Arial" w:eastAsia="Calibri" w:hAnsi="Arial" w:cs="Arial"/>
        </w:rPr>
        <w:t xml:space="preserve"> Consultivo Ciudadano, citará a las sesiones del Consejo, elaborará la lista de asistencia, orden del día y actas de las sesiones.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83.-</w:t>
      </w:r>
      <w:r w:rsidRPr="00E14CA6">
        <w:rPr>
          <w:rFonts w:ascii="Arial" w:eastAsia="Calibri" w:hAnsi="Arial" w:cs="Arial"/>
        </w:rPr>
        <w:t xml:space="preserve"> La Oficina Ejecutiva dará seguimiento general a los acuerdos de los Consejos Consultivos Ciudadanos y designará un enlace para que esté presente en sus sesiones únicamente como observador.</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QUINTA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 xml:space="preserve">Terminación del Cargo de los Integrantes </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de los Consejos Consultivos Ciudadanos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84.-</w:t>
      </w:r>
      <w:r w:rsidRPr="00E14CA6">
        <w:rPr>
          <w:rFonts w:ascii="Arial" w:eastAsia="Calibri" w:hAnsi="Arial" w:cs="Arial"/>
        </w:rPr>
        <w:t xml:space="preserve"> Los ciudadanos integrantes de los Consejos Consultivos Ciudadanos durarán en su encargo dos años contados a partir de su nombramiento por el Ayuntamiento, pero continuarán en el desempeño de sus funciones hasta que tomen posesión los designados para sustituirlos.</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85.-</w:t>
      </w:r>
      <w:r w:rsidRPr="00E14CA6">
        <w:rPr>
          <w:rFonts w:ascii="Arial" w:eastAsia="Calibri" w:hAnsi="Arial" w:cs="Arial"/>
        </w:rPr>
        <w:t xml:space="preserve"> Los ciudadanos integrantes de los Consejos Consultivos Ciudadanos dejaran de desempeñar el cargo por renuncia voluntaria, causa de fuerza mayor o por cancelación de su nombramiento.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86.-</w:t>
      </w:r>
      <w:r w:rsidRPr="00E14CA6">
        <w:rPr>
          <w:rFonts w:ascii="Arial" w:eastAsia="Calibri" w:hAnsi="Arial" w:cs="Arial"/>
        </w:rPr>
        <w:t xml:space="preserve"> Se consideran causas de cancelación del nombramiento de integrante del Consejo Consultivo Ciudadano, las siguientes: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12"/>
        </w:numPr>
        <w:spacing w:after="200" w:line="276" w:lineRule="auto"/>
        <w:contextualSpacing/>
        <w:jc w:val="both"/>
        <w:rPr>
          <w:rFonts w:ascii="Arial" w:eastAsia="Calibri" w:hAnsi="Arial" w:cs="Arial"/>
        </w:rPr>
      </w:pPr>
      <w:r w:rsidRPr="00E14CA6">
        <w:rPr>
          <w:rFonts w:ascii="Arial" w:eastAsia="Calibri" w:hAnsi="Arial" w:cs="Arial"/>
        </w:rPr>
        <w:t>Faltar más de tres veces consecutivas sin causa justificada a las sesiones del Consejo;</w:t>
      </w:r>
    </w:p>
    <w:p w:rsidR="00AA62F6" w:rsidRPr="00E14CA6" w:rsidRDefault="00AA62F6" w:rsidP="00D47591">
      <w:pPr>
        <w:numPr>
          <w:ilvl w:val="0"/>
          <w:numId w:val="12"/>
        </w:numPr>
        <w:spacing w:after="200" w:line="276" w:lineRule="auto"/>
        <w:contextualSpacing/>
        <w:jc w:val="both"/>
        <w:rPr>
          <w:rFonts w:ascii="Arial" w:eastAsia="Calibri" w:hAnsi="Arial" w:cs="Arial"/>
        </w:rPr>
      </w:pPr>
      <w:r w:rsidRPr="00E14CA6">
        <w:rPr>
          <w:rFonts w:ascii="Arial" w:eastAsia="Calibri" w:hAnsi="Arial" w:cs="Arial"/>
        </w:rPr>
        <w:t>Realizar actos de proselitismo político o religioso a través del Consejo al que pertenecen;</w:t>
      </w:r>
    </w:p>
    <w:p w:rsidR="00AA62F6" w:rsidRPr="00E14CA6" w:rsidRDefault="00AA62F6" w:rsidP="00D47591">
      <w:pPr>
        <w:numPr>
          <w:ilvl w:val="0"/>
          <w:numId w:val="12"/>
        </w:numPr>
        <w:spacing w:after="200" w:line="276" w:lineRule="auto"/>
        <w:contextualSpacing/>
        <w:jc w:val="both"/>
        <w:rPr>
          <w:rFonts w:ascii="Arial" w:eastAsia="Calibri" w:hAnsi="Arial" w:cs="Arial"/>
        </w:rPr>
      </w:pPr>
      <w:r w:rsidRPr="00E14CA6">
        <w:rPr>
          <w:rFonts w:ascii="Arial" w:eastAsia="Calibri" w:hAnsi="Arial" w:cs="Arial"/>
        </w:rPr>
        <w:t>Ser miembro de la directiva de algún partido político o candidato a un cargo de elección popular; o</w:t>
      </w:r>
    </w:p>
    <w:p w:rsidR="00AA62F6" w:rsidRPr="00E14CA6" w:rsidRDefault="00AA62F6" w:rsidP="00D47591">
      <w:pPr>
        <w:numPr>
          <w:ilvl w:val="0"/>
          <w:numId w:val="12"/>
        </w:numPr>
        <w:spacing w:after="200" w:line="276" w:lineRule="auto"/>
        <w:contextualSpacing/>
        <w:jc w:val="both"/>
        <w:rPr>
          <w:rFonts w:ascii="Arial" w:eastAsia="Calibri" w:hAnsi="Arial" w:cs="Arial"/>
        </w:rPr>
      </w:pPr>
      <w:r w:rsidRPr="00E14CA6">
        <w:rPr>
          <w:rFonts w:ascii="Arial" w:eastAsia="Calibri" w:hAnsi="Arial" w:cs="Arial"/>
        </w:rPr>
        <w:t xml:space="preserve">Utilizar información derivada de los asuntos desahogados dentro de las sesiones de Consejo para fines distintos a las funciones del Consejo. </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87.-</w:t>
      </w:r>
      <w:r w:rsidRPr="00E14CA6">
        <w:rPr>
          <w:rFonts w:ascii="Arial" w:eastAsia="Calibri" w:hAnsi="Arial" w:cs="Arial"/>
        </w:rPr>
        <w:t xml:space="preserve"> La cancelación del nombramiento de integrante del Consejo Consultivo Ciudadano será acordada por el Ayuntamiento, previa audiencia al interesado que se otorgará por conducto de la Oficina Ejecutiva.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TÍTULO TERCERO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Instrumentos de Participación Ciudadana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PRIMERO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Consulta Popular</w:t>
      </w:r>
    </w:p>
    <w:p w:rsidR="00AA62F6" w:rsidRPr="00E14CA6" w:rsidRDefault="00AA62F6" w:rsidP="00AA62F6">
      <w:pPr>
        <w:spacing w:line="276" w:lineRule="auto"/>
        <w:contextualSpacing/>
        <w:jc w:val="center"/>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 xml:space="preserve">Artículo 88.- </w:t>
      </w:r>
      <w:r w:rsidRPr="00E14CA6">
        <w:rPr>
          <w:rFonts w:ascii="Arial" w:eastAsia="Calibri" w:hAnsi="Arial" w:cs="Arial"/>
        </w:rPr>
        <w:t>La consulta popular es un instrumento de participación ciudadana que consiste en el acto por el cual, mediante el plebiscito o referéndum, se someten a votación de la ciudadanía, la aprobación o rechazo de la realización de un acto o una decisión que corresponda al ámbito municipal y resulte de trascendencia social, y cuyo resultado se toma en cuenta para normar la decisión de la autoridad respectiva en los términos de la Ley y demás disposiciones jurídicas aplicables.</w:t>
      </w:r>
    </w:p>
    <w:p w:rsidR="00AA62F6" w:rsidRPr="00E14CA6" w:rsidRDefault="00AA62F6" w:rsidP="00AA62F6">
      <w:pPr>
        <w:spacing w:line="276" w:lineRule="auto"/>
        <w:contextualSpacing/>
        <w:jc w:val="both"/>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 xml:space="preserve">Artículo 89.- </w:t>
      </w:r>
      <w:r w:rsidRPr="00E14CA6">
        <w:rPr>
          <w:rFonts w:ascii="Arial" w:eastAsia="Calibri" w:hAnsi="Arial" w:cs="Arial"/>
        </w:rPr>
        <w:t>El Ayuntamiento y los ciudadanos del Municipio podrán solicitar la realización de la consulta popular en la modalidad de referéndum o plebiscito en asuntos de naturaleza municipal.</w:t>
      </w:r>
    </w:p>
    <w:p w:rsidR="00AA62F6" w:rsidRPr="00E14CA6" w:rsidRDefault="00AA62F6" w:rsidP="00AA62F6">
      <w:pPr>
        <w:tabs>
          <w:tab w:val="left" w:pos="709"/>
        </w:tabs>
        <w:spacing w:line="276" w:lineRule="auto"/>
        <w:jc w:val="both"/>
        <w:rPr>
          <w:rFonts w:ascii="Arial" w:eastAsia="Calibri" w:hAnsi="Arial" w:cs="Arial"/>
          <w:bCs/>
        </w:rPr>
      </w:pPr>
    </w:p>
    <w:p w:rsidR="00AA62F6" w:rsidRPr="00E14CA6" w:rsidRDefault="00AA62F6" w:rsidP="00AA62F6">
      <w:pPr>
        <w:spacing w:line="276" w:lineRule="auto"/>
        <w:contextualSpacing/>
        <w:jc w:val="both"/>
        <w:rPr>
          <w:rFonts w:ascii="Arial" w:eastAsia="Calibri" w:hAnsi="Arial" w:cs="Arial"/>
          <w:bCs/>
        </w:rPr>
      </w:pPr>
      <w:r w:rsidRPr="00E14CA6">
        <w:rPr>
          <w:rFonts w:ascii="Arial" w:eastAsia="Calibri" w:hAnsi="Arial" w:cs="Arial"/>
          <w:b/>
          <w:bCs/>
        </w:rPr>
        <w:t>Artículo 90.-</w:t>
      </w:r>
      <w:r w:rsidRPr="00E14CA6">
        <w:rPr>
          <w:rFonts w:ascii="Arial" w:eastAsia="Calibri" w:hAnsi="Arial" w:cs="Arial"/>
          <w:bCs/>
        </w:rPr>
        <w:t xml:space="preserve"> Los ciudadanos del Municipio que deseen presentar una petición de consulta popular, darán aviso de intención al Presidente de la Comisión Estatal Electoral o en su caso al Ayuntamiento.</w:t>
      </w:r>
    </w:p>
    <w:p w:rsidR="00AA62F6" w:rsidRPr="00E14CA6" w:rsidRDefault="00AA62F6" w:rsidP="00AA62F6">
      <w:pPr>
        <w:spacing w:line="276" w:lineRule="auto"/>
        <w:contextualSpacing/>
        <w:jc w:val="both"/>
        <w:rPr>
          <w:rFonts w:ascii="Arial" w:eastAsia="Calibri" w:hAnsi="Arial" w:cs="Arial"/>
          <w:bCs/>
        </w:rPr>
      </w:pPr>
    </w:p>
    <w:p w:rsidR="00AA62F6" w:rsidRPr="00E14CA6" w:rsidRDefault="00AA62F6" w:rsidP="00AA62F6">
      <w:pPr>
        <w:spacing w:line="276" w:lineRule="auto"/>
        <w:contextualSpacing/>
        <w:jc w:val="both"/>
        <w:rPr>
          <w:rFonts w:ascii="Arial" w:eastAsia="Calibri" w:hAnsi="Arial" w:cs="Arial"/>
          <w:bCs/>
        </w:rPr>
      </w:pPr>
      <w:r w:rsidRPr="00E14CA6">
        <w:rPr>
          <w:rFonts w:ascii="Arial" w:eastAsia="Calibri" w:hAnsi="Arial" w:cs="Arial"/>
          <w:b/>
          <w:bCs/>
        </w:rPr>
        <w:lastRenderedPageBreak/>
        <w:t>Artículo 91.-</w:t>
      </w:r>
      <w:r w:rsidRPr="00E14CA6">
        <w:rPr>
          <w:rFonts w:ascii="Arial" w:eastAsia="Calibri" w:hAnsi="Arial" w:cs="Arial"/>
          <w:bCs/>
        </w:rPr>
        <w:t xml:space="preserve"> En el caso de que el Ayuntamiento reciba un aviso de intención para realizar una consulta popular,</w:t>
      </w:r>
      <w:r w:rsidRPr="00E14CA6">
        <w:rPr>
          <w:rFonts w:ascii="Arial" w:eastAsia="Calibri" w:hAnsi="Arial" w:cs="Arial"/>
        </w:rPr>
        <w:t xml:space="preserve"> </w:t>
      </w:r>
      <w:r w:rsidRPr="00E14CA6">
        <w:rPr>
          <w:rFonts w:ascii="Arial" w:eastAsia="Calibri" w:hAnsi="Arial" w:cs="Arial"/>
          <w:bCs/>
        </w:rPr>
        <w:t>emitirá en un plazo no mayor a diez días hábiles una constancia que acredite la presentación del aviso de intención, que se acompañará del formato para la obtención de firmas elaborado por la Comisión Estatal Electoral y con ello darán inicio los actos para recabar las firmas de apoyo. El Ayuntamiento publicará la constancia de aviso en la respectiva Gaceta Municipal y en el Portal de Internet del Municipio.</w:t>
      </w:r>
      <w:r w:rsidRPr="00E14CA6">
        <w:rPr>
          <w:rFonts w:ascii="Arial" w:eastAsia="Calibri" w:hAnsi="Arial" w:cs="Arial"/>
        </w:rPr>
        <w:t xml:space="preserve"> </w:t>
      </w:r>
      <w:r w:rsidRPr="00E14CA6">
        <w:rPr>
          <w:rFonts w:ascii="Arial" w:eastAsia="Calibri" w:hAnsi="Arial" w:cs="Arial"/>
          <w:bCs/>
        </w:rPr>
        <w:t>La falta de presentación del aviso de intención, será causa para no admitir a trámite la petición de consulta popular.</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b/>
        </w:rPr>
      </w:pPr>
      <w:r w:rsidRPr="00E14CA6">
        <w:rPr>
          <w:rFonts w:ascii="Arial" w:eastAsia="Calibri" w:hAnsi="Arial" w:cs="Arial"/>
          <w:b/>
          <w:bCs/>
        </w:rPr>
        <w:t>Artículo 92.-</w:t>
      </w:r>
      <w:r w:rsidRPr="00E14CA6">
        <w:rPr>
          <w:rFonts w:ascii="Arial" w:eastAsia="Calibri" w:hAnsi="Arial" w:cs="Arial"/>
          <w:bCs/>
        </w:rPr>
        <w:t xml:space="preserve"> En el caso de que el Ayuntamiento reciba la petición de consulta popular apoyada por ciudadanos del Municipio, previo aviso de intención y recopilación de firmas, será remitida a la Comisión Estatal Electoral para que dé el trámite correspondiente en términos de la Ley y demás disposiciones jurídicas aplicables. </w:t>
      </w:r>
    </w:p>
    <w:p w:rsidR="00AA62F6" w:rsidRPr="00E14CA6" w:rsidRDefault="00AA62F6" w:rsidP="00AA62F6">
      <w:pPr>
        <w:tabs>
          <w:tab w:val="left" w:pos="709"/>
        </w:tabs>
        <w:spacing w:line="276" w:lineRule="auto"/>
        <w:jc w:val="both"/>
        <w:rPr>
          <w:rFonts w:ascii="Arial" w:eastAsia="Calibri" w:hAnsi="Arial" w:cs="Arial"/>
          <w:b/>
          <w:bCs/>
        </w:rPr>
      </w:pPr>
    </w:p>
    <w:p w:rsidR="00AA62F6" w:rsidRPr="00E14CA6" w:rsidRDefault="00AA62F6" w:rsidP="00AA62F6">
      <w:pPr>
        <w:tabs>
          <w:tab w:val="left" w:pos="709"/>
        </w:tabs>
        <w:spacing w:line="276" w:lineRule="auto"/>
        <w:jc w:val="both"/>
        <w:rPr>
          <w:rFonts w:ascii="Arial" w:eastAsia="Calibri" w:hAnsi="Arial" w:cs="Arial"/>
          <w:bCs/>
        </w:rPr>
      </w:pPr>
      <w:r w:rsidRPr="00E14CA6">
        <w:rPr>
          <w:rFonts w:ascii="Arial" w:eastAsia="Calibri" w:hAnsi="Arial" w:cs="Arial"/>
          <w:b/>
          <w:bCs/>
        </w:rPr>
        <w:t>Artículo 93.-</w:t>
      </w:r>
      <w:r w:rsidRPr="00E14CA6">
        <w:rPr>
          <w:rFonts w:ascii="Arial" w:eastAsia="Calibri" w:hAnsi="Arial" w:cs="Arial"/>
          <w:bCs/>
        </w:rPr>
        <w:t xml:space="preserve"> La petición de consulta popular que se presente al Ayuntamiento, tanto por los ciudadanos del Municipio como por sus integrantes, deberá presentarse por escrito y contener:</w:t>
      </w:r>
    </w:p>
    <w:p w:rsidR="00AA62F6" w:rsidRPr="00E14CA6" w:rsidRDefault="00AA62F6" w:rsidP="00AA62F6">
      <w:pPr>
        <w:tabs>
          <w:tab w:val="left" w:pos="709"/>
        </w:tabs>
        <w:spacing w:line="276" w:lineRule="auto"/>
        <w:jc w:val="both"/>
        <w:rPr>
          <w:rFonts w:ascii="Arial" w:eastAsia="Calibri" w:hAnsi="Arial" w:cs="Arial"/>
          <w:bCs/>
        </w:rPr>
      </w:pPr>
    </w:p>
    <w:p w:rsidR="00AA62F6" w:rsidRPr="00E14CA6" w:rsidRDefault="00AA62F6" w:rsidP="00D47591">
      <w:pPr>
        <w:numPr>
          <w:ilvl w:val="0"/>
          <w:numId w:val="13"/>
        </w:numPr>
        <w:spacing w:after="200" w:line="276" w:lineRule="auto"/>
        <w:contextualSpacing/>
        <w:jc w:val="both"/>
        <w:rPr>
          <w:rFonts w:ascii="Arial" w:eastAsia="Calibri" w:hAnsi="Arial" w:cs="Arial"/>
        </w:rPr>
      </w:pPr>
      <w:r w:rsidRPr="00E14CA6">
        <w:rPr>
          <w:rFonts w:ascii="Arial" w:eastAsia="Calibri" w:hAnsi="Arial" w:cs="Arial"/>
        </w:rPr>
        <w:t xml:space="preserve">Nombre completo y firma del solicitante o solicitantes; </w:t>
      </w:r>
    </w:p>
    <w:p w:rsidR="00AA62F6" w:rsidRPr="00E14CA6" w:rsidRDefault="00AA62F6" w:rsidP="00D47591">
      <w:pPr>
        <w:numPr>
          <w:ilvl w:val="0"/>
          <w:numId w:val="13"/>
        </w:numPr>
        <w:spacing w:after="200" w:line="276" w:lineRule="auto"/>
        <w:contextualSpacing/>
        <w:jc w:val="both"/>
        <w:rPr>
          <w:rFonts w:ascii="Arial" w:eastAsia="Calibri" w:hAnsi="Arial" w:cs="Arial"/>
        </w:rPr>
      </w:pPr>
      <w:r w:rsidRPr="00E14CA6">
        <w:rPr>
          <w:rFonts w:ascii="Arial" w:eastAsia="Calibri" w:hAnsi="Arial" w:cs="Arial"/>
        </w:rPr>
        <w:t xml:space="preserve">El propósito de la consulta y los argumentos por los cuales el tema se considera de trascendencia municipal;  </w:t>
      </w:r>
    </w:p>
    <w:p w:rsidR="00AA62F6" w:rsidRPr="00E14CA6" w:rsidRDefault="00AA62F6" w:rsidP="00D47591">
      <w:pPr>
        <w:numPr>
          <w:ilvl w:val="0"/>
          <w:numId w:val="13"/>
        </w:numPr>
        <w:spacing w:after="200" w:line="276" w:lineRule="auto"/>
        <w:contextualSpacing/>
        <w:jc w:val="both"/>
        <w:rPr>
          <w:rFonts w:ascii="Arial" w:eastAsia="Calibri" w:hAnsi="Arial" w:cs="Arial"/>
        </w:rPr>
      </w:pPr>
      <w:r w:rsidRPr="00E14CA6">
        <w:rPr>
          <w:rFonts w:ascii="Arial" w:eastAsia="Calibri" w:hAnsi="Arial" w:cs="Arial"/>
        </w:rPr>
        <w:t>La pregunta que se proponga para la consulta debe ser elaborada sin contenidos tendenciosos o juicios de valor y formulada de tal manera que produzca una respuesta categórica en sentido positivo o negativo; y debe estar relacionada con el tema de la consulta. Sólo se podrá formular una pregunta por cada petición de consulta popular; y</w:t>
      </w:r>
    </w:p>
    <w:p w:rsidR="00AA62F6" w:rsidRPr="00E14CA6" w:rsidRDefault="00AA62F6" w:rsidP="00D47591">
      <w:pPr>
        <w:numPr>
          <w:ilvl w:val="0"/>
          <w:numId w:val="13"/>
        </w:numPr>
        <w:spacing w:after="200" w:line="276" w:lineRule="auto"/>
        <w:contextualSpacing/>
        <w:jc w:val="both"/>
        <w:rPr>
          <w:rFonts w:ascii="Arial" w:eastAsia="Calibri" w:hAnsi="Arial" w:cs="Arial"/>
        </w:rPr>
      </w:pPr>
      <w:r w:rsidRPr="00E14CA6">
        <w:rPr>
          <w:rFonts w:ascii="Arial" w:eastAsia="Calibri" w:hAnsi="Arial" w:cs="Arial"/>
        </w:rPr>
        <w:t>Para el supuesto de la consulta popular en su modalidad de Referéndum, la indicación precisa del reglamento, o en su caso de los artículos específicos que se propone someter a referéndum, ya sea en su modalidad de expedición, reforma o abrogación, así como las razones por las cuales el ordenamiento o parte de su articulado deben someterse a la consideración de la ciudadanía.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tabs>
          <w:tab w:val="left" w:pos="709"/>
        </w:tabs>
        <w:spacing w:line="276" w:lineRule="auto"/>
        <w:jc w:val="both"/>
        <w:rPr>
          <w:rFonts w:ascii="Arial" w:eastAsia="Calibri" w:hAnsi="Arial" w:cs="Arial"/>
          <w:bCs/>
        </w:rPr>
      </w:pPr>
      <w:r w:rsidRPr="00E14CA6">
        <w:rPr>
          <w:rFonts w:ascii="Arial" w:eastAsia="Calibri" w:hAnsi="Arial" w:cs="Arial"/>
          <w:b/>
          <w:bCs/>
        </w:rPr>
        <w:t xml:space="preserve">Artículo 94.- </w:t>
      </w:r>
      <w:r w:rsidRPr="00E14CA6">
        <w:rPr>
          <w:rFonts w:ascii="Arial" w:eastAsia="Calibri" w:hAnsi="Arial" w:cs="Arial"/>
          <w:bCs/>
        </w:rPr>
        <w:t xml:space="preserve">La petición de consulta popular que provenga de los ciudadanos del Municipio, además de los requisitos previstos en el artículo anterior, deberá complementarse con: </w:t>
      </w:r>
    </w:p>
    <w:p w:rsidR="00AA62F6" w:rsidRPr="00E14CA6" w:rsidRDefault="00AA62F6" w:rsidP="00AA62F6">
      <w:pPr>
        <w:tabs>
          <w:tab w:val="left" w:pos="709"/>
        </w:tabs>
        <w:spacing w:line="276" w:lineRule="auto"/>
        <w:jc w:val="both"/>
        <w:rPr>
          <w:rFonts w:ascii="Arial" w:eastAsia="Calibri" w:hAnsi="Arial" w:cs="Arial"/>
          <w:bCs/>
        </w:rPr>
      </w:pPr>
    </w:p>
    <w:p w:rsidR="00AA62F6" w:rsidRPr="00E14CA6" w:rsidRDefault="00AA62F6" w:rsidP="00D47591">
      <w:pPr>
        <w:numPr>
          <w:ilvl w:val="0"/>
          <w:numId w:val="14"/>
        </w:numPr>
        <w:spacing w:after="200" w:line="276" w:lineRule="auto"/>
        <w:contextualSpacing/>
        <w:jc w:val="both"/>
        <w:rPr>
          <w:rFonts w:ascii="Arial" w:eastAsia="Calibri" w:hAnsi="Arial" w:cs="Arial"/>
        </w:rPr>
      </w:pPr>
      <w:r w:rsidRPr="00E14CA6">
        <w:rPr>
          <w:rFonts w:ascii="Arial" w:eastAsia="Calibri" w:hAnsi="Arial" w:cs="Arial"/>
        </w:rPr>
        <w:t xml:space="preserve">Nombre completo y domicilio del representante para oír y recibir notificaciones y para controvertir ante el Tribunal Electoral o la Comisión Estatal Electoral según corresponda, los actos o decisiones de las autoridades cuando éstas incumplan con los principios o vulneren los derechos de los ciudadanos consignados en la Ley; y </w:t>
      </w:r>
    </w:p>
    <w:p w:rsidR="00AA62F6" w:rsidRPr="00E14CA6" w:rsidRDefault="00AA62F6" w:rsidP="00D47591">
      <w:pPr>
        <w:numPr>
          <w:ilvl w:val="0"/>
          <w:numId w:val="14"/>
        </w:numPr>
        <w:spacing w:after="200" w:line="276" w:lineRule="auto"/>
        <w:contextualSpacing/>
        <w:jc w:val="both"/>
        <w:rPr>
          <w:rFonts w:ascii="Arial" w:eastAsia="Calibri" w:hAnsi="Arial" w:cs="Arial"/>
        </w:rPr>
      </w:pPr>
      <w:r w:rsidRPr="00E14CA6">
        <w:rPr>
          <w:rFonts w:ascii="Arial" w:eastAsia="Calibri" w:hAnsi="Arial" w:cs="Arial"/>
        </w:rPr>
        <w:t xml:space="preserve">Anexo que contenga los nombres completos de los ciudadanos y su firma, además de la clave de elector y el número identificador al reverso de la credencial de elector </w:t>
      </w:r>
      <w:r w:rsidRPr="00E14CA6">
        <w:rPr>
          <w:rFonts w:ascii="Arial" w:eastAsia="Calibri" w:hAnsi="Arial" w:cs="Arial"/>
        </w:rPr>
        <w:lastRenderedPageBreak/>
        <w:t>para votar con fotografía vigente, presentado en el respectivo formato para la obtención de firmas.</w:t>
      </w:r>
    </w:p>
    <w:p w:rsidR="00AA62F6" w:rsidRPr="00E14CA6" w:rsidRDefault="00AA62F6" w:rsidP="00AA62F6">
      <w:pPr>
        <w:tabs>
          <w:tab w:val="left" w:pos="709"/>
        </w:tabs>
        <w:spacing w:line="276" w:lineRule="auto"/>
        <w:jc w:val="both"/>
        <w:rPr>
          <w:rFonts w:ascii="Arial" w:eastAsia="Calibri" w:hAnsi="Arial" w:cs="Arial"/>
          <w:b/>
          <w:bCs/>
        </w:rPr>
      </w:pPr>
    </w:p>
    <w:p w:rsidR="00AA62F6" w:rsidRPr="00E14CA6" w:rsidRDefault="00AA62F6" w:rsidP="00AA62F6">
      <w:pPr>
        <w:tabs>
          <w:tab w:val="left" w:pos="709"/>
        </w:tabs>
        <w:spacing w:line="276" w:lineRule="auto"/>
        <w:jc w:val="both"/>
        <w:rPr>
          <w:rFonts w:ascii="Arial" w:eastAsia="Calibri" w:hAnsi="Arial" w:cs="Arial"/>
          <w:bCs/>
        </w:rPr>
      </w:pPr>
      <w:r w:rsidRPr="00E14CA6">
        <w:rPr>
          <w:rFonts w:ascii="Arial" w:eastAsia="Calibri" w:hAnsi="Arial" w:cs="Arial"/>
          <w:b/>
          <w:bCs/>
        </w:rPr>
        <w:t>Artículo 95.-</w:t>
      </w:r>
      <w:r w:rsidRPr="00E14CA6">
        <w:rPr>
          <w:rFonts w:ascii="Arial" w:eastAsia="Calibri" w:hAnsi="Arial" w:cs="Arial"/>
          <w:bCs/>
        </w:rPr>
        <w:t xml:space="preserve"> El Ayuntamiento, por acuerdo de la mayoría absoluta de sus integrantes, podrá presentar a la Comisión Estatal Electoral hasta tres peticiones para cada jornada de consulta popular. </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tabs>
          <w:tab w:val="left" w:pos="709"/>
        </w:tabs>
        <w:spacing w:line="276" w:lineRule="auto"/>
        <w:jc w:val="both"/>
        <w:rPr>
          <w:rFonts w:ascii="Arial" w:eastAsia="Calibri" w:hAnsi="Arial" w:cs="Arial"/>
        </w:rPr>
      </w:pPr>
      <w:r w:rsidRPr="00E14CA6">
        <w:rPr>
          <w:rFonts w:ascii="Arial" w:eastAsia="Calibri" w:hAnsi="Arial" w:cs="Arial"/>
          <w:b/>
          <w:bCs/>
        </w:rPr>
        <w:t>Artículo 96.-</w:t>
      </w:r>
      <w:r w:rsidRPr="00E14CA6">
        <w:rPr>
          <w:rFonts w:ascii="Arial" w:eastAsia="Calibri" w:hAnsi="Arial" w:cs="Arial"/>
          <w:bCs/>
        </w:rPr>
        <w:t xml:space="preserve"> </w:t>
      </w:r>
      <w:r w:rsidRPr="00E14CA6">
        <w:rPr>
          <w:rFonts w:ascii="Arial" w:eastAsia="Calibri" w:hAnsi="Arial" w:cs="Arial"/>
        </w:rPr>
        <w:t xml:space="preserve">El Ayuntamiento por acuerdo de la mayoría absoluta de sus integrantes, podrán retirar su solicitud de consulta popular hasta antes de que se publique la convocatoria en el Periódico Oficial del Estado. Retirada la petición, podrán presentar una nueva petición de consulta, siempre que se realice dentro del plazo establecido en la Ley. </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97.-</w:t>
      </w:r>
      <w:r w:rsidRPr="00E14CA6">
        <w:rPr>
          <w:rFonts w:ascii="Arial" w:eastAsia="Calibri" w:hAnsi="Arial" w:cs="Arial"/>
        </w:rPr>
        <w:t xml:space="preserve"> La Comisión Estatal Electoral llevará a cabo los trabajos de organización, desarrollo y cómputo respectivo de la consulta popular.</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 xml:space="preserve">Artículo 98.- </w:t>
      </w:r>
      <w:r w:rsidRPr="00E14CA6">
        <w:rPr>
          <w:rFonts w:ascii="Arial" w:eastAsia="Calibri" w:hAnsi="Arial" w:cs="Arial"/>
        </w:rPr>
        <w:t>El Ayuntamiento publicará en la Gaceta Municipal y en el Portal de Internet del Municipio la convocatoria a la consulta popular en asuntos de naturaleza municipal, así como sus respectivos resultados y la declaración de sus efectos.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 xml:space="preserve">Artículo 99.- </w:t>
      </w:r>
      <w:r w:rsidRPr="00E14CA6">
        <w:rPr>
          <w:rFonts w:ascii="Arial" w:eastAsia="Calibri" w:hAnsi="Arial" w:cs="Arial"/>
        </w:rPr>
        <w:t>Los resultados de la consulta popular en cualquiera de sus modalidades tendrá carácter vinculatorio para el Ayuntamiento, cuando una de las opciones obtenga la mayoría de la votación total emitida y corresponda cuando menos al cuarenta por ciento del total de los ciudadanos inscritos en la lista nominal de electores del Municipio.</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SEGUNDO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Consulta Ciudadana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100.-</w:t>
      </w:r>
      <w:r w:rsidRPr="00E14CA6">
        <w:rPr>
          <w:rFonts w:ascii="Arial" w:eastAsia="Calibri" w:hAnsi="Arial" w:cs="Arial"/>
        </w:rPr>
        <w:t xml:space="preserve"> La consulta ciudadana es un instrumento de participación ciudadana que consiste en que el Ayuntamiento somete a votación de los Ciudadanos del Municipio, la aprobación o rechazo de un acto o una decisión del interés colectivo municipal.</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101.-</w:t>
      </w:r>
      <w:r w:rsidRPr="00E14CA6">
        <w:rPr>
          <w:rFonts w:ascii="Arial" w:eastAsia="Calibri" w:hAnsi="Arial" w:cs="Arial"/>
        </w:rPr>
        <w:t xml:space="preserve"> La consulta ciudadana será convocada por el Ayuntamiento por conducto del Presidente Municipal, señalando en forma precisa la naturaleza del acto a consultar.</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102.-</w:t>
      </w:r>
      <w:r w:rsidRPr="00E14CA6">
        <w:rPr>
          <w:rFonts w:ascii="Arial" w:eastAsia="Calibri" w:hAnsi="Arial" w:cs="Arial"/>
        </w:rPr>
        <w:t xml:space="preserve"> La preparación y realización de la consulta ciudadana se organizará por la dependencia que acuerde el Ayuntamiento. La fecha de la realización de la consulta ciudadana no será superior a noventa días contados a partir de la expedición de la convocatoria.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103.-</w:t>
      </w:r>
      <w:r w:rsidRPr="00E14CA6">
        <w:rPr>
          <w:rFonts w:ascii="Arial" w:eastAsia="Calibri" w:hAnsi="Arial" w:cs="Arial"/>
        </w:rPr>
        <w:t xml:space="preserve"> En el caso de consulta ciudadana sobre la realización de una obra pública, la dependencia organizadora decidirá si se consulta a la ciudadanía de todo el territorio municipal o bien, se fija un área territorial de influencia sobre la cual consultará a la </w:t>
      </w:r>
      <w:r w:rsidRPr="00E14CA6">
        <w:rPr>
          <w:rFonts w:ascii="Arial" w:eastAsia="Calibri" w:hAnsi="Arial" w:cs="Arial"/>
        </w:rPr>
        <w:lastRenderedPageBreak/>
        <w:t>ciudadanía residente en dicho territorio, atendiendo a la naturaleza, costo, área de influencia e importancia de la obra.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104.-</w:t>
      </w:r>
      <w:r w:rsidRPr="00E14CA6">
        <w:rPr>
          <w:rFonts w:ascii="Arial" w:eastAsia="Calibri" w:hAnsi="Arial" w:cs="Arial"/>
        </w:rPr>
        <w:t xml:space="preserve"> La convocatoria de consulta ciudadana, debe contener, por lo menos: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15"/>
        </w:numPr>
        <w:spacing w:after="200" w:line="276" w:lineRule="auto"/>
        <w:contextualSpacing/>
        <w:jc w:val="both"/>
        <w:rPr>
          <w:rFonts w:ascii="Arial" w:eastAsia="Calibri" w:hAnsi="Arial" w:cs="Arial"/>
        </w:rPr>
      </w:pPr>
      <w:r w:rsidRPr="00E14CA6">
        <w:rPr>
          <w:rFonts w:ascii="Arial" w:eastAsia="Calibri" w:hAnsi="Arial" w:cs="Arial"/>
        </w:rPr>
        <w:t xml:space="preserve">La descripción específica del acto que se propone consultar;  </w:t>
      </w:r>
    </w:p>
    <w:p w:rsidR="00AA62F6" w:rsidRPr="00E14CA6" w:rsidRDefault="00AA62F6" w:rsidP="00D47591">
      <w:pPr>
        <w:numPr>
          <w:ilvl w:val="0"/>
          <w:numId w:val="15"/>
        </w:numPr>
        <w:spacing w:after="200" w:line="276" w:lineRule="auto"/>
        <w:contextualSpacing/>
        <w:jc w:val="both"/>
        <w:rPr>
          <w:rFonts w:ascii="Arial" w:eastAsia="Calibri" w:hAnsi="Arial" w:cs="Arial"/>
        </w:rPr>
      </w:pPr>
      <w:r w:rsidRPr="00E14CA6">
        <w:rPr>
          <w:rFonts w:ascii="Arial" w:eastAsia="Calibri" w:hAnsi="Arial" w:cs="Arial"/>
        </w:rPr>
        <w:t>La exposición de motivos y razones por las cuales lo que se propone someter a consulta ciudadana se considera de importancia y trascendencia social; y</w:t>
      </w:r>
    </w:p>
    <w:p w:rsidR="00AA62F6" w:rsidRPr="00E14CA6" w:rsidRDefault="00AA62F6" w:rsidP="00D47591">
      <w:pPr>
        <w:numPr>
          <w:ilvl w:val="0"/>
          <w:numId w:val="15"/>
        </w:numPr>
        <w:spacing w:after="200" w:line="276" w:lineRule="auto"/>
        <w:contextualSpacing/>
        <w:jc w:val="both"/>
        <w:rPr>
          <w:rFonts w:ascii="Arial" w:eastAsia="Calibri" w:hAnsi="Arial" w:cs="Arial"/>
        </w:rPr>
      </w:pPr>
      <w:r w:rsidRPr="00E14CA6">
        <w:rPr>
          <w:rFonts w:ascii="Arial" w:eastAsia="Calibri" w:hAnsi="Arial" w:cs="Arial"/>
        </w:rPr>
        <w:t>La fecha, hora, lugar, requisitos y demás circunstancias pertinentes en relación al proceso de votación.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105.-</w:t>
      </w:r>
      <w:r w:rsidRPr="00E14CA6">
        <w:rPr>
          <w:rFonts w:ascii="Arial" w:eastAsia="Calibri" w:hAnsi="Arial" w:cs="Arial"/>
        </w:rPr>
        <w:t xml:space="preserve"> En los procesos de consulta ciudadana solo podrán participar los ciudadanos del Municipio que cuenten con credencial para votar vigente para los procesos electorales.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106.-</w:t>
      </w:r>
      <w:r w:rsidRPr="00E14CA6">
        <w:rPr>
          <w:rFonts w:ascii="Arial" w:eastAsia="Calibri" w:hAnsi="Arial" w:cs="Arial"/>
        </w:rPr>
        <w:t xml:space="preserve"> Los resultados de la votación de la consulta ciudadana tendrán el carácter de recomendación y se publicarán en el portal de internet del Municipio, en el Periódico Oficial del Estado, en la Gaceta Municipal y en dos periódicos de mayor circulación el Estado.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107.-</w:t>
      </w:r>
      <w:r w:rsidRPr="00E14CA6">
        <w:rPr>
          <w:rFonts w:ascii="Arial" w:eastAsia="Calibri" w:hAnsi="Arial" w:cs="Arial"/>
        </w:rPr>
        <w:t xml:space="preserve"> Ningún servidor público podrá intervenir en el proceso de consulta ciudadana, solo podrá hacerlo para participar a título de ciudadano en ejercicio de sus derechos, y quienes tengan a su cargo la preparación, desarrollo y vigilancia de la misma.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108.-</w:t>
      </w:r>
      <w:r w:rsidRPr="00E14CA6">
        <w:rPr>
          <w:rFonts w:ascii="Arial" w:eastAsia="Calibri" w:hAnsi="Arial" w:cs="Arial"/>
        </w:rPr>
        <w:t xml:space="preserve">  Ninguna consulta ciudadana podrá realizarse 90 días naturales previos a la fecha en que se efectúen elecciones constitucionales.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109.-</w:t>
      </w:r>
      <w:r w:rsidRPr="00E14CA6">
        <w:rPr>
          <w:rFonts w:ascii="Arial" w:eastAsia="Calibri" w:hAnsi="Arial" w:cs="Arial"/>
        </w:rPr>
        <w:t xml:space="preserve"> El Ayuntamiento o el Presidente Municipal podrán convocar a Diálogos Públicos a través de los cuales los habitantes, vecinos y ciudadanos del Municipio, según se determine en la convocatoria, manifiestan sus opiniones, propuestas y planteamientos respecto a un asunto municipal o de trascendencia para el Municipio. El resultado de los Diálogos Públicos únicamente tendrá el carácter de recomendación.</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CAPÍTULO TERCERO</w:t>
      </w:r>
    </w:p>
    <w:p w:rsidR="00AA62F6" w:rsidRPr="0052529A" w:rsidRDefault="00AA62F6" w:rsidP="00AA62F6">
      <w:pPr>
        <w:spacing w:line="276" w:lineRule="auto"/>
        <w:jc w:val="center"/>
        <w:rPr>
          <w:rFonts w:ascii="Arial" w:eastAsia="Calibri" w:hAnsi="Arial" w:cs="Arial"/>
          <w:b/>
        </w:rPr>
      </w:pPr>
      <w:r w:rsidRPr="00E14CA6">
        <w:rPr>
          <w:rFonts w:ascii="Arial" w:eastAsia="Calibri" w:hAnsi="Arial" w:cs="Arial"/>
          <w:b/>
        </w:rPr>
        <w:t>Iniciativa Popular</w:t>
      </w: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110.-</w:t>
      </w:r>
      <w:r w:rsidRPr="00E14CA6">
        <w:rPr>
          <w:rFonts w:ascii="Arial" w:eastAsia="Calibri" w:hAnsi="Arial" w:cs="Arial"/>
        </w:rPr>
        <w:t xml:space="preserve"> La iniciativa popular es el derecho que tienen los ciudadanos del Municipio de acudir por nombre propio o en representación a presentar al Ayuntamiento proyectos de creación, modificación, reforma, derogación o abrogación de reglamentos municipales.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111.-</w:t>
      </w:r>
      <w:r w:rsidRPr="00E14CA6">
        <w:rPr>
          <w:rFonts w:ascii="Arial" w:eastAsia="Calibri" w:hAnsi="Arial" w:cs="Arial"/>
        </w:rPr>
        <w:t xml:space="preserve"> La iniciativa popular que presenten los ciudadanos del Municipio deberá cumplir con los siguientes requisitos:</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16"/>
        </w:numPr>
        <w:spacing w:after="200" w:line="276" w:lineRule="auto"/>
        <w:jc w:val="both"/>
        <w:rPr>
          <w:rFonts w:ascii="Arial" w:eastAsia="Calibri" w:hAnsi="Arial" w:cs="Arial"/>
        </w:rPr>
      </w:pPr>
      <w:r w:rsidRPr="00E14CA6">
        <w:rPr>
          <w:rFonts w:ascii="Arial" w:eastAsia="Calibri" w:hAnsi="Arial" w:cs="Arial"/>
        </w:rPr>
        <w:lastRenderedPageBreak/>
        <w:t xml:space="preserve">Presentarse por escrito, incluyendo nombre y firma autógrafa del o los </w:t>
      </w:r>
      <w:proofErr w:type="spellStart"/>
      <w:r w:rsidRPr="00E14CA6">
        <w:rPr>
          <w:rFonts w:ascii="Arial" w:eastAsia="Calibri" w:hAnsi="Arial" w:cs="Arial"/>
        </w:rPr>
        <w:t>promoventes</w:t>
      </w:r>
      <w:proofErr w:type="spellEnd"/>
      <w:r w:rsidRPr="00E14CA6">
        <w:rPr>
          <w:rFonts w:ascii="Arial" w:eastAsia="Calibri" w:hAnsi="Arial" w:cs="Arial"/>
        </w:rPr>
        <w:t>;</w:t>
      </w:r>
    </w:p>
    <w:p w:rsidR="00AA62F6" w:rsidRPr="00E14CA6" w:rsidRDefault="00AA62F6" w:rsidP="00D47591">
      <w:pPr>
        <w:numPr>
          <w:ilvl w:val="0"/>
          <w:numId w:val="16"/>
        </w:numPr>
        <w:spacing w:after="200" w:line="276" w:lineRule="auto"/>
        <w:jc w:val="both"/>
        <w:rPr>
          <w:rFonts w:ascii="Arial" w:eastAsia="Calibri" w:hAnsi="Arial" w:cs="Arial"/>
        </w:rPr>
      </w:pPr>
      <w:r w:rsidRPr="00E14CA6">
        <w:rPr>
          <w:rFonts w:ascii="Arial" w:eastAsia="Calibri" w:hAnsi="Arial" w:cs="Arial"/>
        </w:rPr>
        <w:t>En su caso, designar de entre ellos mismos, un representante común propietario y un suplente, quienes quedarán facultados para oír y recibir notificaciones y documentos y podrán realizar todos los actos necesarios para tramitar y en su caso desahogar la iniciativa;</w:t>
      </w:r>
    </w:p>
    <w:p w:rsidR="00AA62F6" w:rsidRPr="00E14CA6" w:rsidRDefault="00AA62F6" w:rsidP="00D47591">
      <w:pPr>
        <w:numPr>
          <w:ilvl w:val="0"/>
          <w:numId w:val="16"/>
        </w:numPr>
        <w:spacing w:after="200" w:line="276" w:lineRule="auto"/>
        <w:jc w:val="both"/>
        <w:rPr>
          <w:rFonts w:ascii="Arial" w:eastAsia="Calibri" w:hAnsi="Arial" w:cs="Arial"/>
        </w:rPr>
      </w:pPr>
      <w:r w:rsidRPr="00E14CA6">
        <w:rPr>
          <w:rFonts w:ascii="Arial" w:eastAsia="Calibri" w:hAnsi="Arial" w:cs="Arial"/>
        </w:rPr>
        <w:t xml:space="preserve">Acompañar copia de la Credencial para Votar expedida por el Instituto Nacional Electoral del o los </w:t>
      </w:r>
      <w:proofErr w:type="spellStart"/>
      <w:r w:rsidRPr="00E14CA6">
        <w:rPr>
          <w:rFonts w:ascii="Arial" w:eastAsia="Calibri" w:hAnsi="Arial" w:cs="Arial"/>
        </w:rPr>
        <w:t>promoventes</w:t>
      </w:r>
      <w:proofErr w:type="spellEnd"/>
      <w:r w:rsidRPr="00E14CA6">
        <w:rPr>
          <w:rFonts w:ascii="Arial" w:eastAsia="Calibri" w:hAnsi="Arial" w:cs="Arial"/>
        </w:rPr>
        <w:t>;</w:t>
      </w:r>
    </w:p>
    <w:p w:rsidR="00AA62F6" w:rsidRPr="00E14CA6" w:rsidRDefault="00AA62F6" w:rsidP="00D47591">
      <w:pPr>
        <w:numPr>
          <w:ilvl w:val="0"/>
          <w:numId w:val="16"/>
        </w:numPr>
        <w:spacing w:after="200" w:line="276" w:lineRule="auto"/>
        <w:jc w:val="both"/>
        <w:rPr>
          <w:rFonts w:ascii="Arial" w:eastAsia="Calibri" w:hAnsi="Arial" w:cs="Arial"/>
        </w:rPr>
      </w:pPr>
      <w:r w:rsidRPr="00E14CA6">
        <w:rPr>
          <w:rFonts w:ascii="Arial" w:eastAsia="Calibri" w:hAnsi="Arial" w:cs="Arial"/>
        </w:rPr>
        <w:t>Precisar el reglamento objeto de creación, modificación o abrogación, que sea materia de la iniciativa;</w:t>
      </w:r>
    </w:p>
    <w:p w:rsidR="00AA62F6" w:rsidRPr="00E14CA6" w:rsidRDefault="00AA62F6" w:rsidP="00D47591">
      <w:pPr>
        <w:numPr>
          <w:ilvl w:val="0"/>
          <w:numId w:val="16"/>
        </w:numPr>
        <w:spacing w:after="200" w:line="276" w:lineRule="auto"/>
        <w:jc w:val="both"/>
        <w:rPr>
          <w:rFonts w:ascii="Arial" w:eastAsia="Calibri" w:hAnsi="Arial" w:cs="Arial"/>
        </w:rPr>
      </w:pPr>
      <w:r w:rsidRPr="00E14CA6">
        <w:rPr>
          <w:rFonts w:ascii="Arial" w:eastAsia="Calibri" w:hAnsi="Arial" w:cs="Arial"/>
        </w:rPr>
        <w:t>Contener una exposición de motivos; y</w:t>
      </w:r>
    </w:p>
    <w:p w:rsidR="00AA62F6" w:rsidRPr="00E14CA6" w:rsidRDefault="00AA62F6" w:rsidP="00D47591">
      <w:pPr>
        <w:numPr>
          <w:ilvl w:val="0"/>
          <w:numId w:val="16"/>
        </w:numPr>
        <w:spacing w:after="200" w:line="276" w:lineRule="auto"/>
        <w:jc w:val="both"/>
        <w:rPr>
          <w:rFonts w:ascii="Arial" w:eastAsia="Calibri" w:hAnsi="Arial" w:cs="Arial"/>
        </w:rPr>
      </w:pPr>
      <w:r w:rsidRPr="00E14CA6">
        <w:rPr>
          <w:rFonts w:ascii="Arial" w:eastAsia="Calibri" w:hAnsi="Arial" w:cs="Arial"/>
        </w:rPr>
        <w:t>Contener según corresponda:</w:t>
      </w:r>
    </w:p>
    <w:p w:rsidR="00AA62F6" w:rsidRPr="00E14CA6" w:rsidRDefault="00AA62F6" w:rsidP="00D47591">
      <w:pPr>
        <w:numPr>
          <w:ilvl w:val="1"/>
          <w:numId w:val="16"/>
        </w:numPr>
        <w:spacing w:after="200" w:line="276" w:lineRule="auto"/>
        <w:jc w:val="both"/>
        <w:rPr>
          <w:rFonts w:ascii="Arial" w:eastAsia="Calibri" w:hAnsi="Arial" w:cs="Arial"/>
        </w:rPr>
      </w:pPr>
      <w:r w:rsidRPr="00E14CA6">
        <w:rPr>
          <w:rFonts w:ascii="Arial" w:eastAsia="Calibri" w:hAnsi="Arial" w:cs="Arial"/>
        </w:rPr>
        <w:t>El texto propuesto del documento a crear, organizándolo cuando menos en Títulos, Capítulos y Artículos;</w:t>
      </w:r>
    </w:p>
    <w:p w:rsidR="00AA62F6" w:rsidRPr="00E14CA6" w:rsidRDefault="00AA62F6" w:rsidP="00D47591">
      <w:pPr>
        <w:numPr>
          <w:ilvl w:val="1"/>
          <w:numId w:val="16"/>
        </w:numPr>
        <w:spacing w:after="200" w:line="276" w:lineRule="auto"/>
        <w:jc w:val="both"/>
        <w:rPr>
          <w:rFonts w:ascii="Arial" w:eastAsia="Calibri" w:hAnsi="Arial" w:cs="Arial"/>
        </w:rPr>
      </w:pPr>
      <w:r w:rsidRPr="00E14CA6">
        <w:rPr>
          <w:rFonts w:ascii="Arial" w:eastAsia="Calibri" w:hAnsi="Arial" w:cs="Arial"/>
        </w:rPr>
        <w:t>El texto actual y el texto propuesto del documento a modificar mediante adición, reforma o derogación; o</w:t>
      </w:r>
    </w:p>
    <w:p w:rsidR="00AA62F6" w:rsidRPr="00E14CA6" w:rsidRDefault="00AA62F6" w:rsidP="00D47591">
      <w:pPr>
        <w:numPr>
          <w:ilvl w:val="1"/>
          <w:numId w:val="16"/>
        </w:numPr>
        <w:spacing w:after="200" w:line="276" w:lineRule="auto"/>
        <w:jc w:val="both"/>
        <w:rPr>
          <w:rFonts w:ascii="Arial" w:eastAsia="Calibri" w:hAnsi="Arial" w:cs="Arial"/>
        </w:rPr>
      </w:pPr>
      <w:r w:rsidRPr="00E14CA6">
        <w:rPr>
          <w:rFonts w:ascii="Arial" w:eastAsia="Calibri" w:hAnsi="Arial" w:cs="Arial"/>
        </w:rPr>
        <w:t>El texto actual del documento propuesto a abrogar.</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112.-</w:t>
      </w:r>
      <w:r w:rsidRPr="00E14CA6">
        <w:rPr>
          <w:rFonts w:ascii="Arial" w:eastAsia="Calibri" w:hAnsi="Arial" w:cs="Arial"/>
        </w:rPr>
        <w:t xml:space="preserve"> La iniciativa popular deberá presentarse ante la Secretaría del Republicano Ayuntamiento, quien verificará el cumplimiento de los requisitos y en caso de ser procedente lo someterá a la consideración del Republicano Ayuntamiento,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113.-</w:t>
      </w:r>
      <w:r w:rsidRPr="00E14CA6">
        <w:rPr>
          <w:rFonts w:ascii="Arial" w:eastAsia="Calibri" w:hAnsi="Arial" w:cs="Arial"/>
        </w:rPr>
        <w:t xml:space="preserve"> Las causas de improcedencia de la iniciativa popular son: </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17"/>
        </w:numPr>
        <w:spacing w:after="200" w:line="276" w:lineRule="auto"/>
        <w:jc w:val="both"/>
        <w:rPr>
          <w:rFonts w:ascii="Arial" w:eastAsia="Calibri" w:hAnsi="Arial" w:cs="Arial"/>
        </w:rPr>
      </w:pPr>
      <w:r w:rsidRPr="00E14CA6">
        <w:rPr>
          <w:rFonts w:ascii="Arial" w:eastAsia="Calibri" w:hAnsi="Arial" w:cs="Arial"/>
        </w:rPr>
        <w:t xml:space="preserve">Cuando notoriamente contravenga alguna disposición de la Constitución Política de los Estados Unidos Mexicanos, la Constitución Política del Estado Libre y Soberano de Nuevo León o las leyes que de ellas emanan; </w:t>
      </w:r>
    </w:p>
    <w:p w:rsidR="00AA62F6" w:rsidRPr="00E14CA6" w:rsidRDefault="00AA62F6" w:rsidP="00D47591">
      <w:pPr>
        <w:numPr>
          <w:ilvl w:val="0"/>
          <w:numId w:val="17"/>
        </w:numPr>
        <w:spacing w:after="200" w:line="276" w:lineRule="auto"/>
        <w:jc w:val="both"/>
        <w:rPr>
          <w:rFonts w:ascii="Arial" w:eastAsia="Calibri" w:hAnsi="Arial" w:cs="Arial"/>
        </w:rPr>
      </w:pPr>
      <w:r w:rsidRPr="00E14CA6">
        <w:rPr>
          <w:rFonts w:ascii="Arial" w:eastAsia="Calibri" w:hAnsi="Arial" w:cs="Arial"/>
        </w:rPr>
        <w:t>Cuando la solicitud incumpla con los requisitos para ejercer el derecho de petición; y</w:t>
      </w:r>
    </w:p>
    <w:p w:rsidR="00AA62F6" w:rsidRPr="00E14CA6" w:rsidRDefault="00AA62F6" w:rsidP="00D47591">
      <w:pPr>
        <w:numPr>
          <w:ilvl w:val="0"/>
          <w:numId w:val="17"/>
        </w:numPr>
        <w:spacing w:after="200" w:line="276" w:lineRule="auto"/>
        <w:jc w:val="both"/>
        <w:rPr>
          <w:rFonts w:ascii="Arial" w:eastAsia="Calibri" w:hAnsi="Arial" w:cs="Arial"/>
        </w:rPr>
      </w:pPr>
      <w:r w:rsidRPr="00E14CA6">
        <w:rPr>
          <w:rFonts w:ascii="Arial" w:eastAsia="Calibri" w:hAnsi="Arial" w:cs="Arial"/>
        </w:rPr>
        <w:t>Cuando la solicitud incumpla con los requisitos que establece el presente Reglamento.</w:t>
      </w:r>
    </w:p>
    <w:p w:rsidR="00AA62F6" w:rsidRPr="00E14CA6" w:rsidRDefault="00AA62F6" w:rsidP="00AA62F6">
      <w:pPr>
        <w:spacing w:line="276" w:lineRule="auto"/>
        <w:contextualSpacing/>
        <w:jc w:val="center"/>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CUARTO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lastRenderedPageBreak/>
        <w:t>Audiencia Pública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114.-</w:t>
      </w:r>
      <w:r w:rsidRPr="00E14CA6">
        <w:rPr>
          <w:rFonts w:ascii="Arial" w:eastAsia="Calibri" w:hAnsi="Arial" w:cs="Arial"/>
        </w:rPr>
        <w:t xml:space="preserve"> La audiencia pública es el instrumento de participación ciudadana por medio del cual los habitantes, vecinos, ciudadanos y sus organizaciones, así como las Asambleas Ciudadanas, Comités Ciudadanos o Consejos Consultivos Ciudadanos, podrán: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18"/>
        </w:numPr>
        <w:spacing w:after="200" w:line="276" w:lineRule="auto"/>
        <w:contextualSpacing/>
        <w:jc w:val="both"/>
        <w:rPr>
          <w:rFonts w:ascii="Arial" w:eastAsia="Calibri" w:hAnsi="Arial" w:cs="Arial"/>
        </w:rPr>
      </w:pPr>
      <w:r w:rsidRPr="00E14CA6">
        <w:rPr>
          <w:rFonts w:ascii="Arial" w:eastAsia="Calibri" w:hAnsi="Arial" w:cs="Arial"/>
        </w:rPr>
        <w:t xml:space="preserve">Proponer de manera directa al Ayuntamiento, las dependencias y organismos municipales, y en general a los servidores públicos municipales, la adopción de determinados acuerdos o la realización de ciertos actos; </w:t>
      </w:r>
    </w:p>
    <w:p w:rsidR="00AA62F6" w:rsidRPr="00E14CA6" w:rsidRDefault="00AA62F6" w:rsidP="00D47591">
      <w:pPr>
        <w:numPr>
          <w:ilvl w:val="0"/>
          <w:numId w:val="18"/>
        </w:numPr>
        <w:spacing w:after="200" w:line="276" w:lineRule="auto"/>
        <w:contextualSpacing/>
        <w:jc w:val="both"/>
        <w:rPr>
          <w:rFonts w:ascii="Arial" w:eastAsia="Calibri" w:hAnsi="Arial" w:cs="Arial"/>
        </w:rPr>
      </w:pPr>
      <w:r w:rsidRPr="00E14CA6">
        <w:rPr>
          <w:rFonts w:ascii="Arial" w:eastAsia="Calibri" w:hAnsi="Arial" w:cs="Arial"/>
        </w:rPr>
        <w:t xml:space="preserve">Recibir información sobre las actuaciones y planes de la administración pública y gobierno municipal; </w:t>
      </w:r>
    </w:p>
    <w:p w:rsidR="00AA62F6" w:rsidRPr="00E14CA6" w:rsidRDefault="00AA62F6" w:rsidP="00D47591">
      <w:pPr>
        <w:numPr>
          <w:ilvl w:val="0"/>
          <w:numId w:val="18"/>
        </w:numPr>
        <w:spacing w:after="200" w:line="276" w:lineRule="auto"/>
        <w:contextualSpacing/>
        <w:jc w:val="both"/>
        <w:rPr>
          <w:rFonts w:ascii="Arial" w:eastAsia="Calibri" w:hAnsi="Arial" w:cs="Arial"/>
        </w:rPr>
      </w:pPr>
      <w:r w:rsidRPr="00E14CA6">
        <w:rPr>
          <w:rFonts w:ascii="Arial" w:eastAsia="Calibri" w:hAnsi="Arial" w:cs="Arial"/>
        </w:rPr>
        <w:t>Presentar al Ayuntamiento, las dependencias y organismos municipales, y en general a los servidores públicos municipales, las peticiones, propuestas o quejas en todo lo relacionado con la función pública a su cargo; y</w:t>
      </w:r>
    </w:p>
    <w:p w:rsidR="00AA62F6" w:rsidRPr="00E14CA6" w:rsidRDefault="00AA62F6" w:rsidP="00D47591">
      <w:pPr>
        <w:numPr>
          <w:ilvl w:val="0"/>
          <w:numId w:val="18"/>
        </w:numPr>
        <w:spacing w:after="200" w:line="276" w:lineRule="auto"/>
        <w:contextualSpacing/>
        <w:jc w:val="both"/>
        <w:rPr>
          <w:rFonts w:ascii="Arial" w:eastAsia="Calibri" w:hAnsi="Arial" w:cs="Arial"/>
        </w:rPr>
      </w:pPr>
      <w:r w:rsidRPr="00E14CA6">
        <w:rPr>
          <w:rFonts w:ascii="Arial" w:eastAsia="Calibri" w:hAnsi="Arial" w:cs="Arial"/>
        </w:rPr>
        <w:t>Evaluar junto con el Ayuntamiento, las dependencias y organismos municipales, y en general a los servidores públicos municipales, el cumplimiento de los programas y actos de gobierno. En todo momento las autoridades garantizarán el derecho de petición de los ciudadanos, de manera ágil y expedita.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tabs>
          <w:tab w:val="left" w:pos="709"/>
        </w:tabs>
        <w:spacing w:line="276" w:lineRule="auto"/>
        <w:jc w:val="both"/>
        <w:rPr>
          <w:rFonts w:ascii="Arial" w:eastAsia="Calibri" w:hAnsi="Arial" w:cs="Arial"/>
        </w:rPr>
      </w:pPr>
      <w:r w:rsidRPr="00E14CA6">
        <w:rPr>
          <w:rFonts w:ascii="Arial" w:eastAsia="Calibri" w:hAnsi="Arial" w:cs="Arial"/>
          <w:b/>
        </w:rPr>
        <w:t>Artículo 115.-</w:t>
      </w:r>
      <w:r w:rsidRPr="00E14CA6">
        <w:rPr>
          <w:rFonts w:ascii="Arial" w:eastAsia="Calibri" w:hAnsi="Arial" w:cs="Arial"/>
        </w:rPr>
        <w:t xml:space="preserve"> Las audiencias públicas se celebrarán a solicitud de los habitantes, vecinos, ciudadanos y sus organizaciones, así como de las Asambleas Ciudadanas, Comités Ciudadanos o Consejos Consultivos Ciudadanos, o bien a iniciativa de las autoridades municipales.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after="200" w:line="276" w:lineRule="auto"/>
        <w:jc w:val="both"/>
        <w:rPr>
          <w:rFonts w:ascii="Arial" w:eastAsia="Calibri" w:hAnsi="Arial" w:cs="Arial"/>
        </w:rPr>
      </w:pPr>
      <w:r w:rsidRPr="00E14CA6">
        <w:rPr>
          <w:rFonts w:ascii="Arial" w:eastAsia="Calibri" w:hAnsi="Arial" w:cs="Arial"/>
          <w:b/>
        </w:rPr>
        <w:t>Artículo 116.-</w:t>
      </w:r>
      <w:r w:rsidRPr="00E14CA6">
        <w:rPr>
          <w:rFonts w:ascii="Arial" w:eastAsia="Calibri" w:hAnsi="Arial" w:cs="Arial"/>
        </w:rPr>
        <w:t xml:space="preserve"> Las solicitudes de audiencia que formulen los habitantes, vecinos, ciudadanos y sus organizaciones, así como las Asambleas Ciudadanas, Comités Ciudadanos o Consejos Consultivos Ciudadanos, deberán presentarse en las oficinas del servidor público municipal que corresponda, proporcionando el nombre del o los asistentes a la audiencia, sus datos de localización y el asunto sobre el cual versará. </w:t>
      </w: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117.-</w:t>
      </w:r>
      <w:r w:rsidRPr="00E14CA6">
        <w:rPr>
          <w:rFonts w:ascii="Arial" w:eastAsia="Calibri" w:hAnsi="Arial" w:cs="Arial"/>
        </w:rPr>
        <w:t xml:space="preserve"> Recibida la solicitud de audiencia pública y asignada al servidor público competente para su atención, éste tendrá siete días hábiles para dar respuesta por escrito, fundada y motivada a los solicitantes, señalando día, hora y lugar para la realización de la audiencia, así como el nombre y cargo del funcionario que asistirá y la agenda de asuntos a tratar en función de los solicitados.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118.-</w:t>
      </w:r>
      <w:r w:rsidRPr="00E14CA6">
        <w:rPr>
          <w:rFonts w:ascii="Arial" w:eastAsia="Calibri" w:hAnsi="Arial" w:cs="Arial"/>
        </w:rPr>
        <w:t xml:space="preserve"> Las audiencias públicas se celebrarán preferentemente en lugares públicos de fácil acceso. Las autoridades municipales proporcionarán las facilidades necesarias para la celebración de estas audiencias.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119.-</w:t>
      </w:r>
      <w:r w:rsidRPr="00E14CA6">
        <w:rPr>
          <w:rFonts w:ascii="Arial" w:eastAsia="Calibri" w:hAnsi="Arial" w:cs="Arial"/>
        </w:rPr>
        <w:t xml:space="preserve"> Las audiencias públicas se llevaran a cabo de manera verbal, procurando el dialogo respetuoso, ordenado y constructivo entre las partes. Asistirán los solicitantes y los servidores públicos comisionados para tal efecto, también podrán asistir según lo acuerden ambas partes, autoridades de otros municipios, el estado o la federación, así como los </w:t>
      </w:r>
      <w:r w:rsidRPr="00E14CA6">
        <w:rPr>
          <w:rFonts w:ascii="Arial" w:eastAsia="Calibri" w:hAnsi="Arial" w:cs="Arial"/>
        </w:rPr>
        <w:lastRenderedPageBreak/>
        <w:t>habitantes, vecinos, ciudadanos y sus organizaciones, Comités Ciudadanos o Consejos Consultivos Ciudadanos que resulten interesados.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120.-</w:t>
      </w:r>
      <w:r w:rsidRPr="00E14CA6">
        <w:rPr>
          <w:rFonts w:ascii="Arial" w:eastAsia="Calibri" w:hAnsi="Arial" w:cs="Arial"/>
        </w:rPr>
        <w:t xml:space="preserve"> La audiencia pública también podrá desahogarse por escrito según lo soliciten los interesados.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CAPÍTULO QUINTO</w:t>
      </w: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Contraloría Social</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121.-</w:t>
      </w:r>
      <w:r w:rsidRPr="00E14CA6">
        <w:rPr>
          <w:rFonts w:ascii="Arial" w:eastAsia="Calibri" w:hAnsi="Arial" w:cs="Arial"/>
        </w:rPr>
        <w:t xml:space="preserve"> La contraloría social a que refiere el presente Reglamento creada en el marco de la Ley, es independiente y sin menoscabo a otros mecanismos similares de contraloría social o ciudadana a que puedan referirse en disposiciones jurídicas municipales, estatales o federales.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122.-</w:t>
      </w:r>
      <w:r w:rsidRPr="00E14CA6">
        <w:rPr>
          <w:rFonts w:ascii="Arial" w:eastAsia="Calibri" w:hAnsi="Arial" w:cs="Arial"/>
        </w:rPr>
        <w:t xml:space="preserve"> Los ciudadanos del Municipio y demás instancias que prevé la Ley a través de sus representantes, podrán acreditarse como contralores sociales solicitándolo por escrito a la Oficina Ejecutiva. La solicitud se presentará en original y copia para que la Oficina Ejecutiva acuse recibo del mismo.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123.-</w:t>
      </w:r>
      <w:r w:rsidRPr="00E14CA6">
        <w:rPr>
          <w:rFonts w:ascii="Arial" w:eastAsia="Calibri" w:hAnsi="Arial" w:cs="Arial"/>
        </w:rPr>
        <w:t xml:space="preserve"> Al escrito de solicitud, los ciudadanos del Municipio interesados o los representantes de las asociaciones interesadas, adjuntarán copia de identificación oficial con fotografía, comprobante de domicilio, y señalarán domicilio en el Municipio o correo electrónico para oír y recibir notificaciones, indicarán teléfonos de localización y el nombre de la dependencia, organismo, entidad o bien del programa, proyecto o asunto sujeto a revisión, examen y evaluación.</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124.-</w:t>
      </w:r>
      <w:r w:rsidRPr="00E14CA6">
        <w:rPr>
          <w:rFonts w:ascii="Arial" w:eastAsia="Calibri" w:hAnsi="Arial" w:cs="Arial"/>
        </w:rPr>
        <w:t xml:space="preserve"> La Oficina Ejecutiva, dentro de los siguientes cinco días hábiles a la presentación de la solicitud a que refieren los artículos anteriores, expedirá la acreditación de contralor social, la cual tendrá una vigencia de seis meses y podrá renovarse de manera indefinida. En caso de que la Oficina Ejecutiva no expida la acreditación durante el plazo establecido, la copia del escrito de solicitud con el acuse de recibo servirá como acreditación.</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125.-</w:t>
      </w:r>
      <w:r w:rsidRPr="00E14CA6">
        <w:rPr>
          <w:rFonts w:ascii="Arial" w:eastAsia="Calibri" w:hAnsi="Arial" w:cs="Arial"/>
        </w:rPr>
        <w:t xml:space="preserve"> La Oficina Ejecutiva comunicará a la dependencia, organismo o entidad correspondiente las acreditaciones de contralores sociales que se hayan emitido.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126.-</w:t>
      </w:r>
      <w:r w:rsidRPr="00E14CA6">
        <w:rPr>
          <w:rFonts w:ascii="Arial" w:eastAsia="Calibri" w:hAnsi="Arial" w:cs="Arial"/>
        </w:rPr>
        <w:t xml:space="preserve"> Ninguna persona física podrá ser contralor social al mismo tiempo de dos o más dependencias, organismos o entidades, o bien para dos o más programas, proyectos o asuntos.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127.-</w:t>
      </w:r>
      <w:r w:rsidRPr="00E14CA6">
        <w:rPr>
          <w:rFonts w:ascii="Arial" w:eastAsia="Calibri" w:hAnsi="Arial" w:cs="Arial"/>
        </w:rPr>
        <w:t xml:space="preserve"> Los contralores sociales tendrán las siguientes funciones:</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19"/>
        </w:numPr>
        <w:spacing w:after="200" w:line="276" w:lineRule="auto"/>
        <w:jc w:val="both"/>
        <w:rPr>
          <w:rFonts w:ascii="Arial" w:eastAsia="Calibri" w:hAnsi="Arial" w:cs="Arial"/>
        </w:rPr>
      </w:pPr>
      <w:r w:rsidRPr="00E14CA6">
        <w:rPr>
          <w:rFonts w:ascii="Arial" w:eastAsia="Calibri" w:hAnsi="Arial" w:cs="Arial"/>
        </w:rPr>
        <w:t xml:space="preserve">Fiscalizar la correcta ejecución de los programas de gobierno; </w:t>
      </w:r>
    </w:p>
    <w:p w:rsidR="00AA62F6" w:rsidRPr="00E14CA6" w:rsidRDefault="00AA62F6" w:rsidP="00D47591">
      <w:pPr>
        <w:numPr>
          <w:ilvl w:val="0"/>
          <w:numId w:val="19"/>
        </w:numPr>
        <w:spacing w:after="200" w:line="276" w:lineRule="auto"/>
        <w:jc w:val="both"/>
        <w:rPr>
          <w:rFonts w:ascii="Arial" w:eastAsia="Calibri" w:hAnsi="Arial" w:cs="Arial"/>
        </w:rPr>
      </w:pPr>
      <w:r w:rsidRPr="00E14CA6">
        <w:rPr>
          <w:rFonts w:ascii="Arial" w:eastAsia="Calibri" w:hAnsi="Arial" w:cs="Arial"/>
        </w:rPr>
        <w:t xml:space="preserve">Contribuir a la evaluación de las políticas públicas; </w:t>
      </w:r>
    </w:p>
    <w:p w:rsidR="00AA62F6" w:rsidRPr="00E14CA6" w:rsidRDefault="00AA62F6" w:rsidP="00D47591">
      <w:pPr>
        <w:numPr>
          <w:ilvl w:val="0"/>
          <w:numId w:val="19"/>
        </w:numPr>
        <w:spacing w:after="200" w:line="276" w:lineRule="auto"/>
        <w:jc w:val="both"/>
        <w:rPr>
          <w:rFonts w:ascii="Arial" w:eastAsia="Calibri" w:hAnsi="Arial" w:cs="Arial"/>
        </w:rPr>
      </w:pPr>
      <w:r w:rsidRPr="00E14CA6">
        <w:rPr>
          <w:rFonts w:ascii="Arial" w:eastAsia="Calibri" w:hAnsi="Arial" w:cs="Arial"/>
        </w:rPr>
        <w:t>Emitir su opinión para mejorar la eficiencia y la actuación de servidores públicos; y</w:t>
      </w:r>
    </w:p>
    <w:p w:rsidR="00AA62F6" w:rsidRPr="00E14CA6" w:rsidRDefault="00AA62F6" w:rsidP="00D47591">
      <w:pPr>
        <w:numPr>
          <w:ilvl w:val="0"/>
          <w:numId w:val="19"/>
        </w:numPr>
        <w:spacing w:after="200" w:line="276" w:lineRule="auto"/>
        <w:jc w:val="both"/>
        <w:rPr>
          <w:rFonts w:ascii="Arial" w:eastAsia="Calibri" w:hAnsi="Arial" w:cs="Arial"/>
        </w:rPr>
      </w:pPr>
      <w:r w:rsidRPr="00E14CA6">
        <w:rPr>
          <w:rFonts w:ascii="Arial" w:eastAsia="Calibri" w:hAnsi="Arial" w:cs="Arial"/>
        </w:rPr>
        <w:t>Denunciar ante las autoridades competentes las conductas que consideren que puedan derivar en responsabilidades a cargo de los servidores públicos.</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128.-</w:t>
      </w:r>
      <w:r w:rsidRPr="00E14CA6">
        <w:rPr>
          <w:rFonts w:ascii="Arial" w:eastAsia="Calibri" w:hAnsi="Arial" w:cs="Arial"/>
        </w:rPr>
        <w:t xml:space="preserve"> La información proporcionada a los contralores sociales, se sujetará a lo previsto en las disposiciones jurídicas en materia de transparencia, acceso a la información pública y protección de datos personales. </w:t>
      </w: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129.-</w:t>
      </w:r>
      <w:r w:rsidRPr="00E14CA6">
        <w:rPr>
          <w:rFonts w:ascii="Arial" w:eastAsia="Calibri" w:hAnsi="Arial" w:cs="Arial"/>
        </w:rPr>
        <w:t xml:space="preserve"> Los contralores sociales desempeñaran su función a título de colaboración ciudadana y su desempeño tendrá carácter honorífico, rigiéndose por principios de buena fe y propósitos de interés general, por tanto se abstendrán de utilizar su encargo para procurar intereses políticos, religiosos, económicos o de cualquier otra índole que resulten incompatibles con los fines propios de la función.</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130.-</w:t>
      </w:r>
      <w:r w:rsidRPr="00E14CA6">
        <w:rPr>
          <w:rFonts w:ascii="Arial" w:eastAsia="Calibri" w:hAnsi="Arial" w:cs="Arial"/>
        </w:rPr>
        <w:t xml:space="preserve"> Los contralores sociales que incumplan con lo previsto en el artículo anterior perderán su acreditación por declaratoria de la Oficina Ejecutiva.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131.-</w:t>
      </w:r>
      <w:r w:rsidRPr="00E14CA6">
        <w:rPr>
          <w:rFonts w:ascii="Arial" w:eastAsia="Calibri" w:hAnsi="Arial" w:cs="Arial"/>
        </w:rPr>
        <w:t xml:space="preserve"> Las solicitudes de acceso a la información pública o de audiencia, así como las propuestas e inconformidades que presenten los contralores sociales ante los servidores públicos municipales, serán recibidas, gestionadas y respondidas a la mayor brevedad y de la forma más clara, completa e idónea posible.</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132.-</w:t>
      </w:r>
      <w:r w:rsidRPr="00E14CA6">
        <w:rPr>
          <w:rFonts w:ascii="Arial" w:eastAsia="Calibri" w:hAnsi="Arial" w:cs="Arial"/>
        </w:rPr>
        <w:t xml:space="preserve"> Los contralores sociales que vean obstaculizado el cumplimiento de sus funciones podrán reportarlo en primera instancia ante la Oficina Ejecutiva y de persistir el obstáculo ante el Presidente Municipal a fin de que se adopten las medidas pertinentes para facilitar su desempeño.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133.-</w:t>
      </w:r>
      <w:r w:rsidRPr="00E14CA6">
        <w:rPr>
          <w:rFonts w:ascii="Arial" w:eastAsia="Calibri" w:hAnsi="Arial" w:cs="Arial"/>
        </w:rPr>
        <w:t xml:space="preserve"> Los contralores ciudadanos no podrán interferir, obstaculizar, suspender o impedir el ejercicio de las funciones y servicios públicos.</w:t>
      </w:r>
    </w:p>
    <w:p w:rsidR="00AA62F6" w:rsidRPr="00E14CA6" w:rsidRDefault="00AA62F6" w:rsidP="00AA62F6">
      <w:pPr>
        <w:spacing w:line="276" w:lineRule="auto"/>
        <w:rPr>
          <w:rFonts w:ascii="Arial" w:eastAsia="Calibri" w:hAnsi="Arial" w:cs="Arial"/>
          <w:b/>
        </w:rPr>
      </w:pP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CAPÍTULO SEXTO</w:t>
      </w:r>
    </w:p>
    <w:p w:rsidR="00AA62F6" w:rsidRPr="00E14CA6" w:rsidRDefault="00AA62F6" w:rsidP="00AA62F6">
      <w:pPr>
        <w:spacing w:line="276" w:lineRule="auto"/>
        <w:jc w:val="center"/>
        <w:rPr>
          <w:rFonts w:ascii="Arial" w:eastAsia="Calibri" w:hAnsi="Arial" w:cs="Arial"/>
          <w:b/>
        </w:rPr>
      </w:pPr>
      <w:r w:rsidRPr="00E14CA6">
        <w:rPr>
          <w:rFonts w:ascii="Arial" w:eastAsia="Calibri" w:hAnsi="Arial" w:cs="Arial"/>
          <w:b/>
        </w:rPr>
        <w:t>Presupuesto Participativo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PRIMERA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Disposiciones Preliminares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134.-</w:t>
      </w:r>
      <w:r w:rsidRPr="00E14CA6">
        <w:rPr>
          <w:rFonts w:ascii="Arial" w:eastAsia="Calibri" w:hAnsi="Arial" w:cs="Arial"/>
        </w:rPr>
        <w:t xml:space="preserve"> El Programa de Presupuesto Participativo del Municipio es el instrumento de participación ciudadana a través del cual los ciudadanos del Municipio, de manera organizada y corresponsable, deciden el destino de una parte del Presupuesto de Egresos del Municipio. El ejercicio del Programa de Presupuesto Participativo será anual conforme al presupuesto autorizado para cada año por el Republicano Ayuntamiento.</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135.-</w:t>
      </w:r>
      <w:r w:rsidRPr="00E14CA6">
        <w:rPr>
          <w:rFonts w:ascii="Arial" w:eastAsia="Calibri" w:hAnsi="Arial" w:cs="Arial"/>
        </w:rPr>
        <w:t xml:space="preserve"> El Programa de Presupuesto Participativo se llevará a cabo con la participación de los ciudadanos a través de sus Asambleas Ciudadanas y Comités Ciudadanos.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136.-</w:t>
      </w:r>
      <w:r w:rsidRPr="00E14CA6">
        <w:rPr>
          <w:rFonts w:ascii="Arial" w:eastAsia="Calibri" w:hAnsi="Arial" w:cs="Arial"/>
        </w:rPr>
        <w:t xml:space="preserve"> La Oficina Ejecutiva será la coordinadora general del Programa de Presupuesto Participativo, con la intervención que corresponda a las demás dependencias de la administración pública municipal centralizada y descentralizada.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137.-</w:t>
      </w:r>
      <w:r w:rsidRPr="00E14CA6">
        <w:rPr>
          <w:rFonts w:ascii="Arial" w:eastAsia="Calibri" w:hAnsi="Arial" w:cs="Arial"/>
        </w:rPr>
        <w:t xml:space="preserve"> La Oficina Ejecutiva, en su carácter de coordinadora general del Programa de Presupuesto Participativo, le corresponde dirigir, coordinar y supervisar las acciones de planeación, seguimiento, aprobación, ejecución y evaluación del Programa.  </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138.-</w:t>
      </w:r>
      <w:r w:rsidRPr="00E14CA6">
        <w:rPr>
          <w:rFonts w:ascii="Arial" w:eastAsia="Calibri" w:hAnsi="Arial" w:cs="Arial"/>
        </w:rPr>
        <w:t xml:space="preserve"> Todas las dependencias de la administración pública municipal centralizada y descentralizada deberán designar durante el mes de enero de cada año un Enlace para coordinar al interior de su dependencia las tareas relacionadas con el Programa de Presupuesto Participativo. Dicho Enlace será responsable de recibir, gestionar y resolver los requerimientos que le presenten las Asambleas Ciudadanas y Comités Ciudadanos.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139.-</w:t>
      </w:r>
      <w:r w:rsidRPr="00E14CA6">
        <w:rPr>
          <w:rFonts w:ascii="Arial" w:eastAsia="Calibri" w:hAnsi="Arial" w:cs="Arial"/>
        </w:rPr>
        <w:t xml:space="preserve"> Los recursos del Programa de Presupuesto Participativo podrán ser utilizados para la realización de obras e inversiones en los siguientes rubros:</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0"/>
        </w:numPr>
        <w:spacing w:after="200" w:line="276" w:lineRule="auto"/>
        <w:jc w:val="both"/>
        <w:rPr>
          <w:rFonts w:ascii="Arial" w:eastAsia="Calibri" w:hAnsi="Arial" w:cs="Arial"/>
        </w:rPr>
      </w:pPr>
      <w:r w:rsidRPr="00E14CA6">
        <w:rPr>
          <w:rFonts w:ascii="Arial" w:eastAsia="Calibri" w:hAnsi="Arial" w:cs="Arial"/>
        </w:rPr>
        <w:lastRenderedPageBreak/>
        <w:t>Desarrollo de infraestructura urbana: Construcción de vialidades, pluviales, banquetas, andadores, monumentos, áreas verdes, parques y plazas; así como la introducción de la red de agua potable, drenaje sanitario, electricidad y alumbrado público.</w:t>
      </w:r>
    </w:p>
    <w:p w:rsidR="00AA62F6" w:rsidRPr="00E14CA6" w:rsidRDefault="00AA62F6" w:rsidP="00D47591">
      <w:pPr>
        <w:numPr>
          <w:ilvl w:val="0"/>
          <w:numId w:val="20"/>
        </w:numPr>
        <w:spacing w:after="200" w:line="276" w:lineRule="auto"/>
        <w:jc w:val="both"/>
        <w:rPr>
          <w:rFonts w:ascii="Arial" w:eastAsia="Calibri" w:hAnsi="Arial" w:cs="Arial"/>
        </w:rPr>
      </w:pPr>
      <w:r w:rsidRPr="00E14CA6">
        <w:rPr>
          <w:rFonts w:ascii="Arial" w:eastAsia="Calibri" w:hAnsi="Arial" w:cs="Arial"/>
        </w:rPr>
        <w:t>Mejoras a la infraestructura urbana: Rehabilitación, mantenimiento, remodelación o equipamiento de vialidades, pluviales, banquetas, andadores, monumentos, áreas verdes, parques, plazas y de las redes de agua potable, drenaje sanitario, electricidad y alumbrado público; sustitución de las redes aéreas de servicios por subterráneas, sustitución de energía eléctrica por energías alternativas; instalación de nomenclaturas, señales y semáforos; así como acciones para la regeneración urbana.</w:t>
      </w:r>
    </w:p>
    <w:p w:rsidR="00AA62F6" w:rsidRPr="00E14CA6" w:rsidRDefault="00AA62F6" w:rsidP="00D47591">
      <w:pPr>
        <w:numPr>
          <w:ilvl w:val="0"/>
          <w:numId w:val="20"/>
        </w:numPr>
        <w:spacing w:after="200" w:line="276" w:lineRule="auto"/>
        <w:jc w:val="both"/>
        <w:rPr>
          <w:rFonts w:ascii="Arial" w:eastAsia="Calibri" w:hAnsi="Arial" w:cs="Arial"/>
        </w:rPr>
      </w:pPr>
      <w:r w:rsidRPr="00E14CA6">
        <w:rPr>
          <w:rFonts w:ascii="Arial" w:eastAsia="Calibri" w:hAnsi="Arial" w:cs="Arial"/>
        </w:rPr>
        <w:t>Seguridad pública: Construcción, mantenimiento, rehabilitación, remodelación, equipamiento o adquisición de edificios, vehículos, mobiliario, equipos, armamentos y sistemas en materia de protección civil, tránsito y seguridad pública.</w:t>
      </w:r>
    </w:p>
    <w:p w:rsidR="00AA62F6" w:rsidRPr="00E14CA6" w:rsidRDefault="00AA62F6" w:rsidP="00D47591">
      <w:pPr>
        <w:numPr>
          <w:ilvl w:val="0"/>
          <w:numId w:val="20"/>
        </w:numPr>
        <w:spacing w:after="200" w:line="276" w:lineRule="auto"/>
        <w:jc w:val="both"/>
        <w:rPr>
          <w:rFonts w:ascii="Arial" w:eastAsia="Calibri" w:hAnsi="Arial" w:cs="Arial"/>
        </w:rPr>
      </w:pPr>
      <w:r w:rsidRPr="00E14CA6">
        <w:rPr>
          <w:rFonts w:ascii="Arial" w:eastAsia="Calibri" w:hAnsi="Arial" w:cs="Arial"/>
        </w:rPr>
        <w:t>Desarrollo comunitario: Construcción, mantenimiento, rehabilitación, remodelación, equipamiento y mejoras de espacios educativos, culturales, deportivos, recreativos, formativos, comunitarios, de esparcimiento, para la asistencia social; que siendo del Municipio, Estado o Federación, de las Asambleas Ciudadanas y Comités Ciudadanos, Organizaciones de la Sociedad Civil, que funcionen para dar un servicio a la población del Municipio; así como la adquisición de bienes muebles para uso de las Asambleas Ciudadanas y Comités Ciudadanos, Organizaciones de la Sociedad Civil y ciudadanos en beneficio de la población del Municipio.</w:t>
      </w:r>
    </w:p>
    <w:p w:rsidR="00AA62F6" w:rsidRPr="00E14CA6" w:rsidRDefault="00AA62F6" w:rsidP="00D47591">
      <w:pPr>
        <w:numPr>
          <w:ilvl w:val="0"/>
          <w:numId w:val="20"/>
        </w:numPr>
        <w:spacing w:after="200" w:line="276" w:lineRule="auto"/>
        <w:jc w:val="both"/>
        <w:rPr>
          <w:rFonts w:ascii="Arial" w:eastAsia="Calibri" w:hAnsi="Arial" w:cs="Arial"/>
        </w:rPr>
      </w:pPr>
      <w:r w:rsidRPr="00E14CA6">
        <w:rPr>
          <w:rFonts w:ascii="Arial" w:eastAsia="Calibri" w:hAnsi="Arial" w:cs="Arial"/>
        </w:rPr>
        <w:t>Desarrollo social y humano: Adquisición de bienes y contratación de servicios para el fomento, la difusión y el apoyo del arte, la cultura, la educación, el deporte, el civismo, los valores, la salud, asistencia social y el cuidado del medio ambiente.</w:t>
      </w:r>
    </w:p>
    <w:p w:rsidR="00AA62F6" w:rsidRPr="00E14CA6" w:rsidRDefault="00AA62F6" w:rsidP="00D47591">
      <w:pPr>
        <w:numPr>
          <w:ilvl w:val="0"/>
          <w:numId w:val="20"/>
        </w:numPr>
        <w:spacing w:after="200" w:line="276" w:lineRule="auto"/>
        <w:jc w:val="both"/>
        <w:rPr>
          <w:rFonts w:ascii="Arial" w:eastAsia="Calibri" w:hAnsi="Arial" w:cs="Arial"/>
        </w:rPr>
      </w:pPr>
      <w:r w:rsidRPr="00E14CA6">
        <w:rPr>
          <w:rFonts w:ascii="Arial" w:eastAsia="Calibri" w:hAnsi="Arial" w:cs="Arial"/>
        </w:rPr>
        <w:t>Escuelas Públicas: Construcción, mantenimiento, rehabilitación, remodelación  y equipamiento de escuelas públicas preescolares, primarias y secundarias; así como la realización de acciones para la promoción del arte, la cultura, la ciencia, el civismo y el deporte entre los alumnos, maestros y padres de familia de las mismas.</w:t>
      </w:r>
    </w:p>
    <w:p w:rsidR="00AA62F6" w:rsidRPr="00E14CA6" w:rsidRDefault="00AA62F6" w:rsidP="00D47591">
      <w:pPr>
        <w:numPr>
          <w:ilvl w:val="0"/>
          <w:numId w:val="20"/>
        </w:numPr>
        <w:spacing w:after="200" w:line="276" w:lineRule="auto"/>
        <w:jc w:val="both"/>
        <w:rPr>
          <w:rFonts w:ascii="Arial" w:eastAsia="Calibri" w:hAnsi="Arial" w:cs="Arial"/>
        </w:rPr>
      </w:pPr>
      <w:r w:rsidRPr="00E14CA6">
        <w:rPr>
          <w:rFonts w:ascii="Arial" w:eastAsia="Calibri" w:hAnsi="Arial" w:cs="Arial"/>
        </w:rPr>
        <w:t>Desarrollo municipal: Adquisición, construcción, rehabilitación, mantenimiento o remodelación de bienes muebles e inmuebles del Municipio no contemplados en los demás rubros.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140.-</w:t>
      </w:r>
      <w:r w:rsidRPr="00E14CA6">
        <w:rPr>
          <w:rFonts w:ascii="Arial" w:eastAsia="Calibri" w:hAnsi="Arial" w:cs="Arial"/>
        </w:rPr>
        <w:t xml:space="preserve"> Los ciudadanos del Municipio, las instancias y organismos participantes en el Programa de Presupuesto Participativo tendrán las siguientes atribuciones y responsabilidades:</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Participar activa y corresponsablemente en la realización del programa;</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lastRenderedPageBreak/>
        <w:t>Acceder a la información que les resulte necesaria para su participación en el programa;</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Proporcionar la información que les sea requerida por el Municipio para la realización del programa;</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Presentar sus propuestas de proyectos a realizar con cargo a los recursos del Programa actuando con pleno respeto a las prioridades de su comunidad, de manera corresponsable, conscientes de lo limitado de los recursos públicos y de las necesidades generales del Municipio;</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 xml:space="preserve">Proporcionar seguimiento a los procesos de </w:t>
      </w:r>
      <w:proofErr w:type="spellStart"/>
      <w:r w:rsidRPr="00E14CA6">
        <w:rPr>
          <w:rFonts w:ascii="Arial" w:eastAsia="Calibri" w:hAnsi="Arial" w:cs="Arial"/>
        </w:rPr>
        <w:t>presupuestación</w:t>
      </w:r>
      <w:proofErr w:type="spellEnd"/>
      <w:r w:rsidRPr="00E14CA6">
        <w:rPr>
          <w:rFonts w:ascii="Arial" w:eastAsia="Calibri" w:hAnsi="Arial" w:cs="Arial"/>
        </w:rPr>
        <w:t>, contratación y ejecución de los proyectos aprobados;</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Realizar aportaciones voluntarias para incrementar el alcance de los proyectos;</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Informar a su comunidad los resultados de las gestiones realizadas;</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Coadyuvar en la conservación de los bienes adquiridos o mejorados con los recursos del Presupuesto Participativo; y</w:t>
      </w:r>
    </w:p>
    <w:p w:rsidR="00AA62F6" w:rsidRPr="00E14CA6" w:rsidRDefault="00AA62F6" w:rsidP="00D47591">
      <w:pPr>
        <w:numPr>
          <w:ilvl w:val="0"/>
          <w:numId w:val="21"/>
        </w:numPr>
        <w:spacing w:after="200" w:line="276" w:lineRule="auto"/>
        <w:jc w:val="both"/>
        <w:rPr>
          <w:rFonts w:ascii="Arial" w:eastAsia="Calibri" w:hAnsi="Arial" w:cs="Arial"/>
        </w:rPr>
      </w:pPr>
      <w:r w:rsidRPr="00E14CA6">
        <w:rPr>
          <w:rFonts w:ascii="Arial" w:eastAsia="Calibri" w:hAnsi="Arial" w:cs="Arial"/>
        </w:rPr>
        <w:t>Las demás que les señale el presente Reglamento y disposiciones jurídicas aplicables.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141.-</w:t>
      </w:r>
      <w:r w:rsidRPr="00E14CA6">
        <w:rPr>
          <w:rFonts w:ascii="Arial" w:eastAsia="Calibri" w:hAnsi="Arial" w:cs="Arial"/>
        </w:rPr>
        <w:t xml:space="preserve"> La Oficina Ejecutiva expedirá las Reglas de Operación y los Manuales de Procedimientos del Programa de Presupuesto Participativo que en su caso sean necesarios para el buen funcionamiento del Programa.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142.-</w:t>
      </w:r>
      <w:r w:rsidRPr="00E14CA6">
        <w:rPr>
          <w:rFonts w:ascii="Arial" w:eastAsia="Calibri" w:hAnsi="Arial" w:cs="Arial"/>
        </w:rPr>
        <w:t xml:space="preserve"> La publicidad y la información relativa al Programa de Presupuesto Participativo deberá identificarse con el Escudo del Municipio en los términos que establece el Reglamento correspondiente e incluir la siguiente leyenda: "Este programa es público, ajeno a cualquier partido político. Queda prohibido el uso para fines distintos a los establecidos en el programa”.</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SEGUNDA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Objetivos del Presupuesto Participativo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143.-</w:t>
      </w:r>
      <w:r w:rsidRPr="00E14CA6">
        <w:rPr>
          <w:rFonts w:ascii="Arial" w:eastAsia="Calibri" w:hAnsi="Arial" w:cs="Arial"/>
        </w:rPr>
        <w:t xml:space="preserve"> El Programa de Presupuesto Participativo tiene por objeto general promover la participación de los ciudadanos del Municipio organizada y corresponsablemente en la toma de decisiones que inciden en su comunidad mediante la resolución del destino de una parte del Presupuesto de Egresos del Municipio.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144.-</w:t>
      </w:r>
      <w:r w:rsidRPr="00E14CA6">
        <w:rPr>
          <w:rFonts w:ascii="Arial" w:eastAsia="Calibri" w:hAnsi="Arial" w:cs="Arial"/>
        </w:rPr>
        <w:t xml:space="preserve"> El Programa de Presupuesto Participativo tiene los siguientes objetivos específicos: </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Motivar la participación ciudadana;</w:t>
      </w: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Estimular la organización de la sociedad;</w:t>
      </w: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Concientizar de las necesidades y prioridades del entorno;</w:t>
      </w: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Involucrar a los ciudadanos en la toma de decisiones públicas;</w:t>
      </w: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Promover el reconocimiento y trato entre los ciudadanos;</w:t>
      </w: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Facilitar la comunicación entre municipio y ciudadanos;</w:t>
      </w: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Contar con una opción para solucionar problemas comunes; y</w:t>
      </w:r>
    </w:p>
    <w:p w:rsidR="00AA62F6" w:rsidRPr="00E14CA6" w:rsidRDefault="00AA62F6" w:rsidP="00D47591">
      <w:pPr>
        <w:numPr>
          <w:ilvl w:val="0"/>
          <w:numId w:val="22"/>
        </w:numPr>
        <w:spacing w:after="200" w:line="276" w:lineRule="auto"/>
        <w:jc w:val="both"/>
        <w:rPr>
          <w:rFonts w:ascii="Arial" w:eastAsia="Calibri" w:hAnsi="Arial" w:cs="Arial"/>
        </w:rPr>
      </w:pPr>
      <w:r w:rsidRPr="00E14CA6">
        <w:rPr>
          <w:rFonts w:ascii="Arial" w:eastAsia="Calibri" w:hAnsi="Arial" w:cs="Arial"/>
        </w:rPr>
        <w:t>Construir ciudadanía y empoderar a la sociedad.</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TERCERA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Recursos del Presupuesto Participativo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145.-</w:t>
      </w:r>
      <w:r w:rsidRPr="00E14CA6">
        <w:rPr>
          <w:rFonts w:ascii="Arial" w:eastAsia="Calibri" w:hAnsi="Arial" w:cs="Arial"/>
        </w:rPr>
        <w:t xml:space="preserve"> Los recursos destinados al Programa de Presupuesto Participativo son prioritarios y de interés público, por lo cual no podrán sufrir disminuciones excepto en los casos extraordinarios que determine el Republicano Ayuntamiento.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146.-</w:t>
      </w:r>
      <w:r w:rsidRPr="00E14CA6">
        <w:rPr>
          <w:rFonts w:ascii="Arial" w:eastAsia="Calibri" w:hAnsi="Arial" w:cs="Arial"/>
        </w:rPr>
        <w:t xml:space="preserve"> El Republicano Ayuntamiento, en el Presupuesto de Egresos para cada ejercicio fiscal consignara una partida presupuestal para el Programa de Presupuesto Participativo la cual se determinara aplicando cuando menos del 5% a los ingresos por concepto de impuesto predial presupuestados para el mismo ejercicio. </w:t>
      </w:r>
    </w:p>
    <w:p w:rsidR="00AA62F6" w:rsidRPr="00E14CA6" w:rsidRDefault="00AA62F6" w:rsidP="00AA62F6">
      <w:pPr>
        <w:spacing w:line="276" w:lineRule="auto"/>
        <w:rPr>
          <w:rFonts w:ascii="Arial" w:eastAsia="Calibri" w:hAnsi="Arial" w:cs="Arial"/>
        </w:rPr>
      </w:pPr>
    </w:p>
    <w:p w:rsidR="00AA62F6" w:rsidRPr="00E14CA6" w:rsidRDefault="00AA62F6" w:rsidP="00AA62F6">
      <w:pPr>
        <w:spacing w:line="276" w:lineRule="auto"/>
        <w:jc w:val="both"/>
        <w:rPr>
          <w:rFonts w:ascii="Arial" w:eastAsia="Calibri" w:hAnsi="Arial" w:cs="Arial"/>
          <w:b/>
        </w:rPr>
      </w:pPr>
      <w:r w:rsidRPr="00E14CA6">
        <w:rPr>
          <w:rFonts w:ascii="Arial" w:eastAsia="Calibri" w:hAnsi="Arial" w:cs="Arial"/>
          <w:b/>
        </w:rPr>
        <w:t>Artículo 147.-</w:t>
      </w:r>
      <w:r w:rsidRPr="00E14CA6">
        <w:rPr>
          <w:rFonts w:ascii="Arial" w:eastAsia="Calibri" w:hAnsi="Arial" w:cs="Arial"/>
        </w:rPr>
        <w:t>. Los recursos destinados al Programa de Presupuesto Participativo no podrán ser inferiores a los asignados el año inmediato anterior. Así mismo, dicha cantidad podrá ser incrementada durante el año, si las condiciones financieras lo permiten y la misma sea aprobada por el Republicano Ayuntamiento.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148.-</w:t>
      </w:r>
      <w:r w:rsidRPr="00E14CA6">
        <w:rPr>
          <w:rFonts w:ascii="Arial" w:eastAsia="Calibri" w:hAnsi="Arial" w:cs="Arial"/>
        </w:rPr>
        <w:t xml:space="preserve"> La partida presupuestal destinada para el Programa de Presupuesto Participativo se distribuirá entre los sectores en que se divida el territorio del Municipio, de la siguiente manera:</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3"/>
        </w:numPr>
        <w:spacing w:after="200" w:line="276" w:lineRule="auto"/>
        <w:jc w:val="both"/>
        <w:rPr>
          <w:rFonts w:ascii="Arial" w:eastAsia="Calibri" w:hAnsi="Arial" w:cs="Arial"/>
        </w:rPr>
      </w:pPr>
      <w:r w:rsidRPr="00E14CA6">
        <w:rPr>
          <w:rFonts w:ascii="Arial" w:eastAsia="Calibri" w:hAnsi="Arial" w:cs="Arial"/>
        </w:rPr>
        <w:lastRenderedPageBreak/>
        <w:t>El 45% en función del porcentaje de cumplimiento del pago del Impuesto Predial en el año anterior;</w:t>
      </w:r>
    </w:p>
    <w:p w:rsidR="00AA62F6" w:rsidRPr="00E14CA6" w:rsidRDefault="00AA62F6" w:rsidP="00D47591">
      <w:pPr>
        <w:numPr>
          <w:ilvl w:val="0"/>
          <w:numId w:val="23"/>
        </w:numPr>
        <w:spacing w:after="200" w:line="276" w:lineRule="auto"/>
        <w:jc w:val="both"/>
        <w:rPr>
          <w:rFonts w:ascii="Arial" w:eastAsia="Calibri" w:hAnsi="Arial" w:cs="Arial"/>
        </w:rPr>
      </w:pPr>
      <w:r w:rsidRPr="00E14CA6">
        <w:rPr>
          <w:rFonts w:ascii="Arial" w:eastAsia="Calibri" w:hAnsi="Arial" w:cs="Arial"/>
        </w:rPr>
        <w:t>El 40% en función del número de bienes inmuebles existentes; y</w:t>
      </w:r>
    </w:p>
    <w:p w:rsidR="00AA62F6" w:rsidRPr="00E14CA6" w:rsidRDefault="00AA62F6" w:rsidP="00D47591">
      <w:pPr>
        <w:numPr>
          <w:ilvl w:val="0"/>
          <w:numId w:val="23"/>
        </w:numPr>
        <w:spacing w:after="200" w:line="276" w:lineRule="auto"/>
        <w:jc w:val="both"/>
        <w:rPr>
          <w:rFonts w:ascii="Arial" w:eastAsia="Calibri" w:hAnsi="Arial" w:cs="Arial"/>
        </w:rPr>
      </w:pPr>
      <w:r w:rsidRPr="00E14CA6">
        <w:rPr>
          <w:rFonts w:ascii="Arial" w:eastAsia="Calibri" w:hAnsi="Arial" w:cs="Arial"/>
        </w:rPr>
        <w:t>El 15% en función de la cantidad de Comités Ciudadanos existentes.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149.-</w:t>
      </w:r>
      <w:r w:rsidRPr="00E14CA6">
        <w:rPr>
          <w:rFonts w:ascii="Arial" w:eastAsia="Calibri" w:hAnsi="Arial" w:cs="Arial"/>
        </w:rPr>
        <w:t xml:space="preserve"> La partida presupuestal destinada para el Programa de Presupuesto Participativo se distribuirá al interior de los sectores en los términos en que lo acuerde el respectivo Consejo Sectorial.</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150.-</w:t>
      </w:r>
      <w:r w:rsidRPr="00E14CA6">
        <w:rPr>
          <w:rFonts w:ascii="Arial" w:eastAsia="Calibri" w:hAnsi="Arial" w:cs="Arial"/>
        </w:rPr>
        <w:t xml:space="preserve"> Los recursos económicos del Programa de Presupuesto Participativo podrán ser ampliados conforme lo resuelva el Republicano Ayuntamiento y podrán ser complementados con recursos de otras instancias públicas o de particulares.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151.-</w:t>
      </w:r>
      <w:r w:rsidRPr="00E14CA6">
        <w:rPr>
          <w:rFonts w:ascii="Arial" w:eastAsia="Calibri" w:hAnsi="Arial" w:cs="Arial"/>
        </w:rPr>
        <w:t xml:space="preserve"> La Tesorería Municipal podrá asignar recursos adicionales al Programa de Presupuesto Participativo para cubrir los excedentes que hayan tenido los proyectos realizados.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152.-</w:t>
      </w:r>
      <w:r w:rsidRPr="00E14CA6">
        <w:rPr>
          <w:rFonts w:ascii="Arial" w:eastAsia="Calibri" w:hAnsi="Arial" w:cs="Arial"/>
        </w:rPr>
        <w:t xml:space="preserve"> Ningún beneficiario del Programa de Presupuesto Participativo recibirá para su directa administración o aplicación los recursos económicos municipales, por lo que todo egreso será ejercido por la administración pública municipal.</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153.-</w:t>
      </w:r>
      <w:r w:rsidRPr="00E14CA6">
        <w:rPr>
          <w:rFonts w:ascii="Arial" w:eastAsia="Calibri" w:hAnsi="Arial" w:cs="Arial"/>
        </w:rPr>
        <w:t xml:space="preserve"> En el caso de proyectos de coparticipación, que impliquen la aportación de capital y/o de trabajo a cargo de los beneficiarios del Programa de Presupuesto Participativo, la administración pública municipal podrá adquirir y otorgar materiales, suministros, artículos y en general bienes muebles que sean la aportación del Municipio en el proyecto de coparticipación. En este caso corresponderá a los beneficiarios asegurar y comprobar el buen uso, aprovechamiento y explotación de los recursos que en especie hayan recibido.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154.-</w:t>
      </w:r>
      <w:r w:rsidRPr="00E14CA6">
        <w:rPr>
          <w:rFonts w:ascii="Arial" w:eastAsia="Calibri" w:hAnsi="Arial" w:cs="Arial"/>
        </w:rPr>
        <w:t xml:space="preserve"> Los bienes muebles adquiridos con recursos del Programa de Presupuesto Participativo, siempre qué no estén instalados en espacios públicos municipales o adheridos a la infraestructura pública municipal y cuyo monto de adquisición sea inferior a 330 </w:t>
      </w:r>
      <w:r w:rsidRPr="00E14CA6">
        <w:rPr>
          <w:rFonts w:ascii="Arial" w:eastAsia="Calibri" w:hAnsi="Arial" w:cs="Arial"/>
          <w:bCs/>
        </w:rPr>
        <w:t>UMA</w:t>
      </w:r>
      <w:r w:rsidRPr="00E14CA6">
        <w:rPr>
          <w:rFonts w:ascii="Arial" w:eastAsia="Calibri" w:hAnsi="Arial" w:cs="Arial"/>
        </w:rPr>
        <w:t>, serán otorgados en donación previa autorización del Republicano Ayuntamiento.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155.-</w:t>
      </w:r>
      <w:r w:rsidRPr="00E14CA6">
        <w:rPr>
          <w:rFonts w:ascii="Arial" w:eastAsia="Calibri" w:hAnsi="Arial" w:cs="Arial"/>
        </w:rPr>
        <w:t xml:space="preserve"> Los bienes muebles adquiridos parcialmente con recursos del Programa de Presupuesto Participativo, siempre que no estén instalados en espacios públicos municipales o adheridos a la infraestructura pública municipal y en cuyo monto de adquisición el recurso público no supere el 50% del valor total de la adquisición, serán otorgados en donación previa autorización del Republicano Ayuntamiento.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CUARTA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Consejo Municipal del Presupuesto Participativo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156.-</w:t>
      </w:r>
      <w:r w:rsidRPr="00E14CA6">
        <w:rPr>
          <w:rFonts w:ascii="Arial" w:eastAsia="Calibri" w:hAnsi="Arial" w:cs="Arial"/>
        </w:rPr>
        <w:t xml:space="preserve"> Se crea el Consejo Municipal del Presupuesto Participativo como un órgano auxiliar del Municipio para la realización del Programa de Presupuesto Participativo con las atribuciones que señala el presente Reglamento.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157.-</w:t>
      </w:r>
      <w:r w:rsidRPr="00E14CA6">
        <w:rPr>
          <w:rFonts w:ascii="Arial" w:eastAsia="Calibri" w:hAnsi="Arial" w:cs="Arial"/>
        </w:rPr>
        <w:t xml:space="preserve"> El Consejo Municipal del Presupuesto Participativo se integrará de la siguiente manera:</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4"/>
        </w:numPr>
        <w:spacing w:after="200" w:line="276" w:lineRule="auto"/>
        <w:jc w:val="both"/>
        <w:rPr>
          <w:rFonts w:ascii="Arial" w:eastAsia="Calibri" w:hAnsi="Arial" w:cs="Arial"/>
        </w:rPr>
      </w:pPr>
      <w:r w:rsidRPr="00E14CA6">
        <w:rPr>
          <w:rFonts w:ascii="Arial" w:eastAsia="Calibri" w:hAnsi="Arial" w:cs="Arial"/>
        </w:rPr>
        <w:t>Con derecho a voz y voto:</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El Presidente Municipal o la persona que él designe;</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Los integrantes de la Comisión de Participación Ciudadana del Republicano Ayuntamiento;</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El Secretario del Republicano Ayuntamiento o la persona que él designe;</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El Secretario Tesorero Municipal o la persona que él designe;</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La Oficina Ejecutiva o la persona que él designe;</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Un representante por cada uno de los Consejos Sectoriales;</w:t>
      </w:r>
    </w:p>
    <w:p w:rsidR="00AA62F6" w:rsidRPr="00E14CA6" w:rsidRDefault="00AA62F6" w:rsidP="00D47591">
      <w:pPr>
        <w:numPr>
          <w:ilvl w:val="0"/>
          <w:numId w:val="24"/>
        </w:numPr>
        <w:spacing w:after="200" w:line="276" w:lineRule="auto"/>
        <w:jc w:val="both"/>
        <w:rPr>
          <w:rFonts w:ascii="Arial" w:eastAsia="Calibri" w:hAnsi="Arial" w:cs="Arial"/>
        </w:rPr>
      </w:pPr>
      <w:r w:rsidRPr="00E14CA6">
        <w:rPr>
          <w:rFonts w:ascii="Arial" w:eastAsia="Calibri" w:hAnsi="Arial" w:cs="Arial"/>
        </w:rPr>
        <w:t>Con derecho a voz:</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El Contralor Municipal o la persona que él designe; y</w:t>
      </w:r>
    </w:p>
    <w:p w:rsidR="00AA62F6" w:rsidRPr="00E14CA6" w:rsidRDefault="00AA62F6" w:rsidP="00D47591">
      <w:pPr>
        <w:numPr>
          <w:ilvl w:val="1"/>
          <w:numId w:val="24"/>
        </w:numPr>
        <w:spacing w:after="200" w:line="276" w:lineRule="auto"/>
        <w:jc w:val="both"/>
        <w:rPr>
          <w:rFonts w:ascii="Arial" w:eastAsia="Calibri" w:hAnsi="Arial" w:cs="Arial"/>
        </w:rPr>
      </w:pPr>
      <w:r w:rsidRPr="00E14CA6">
        <w:rPr>
          <w:rFonts w:ascii="Arial" w:eastAsia="Calibri" w:hAnsi="Arial" w:cs="Arial"/>
        </w:rPr>
        <w:t>Las demás dependencias de la administración pública municipal que sean convocadas.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158.-</w:t>
      </w:r>
      <w:r w:rsidRPr="00E14CA6">
        <w:rPr>
          <w:rFonts w:ascii="Arial" w:eastAsia="Calibri" w:hAnsi="Arial" w:cs="Arial"/>
        </w:rPr>
        <w:t xml:space="preserve"> El Presidente Municipal será el Presidente del Consejo Municipal del Presupuesto Participativo y la Oficina Ejecutiva fungirá como su Secretario.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159.-</w:t>
      </w:r>
      <w:r w:rsidRPr="00E14CA6">
        <w:rPr>
          <w:rFonts w:ascii="Arial" w:eastAsia="Calibri" w:hAnsi="Arial" w:cs="Arial"/>
        </w:rPr>
        <w:t xml:space="preserve"> El Presidente Municipal o la Oficina Ejecutiva convocarán a las reuniones de Consejo Municipal del Presupuesto Participativo. La Oficina Ejecutiva elaborará el orden del día, la lista de asistencia y el acta de las reuniones. La convocatoria a las sesiones se emitirá cuando menos con 24 horas de anticipación.</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160.-</w:t>
      </w:r>
      <w:r w:rsidRPr="00E14CA6">
        <w:rPr>
          <w:rFonts w:ascii="Arial" w:eastAsia="Calibri" w:hAnsi="Arial" w:cs="Arial"/>
        </w:rPr>
        <w:t xml:space="preserve"> Para que las reuniones del Consejo Municipal del Presupuesto Participativo sean válidas se requiere la presencia de más de la mitad de sus integrantes con derecho a voz y voto.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161.-</w:t>
      </w:r>
      <w:r w:rsidRPr="00E14CA6">
        <w:rPr>
          <w:rFonts w:ascii="Arial" w:eastAsia="Calibri" w:hAnsi="Arial" w:cs="Arial"/>
        </w:rPr>
        <w:t xml:space="preserve"> El Consejo Municipal del Presupuesto Participativo tendrá las siguientes atribuciones:</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Adoptar las decisiones que no hayan podido tomar los Consejos Sectoriales, ante la imposibilidad manifiesta de reunirse, cuando habiéndose convocado no se hayan instalado por falta de quórum o cuando habiéndose instalado no hubiesen llegado a un acuerdo;</w:t>
      </w: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Resolver todo lo que resulte necesario para la realización del Programa de Presupuesto Participativo y el ejercicio de sus recursos;</w:t>
      </w: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Autorizar, a propuesta de la Oficina Ejecutiva, cuando se hayan realizado todos los proyectos factibles, el ejercicio de los recursos remanentes, así como la transferencia de recursos de para cubrir los excedentes;</w:t>
      </w: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Recibir el informe de avance y resultados del Programa de Presupuesto Participativo;</w:t>
      </w: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Proponer las modificaciones que estimen pertinentes al Programa de Presupuesto Participativo;</w:t>
      </w: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 xml:space="preserve">Proporcionar seguimiento a los procesos de </w:t>
      </w:r>
      <w:proofErr w:type="spellStart"/>
      <w:r w:rsidRPr="00E14CA6">
        <w:rPr>
          <w:rFonts w:ascii="Arial" w:eastAsia="Calibri" w:hAnsi="Arial" w:cs="Arial"/>
        </w:rPr>
        <w:t>presupuestación</w:t>
      </w:r>
      <w:proofErr w:type="spellEnd"/>
      <w:r w:rsidRPr="00E14CA6">
        <w:rPr>
          <w:rFonts w:ascii="Arial" w:eastAsia="Calibri" w:hAnsi="Arial" w:cs="Arial"/>
        </w:rPr>
        <w:t>, contratación y ejecución de los proyectos aprobados;</w:t>
      </w: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Reunirse ordinariamente cada cuatro meses y extraordinariamente cuando sea necesario; y</w:t>
      </w:r>
    </w:p>
    <w:p w:rsidR="00AA62F6" w:rsidRPr="00E14CA6" w:rsidRDefault="00AA62F6" w:rsidP="00D47591">
      <w:pPr>
        <w:numPr>
          <w:ilvl w:val="0"/>
          <w:numId w:val="25"/>
        </w:numPr>
        <w:spacing w:after="200" w:line="276" w:lineRule="auto"/>
        <w:jc w:val="both"/>
        <w:rPr>
          <w:rFonts w:ascii="Arial" w:eastAsia="Calibri" w:hAnsi="Arial" w:cs="Arial"/>
        </w:rPr>
      </w:pPr>
      <w:r w:rsidRPr="00E14CA6">
        <w:rPr>
          <w:rFonts w:ascii="Arial" w:eastAsia="Calibri" w:hAnsi="Arial" w:cs="Arial"/>
        </w:rPr>
        <w:t>Las demás que les señale el presente Reglamento y disposiciones jurídicas aplicables.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QUINTA</w:t>
      </w:r>
    </w:p>
    <w:p w:rsidR="00AA62F6" w:rsidRPr="00E14CA6" w:rsidRDefault="00AA62F6" w:rsidP="00AA62F6">
      <w:pPr>
        <w:spacing w:line="276" w:lineRule="auto"/>
        <w:contextualSpacing/>
        <w:jc w:val="center"/>
        <w:rPr>
          <w:rFonts w:ascii="Arial" w:eastAsia="Calibri" w:hAnsi="Arial" w:cs="Arial"/>
        </w:rPr>
      </w:pPr>
      <w:r w:rsidRPr="00E14CA6">
        <w:rPr>
          <w:rFonts w:ascii="Arial" w:eastAsia="Calibri" w:hAnsi="Arial" w:cs="Arial"/>
          <w:b/>
        </w:rPr>
        <w:t>Consejos Sectoriales del Presupuesto Participativo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162.-</w:t>
      </w:r>
      <w:r w:rsidRPr="00E14CA6">
        <w:rPr>
          <w:rFonts w:ascii="Arial" w:eastAsia="Calibri" w:hAnsi="Arial" w:cs="Arial"/>
        </w:rPr>
        <w:t xml:space="preserve"> La Oficina Ejecutiva organizará a los Comités Ciudadanos en 11 sectores y en cada uno de ellos constituirá un Consejo Sectorial.</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163.-</w:t>
      </w:r>
      <w:r w:rsidRPr="00E14CA6">
        <w:rPr>
          <w:rFonts w:ascii="Arial" w:eastAsia="Calibri" w:hAnsi="Arial" w:cs="Arial"/>
        </w:rPr>
        <w:t xml:space="preserve"> Los Consejos Sectoriales se integrarán por un representante de cada una de los Comités Ciudadanos, el cual será el Presidente del Comité Ciudadano o la persona que él designe de entre quienes los formen.</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164.-</w:t>
      </w:r>
      <w:r w:rsidRPr="00E14CA6">
        <w:rPr>
          <w:rFonts w:ascii="Arial" w:eastAsia="Calibri" w:hAnsi="Arial" w:cs="Arial"/>
        </w:rPr>
        <w:t xml:space="preserve"> El representante del Comité Ciudadano tendrá derecho a voz y voto en las reuniones de los Consejos Sectoriales.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165.-</w:t>
      </w:r>
      <w:r w:rsidRPr="00E14CA6">
        <w:rPr>
          <w:rFonts w:ascii="Arial" w:eastAsia="Calibri" w:hAnsi="Arial" w:cs="Arial"/>
        </w:rPr>
        <w:t xml:space="preserve"> Los Comités Ciudadanos que no acudan a través de su representante a las reuniones del Consejo Sectorial en tres ocasiones en forma consecutiva perderán el derecho de formar parte del Consejo y de participar en el Programa de Presupuesto Participativo por declaratoria del Consejo Sectorial.</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166.-</w:t>
      </w:r>
      <w:r w:rsidRPr="00E14CA6">
        <w:rPr>
          <w:rFonts w:ascii="Arial" w:eastAsia="Calibri" w:hAnsi="Arial" w:cs="Arial"/>
        </w:rPr>
        <w:t xml:space="preserve"> La Oficina Ejecutiva o la persona que él designe, convocará a las reuniones de Consejo Sectorial, elaborará el orden del día, la lista de asistencia y el acta de las reuniones; teniendo solamente derecho a voz. La convocatoria a las sesiones se emitirá cuando menos con 24 horas de anticipación.</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167.-</w:t>
      </w:r>
      <w:r w:rsidRPr="00E14CA6">
        <w:rPr>
          <w:rFonts w:ascii="Arial" w:eastAsia="Calibri" w:hAnsi="Arial" w:cs="Arial"/>
        </w:rPr>
        <w:t xml:space="preserve"> Para que las reuniones del Consejo Sectorial sean válidas se requiere la presencia de más de la mitad de los representantes de los Comités Ciudadanos que conforman el Consejo.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168.-</w:t>
      </w:r>
      <w:r w:rsidRPr="00E14CA6">
        <w:rPr>
          <w:rFonts w:ascii="Arial" w:eastAsia="Calibri" w:hAnsi="Arial" w:cs="Arial"/>
        </w:rPr>
        <w:t xml:space="preserve"> A las reuniones de los Consejos Sectoriales podrán acudir en calidad de invitados los servidores públicos o las personas relacionadas con los asuntos a tratar en el Consejo.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169.-</w:t>
      </w:r>
      <w:r w:rsidRPr="00E14CA6">
        <w:rPr>
          <w:rFonts w:ascii="Arial" w:eastAsia="Calibri" w:hAnsi="Arial" w:cs="Arial"/>
        </w:rPr>
        <w:t xml:space="preserve"> Los Consejos Sectoriales tendrán las siguientes atribuciones:</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Aprobar la forma de distribución de los recursos del Programa de Presupuesto Participativo asignados al sector para la realización de los proyectos;</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Aprobar los proyectos a realizarse con cargo a los recursos del Programa de Presupuesto Participativo conforme a los presupuestos estimados;</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lastRenderedPageBreak/>
        <w:t>Conocer del monto final ejercido en la realización de los proyectos;</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Autorizar el ejercicio de los recursos remanentes del sector, destinándolos a otros proyectos de los presentados en tiempo y forma que hayan quedado pendientes de realización;</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Designar de entre ellos un representante titular y un suplente para que forme parte del Consejo Municipal del Presupuesto Participativo, dichas designaciones se otorgarán por un año y serán en carácter de ex oficio;</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Reunirse ordinariamente cada cuatro meses y extraordinariamente cuando sea necesario;</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 xml:space="preserve">Proporcionar seguimiento a los procesos de </w:t>
      </w:r>
      <w:proofErr w:type="spellStart"/>
      <w:r w:rsidRPr="00E14CA6">
        <w:rPr>
          <w:rFonts w:ascii="Arial" w:eastAsia="Calibri" w:hAnsi="Arial" w:cs="Arial"/>
        </w:rPr>
        <w:t>presupuestación</w:t>
      </w:r>
      <w:proofErr w:type="spellEnd"/>
      <w:r w:rsidRPr="00E14CA6">
        <w:rPr>
          <w:rFonts w:ascii="Arial" w:eastAsia="Calibri" w:hAnsi="Arial" w:cs="Arial"/>
        </w:rPr>
        <w:t>, contratación y ejecución de los proyectos aprobados;</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Designar de entre ellos un Contralor Ciudadano que gozará de amplias facultades de fiscalización del Programa en los proyectos del sector, dicha designación se otorgará por un año y será en carácter de ex oficio; y</w:t>
      </w:r>
    </w:p>
    <w:p w:rsidR="00AA62F6" w:rsidRPr="00E14CA6" w:rsidRDefault="00AA62F6" w:rsidP="00D47591">
      <w:pPr>
        <w:numPr>
          <w:ilvl w:val="0"/>
          <w:numId w:val="26"/>
        </w:numPr>
        <w:spacing w:after="200" w:line="276" w:lineRule="auto"/>
        <w:jc w:val="both"/>
        <w:rPr>
          <w:rFonts w:ascii="Arial" w:eastAsia="Calibri" w:hAnsi="Arial" w:cs="Arial"/>
        </w:rPr>
      </w:pPr>
      <w:r w:rsidRPr="00E14CA6">
        <w:rPr>
          <w:rFonts w:ascii="Arial" w:eastAsia="Calibri" w:hAnsi="Arial" w:cs="Arial"/>
        </w:rPr>
        <w:t>Las demás que les señale el presente Reglamento y disposiciones jurídicas aplicables.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170.-</w:t>
      </w:r>
      <w:r w:rsidRPr="00E14CA6">
        <w:rPr>
          <w:rFonts w:ascii="Arial" w:eastAsia="Calibri" w:hAnsi="Arial" w:cs="Arial"/>
        </w:rPr>
        <w:t xml:space="preserve"> Los cargos en el Consejo Municipal del Presupuesto Participativo y en el de los Consejos Sectoriales, serán honoríficos a título de colaboración ciudadana, además los ciudadanos que los desempeñen no deberán tener cargos directivos en algún Partido Político.</w:t>
      </w:r>
    </w:p>
    <w:p w:rsidR="00AA62F6" w:rsidRDefault="00AA62F6" w:rsidP="00AA62F6">
      <w:pPr>
        <w:spacing w:line="276" w:lineRule="auto"/>
        <w:contextualSpacing/>
        <w:jc w:val="both"/>
        <w:rPr>
          <w:rFonts w:ascii="Arial" w:eastAsia="Calibri" w:hAnsi="Arial" w:cs="Arial"/>
        </w:rPr>
      </w:pPr>
    </w:p>
    <w:p w:rsidR="00AA62F6" w:rsidRDefault="00AA62F6" w:rsidP="00AA62F6">
      <w:pPr>
        <w:spacing w:line="276" w:lineRule="auto"/>
        <w:contextualSpacing/>
        <w:jc w:val="both"/>
        <w:rPr>
          <w:rFonts w:ascii="Arial" w:eastAsia="Calibri" w:hAnsi="Arial" w:cs="Arial"/>
        </w:rPr>
      </w:pPr>
    </w:p>
    <w:p w:rsidR="00AA62F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SEXTA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Procedimiento del Presupuesto Participativo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171.-</w:t>
      </w:r>
      <w:r w:rsidRPr="00E14CA6">
        <w:rPr>
          <w:rFonts w:ascii="Arial" w:eastAsia="Calibri" w:hAnsi="Arial" w:cs="Arial"/>
        </w:rPr>
        <w:t xml:space="preserve"> Solamente las Asambleas Ciudadanas que cuenten con un Comité Ciudadano vigente tendrán derecho a presentar proyectos en el Programa de Presupuesto Participativo.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172.-</w:t>
      </w:r>
      <w:r w:rsidRPr="00E14CA6">
        <w:rPr>
          <w:rFonts w:ascii="Arial" w:eastAsia="Calibri" w:hAnsi="Arial" w:cs="Arial"/>
        </w:rPr>
        <w:t xml:space="preserve"> Cada Consejo Sectorial aprobará anualmente la forma de distribución de los recursos del Programa de Presupuesto Participativo asignados al sector para la realización de los proyectos.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173.-</w:t>
      </w:r>
      <w:r w:rsidRPr="00E14CA6">
        <w:rPr>
          <w:rFonts w:ascii="Arial" w:eastAsia="Calibri" w:hAnsi="Arial" w:cs="Arial"/>
        </w:rPr>
        <w:t xml:space="preserve"> Los Comité Ciudadanos convocarán anualmente a una Asamblea Ciudadana a fin de que realicen un autodiagnóstico comunitario y de ahí decidan los proyectos que presentarán para ser financiados con recursos del Programa. De dicha reunión se levantarán por duplicado una minuta de acuerdos y una lista de asistencia, las cuales se resguardarán una en los archivos del Comité Ciudadano y otra en los archivos de la Oficina Ejecutiva.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174.-</w:t>
      </w:r>
      <w:r w:rsidRPr="00E14CA6">
        <w:rPr>
          <w:rFonts w:ascii="Arial" w:eastAsia="Calibri" w:hAnsi="Arial" w:cs="Arial"/>
        </w:rPr>
        <w:t xml:space="preserve"> La Oficina Ejecutiva emitirá anualmente un catálogo de proyectos que podrán aprobar y presentar la Asambleas Ciudadana. No se admitirán proyectos que no estén contemplados en ese catálogo, dicho documento estará a disposición de todos los interesados en las oficinas de la Oficina Ejecutiva.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175.-</w:t>
      </w:r>
      <w:r w:rsidRPr="00E14CA6">
        <w:rPr>
          <w:rFonts w:ascii="Arial" w:eastAsia="Calibri" w:hAnsi="Arial" w:cs="Arial"/>
        </w:rPr>
        <w:t xml:space="preserve"> Los proyectos aprobados por la Asamblea Ciudadana deberán reunir los siguientes requisitos mínimos:</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27"/>
        </w:numPr>
        <w:spacing w:after="200" w:line="276" w:lineRule="auto"/>
        <w:jc w:val="both"/>
        <w:rPr>
          <w:rFonts w:ascii="Arial" w:eastAsia="Calibri" w:hAnsi="Arial" w:cs="Arial"/>
        </w:rPr>
      </w:pPr>
      <w:r w:rsidRPr="00E14CA6">
        <w:rPr>
          <w:rFonts w:ascii="Arial" w:eastAsia="Calibri" w:hAnsi="Arial" w:cs="Arial"/>
        </w:rPr>
        <w:t>Estar dirigidas a la solución de los problemas detectados;</w:t>
      </w:r>
    </w:p>
    <w:p w:rsidR="00AA62F6" w:rsidRPr="00E14CA6" w:rsidRDefault="00AA62F6" w:rsidP="00D47591">
      <w:pPr>
        <w:numPr>
          <w:ilvl w:val="0"/>
          <w:numId w:val="27"/>
        </w:numPr>
        <w:spacing w:after="200" w:line="276" w:lineRule="auto"/>
        <w:jc w:val="both"/>
        <w:rPr>
          <w:rFonts w:ascii="Arial" w:eastAsia="Calibri" w:hAnsi="Arial" w:cs="Arial"/>
        </w:rPr>
      </w:pPr>
      <w:r w:rsidRPr="00E14CA6">
        <w:rPr>
          <w:rFonts w:ascii="Arial" w:eastAsia="Calibri" w:hAnsi="Arial" w:cs="Arial"/>
        </w:rPr>
        <w:t xml:space="preserve">Ser susceptibles de factibilidad; </w:t>
      </w:r>
    </w:p>
    <w:p w:rsidR="00AA62F6" w:rsidRPr="00E14CA6" w:rsidRDefault="00AA62F6" w:rsidP="00D47591">
      <w:pPr>
        <w:numPr>
          <w:ilvl w:val="0"/>
          <w:numId w:val="27"/>
        </w:numPr>
        <w:spacing w:after="200" w:line="276" w:lineRule="auto"/>
        <w:jc w:val="both"/>
        <w:rPr>
          <w:rFonts w:ascii="Arial" w:eastAsia="Calibri" w:hAnsi="Arial" w:cs="Arial"/>
        </w:rPr>
      </w:pPr>
      <w:r w:rsidRPr="00E14CA6">
        <w:rPr>
          <w:rFonts w:ascii="Arial" w:eastAsia="Calibri" w:hAnsi="Arial" w:cs="Arial"/>
        </w:rPr>
        <w:t>Contar con las autorizaciones especiales para realizarlos cuando se requieran;</w:t>
      </w:r>
    </w:p>
    <w:p w:rsidR="00AA62F6" w:rsidRPr="00E14CA6" w:rsidRDefault="00AA62F6" w:rsidP="00D47591">
      <w:pPr>
        <w:numPr>
          <w:ilvl w:val="0"/>
          <w:numId w:val="27"/>
        </w:numPr>
        <w:spacing w:after="200" w:line="276" w:lineRule="auto"/>
        <w:jc w:val="both"/>
        <w:rPr>
          <w:rFonts w:ascii="Arial" w:eastAsia="Calibri" w:hAnsi="Arial" w:cs="Arial"/>
        </w:rPr>
      </w:pPr>
      <w:r w:rsidRPr="00E14CA6">
        <w:rPr>
          <w:rFonts w:ascii="Arial" w:eastAsia="Calibri" w:hAnsi="Arial" w:cs="Arial"/>
        </w:rPr>
        <w:t>Corresponder razonablemente con el presupuesto disponible; y</w:t>
      </w:r>
    </w:p>
    <w:p w:rsidR="00AA62F6" w:rsidRPr="00E14CA6" w:rsidRDefault="00AA62F6" w:rsidP="00D47591">
      <w:pPr>
        <w:numPr>
          <w:ilvl w:val="0"/>
          <w:numId w:val="27"/>
        </w:numPr>
        <w:spacing w:after="200" w:line="276" w:lineRule="auto"/>
        <w:jc w:val="both"/>
        <w:rPr>
          <w:rFonts w:ascii="Arial" w:eastAsia="Calibri" w:hAnsi="Arial" w:cs="Arial"/>
        </w:rPr>
      </w:pPr>
      <w:r w:rsidRPr="00E14CA6">
        <w:rPr>
          <w:rFonts w:ascii="Arial" w:eastAsia="Calibri" w:hAnsi="Arial" w:cs="Arial"/>
        </w:rPr>
        <w:t>Representar una inversión aproximada no mayor a 2000 UMA.</w:t>
      </w: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rPr>
        <w:t xml:space="preserve">           </w:t>
      </w: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176.-</w:t>
      </w:r>
      <w:r w:rsidRPr="00E14CA6">
        <w:rPr>
          <w:rFonts w:ascii="Arial" w:eastAsia="Calibri" w:hAnsi="Arial" w:cs="Arial"/>
        </w:rPr>
        <w:t xml:space="preserve"> Cada Asamblea Ciudadana tendrá derecho a presentar anualmente un proyecto por cada 2000 </w:t>
      </w:r>
      <w:r w:rsidRPr="00E14CA6">
        <w:rPr>
          <w:rFonts w:ascii="Arial" w:eastAsia="Calibri" w:hAnsi="Arial" w:cs="Arial"/>
          <w:bCs/>
        </w:rPr>
        <w:t>UMA</w:t>
      </w:r>
      <w:r w:rsidRPr="00E14CA6">
        <w:rPr>
          <w:rFonts w:ascii="Arial" w:eastAsia="Calibri" w:hAnsi="Arial" w:cs="Arial"/>
        </w:rPr>
        <w:t xml:space="preserve"> de los que en su caso tenga asignados como techo financiero en el Programa de Presupuesto Participativo; por la fracción que exceda de ese monto podrá presentarse un proyecto adicional.</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rPr>
        <w:t>Igualmente el Municipio podrá autorizar proyectos mayores a 2000 UMA, cuando la Asamblea Ciudadana que la proponga, se comprometa al pago del monto del proyecto que exceda esa cantidad.</w:t>
      </w:r>
    </w:p>
    <w:p w:rsidR="00AA62F6" w:rsidRPr="00E14CA6" w:rsidRDefault="00AA62F6" w:rsidP="00AA62F6">
      <w:pPr>
        <w:spacing w:line="276" w:lineRule="auto"/>
        <w:jc w:val="both"/>
        <w:rPr>
          <w:rFonts w:ascii="Arial" w:eastAsia="Calibri" w:hAnsi="Arial" w:cs="Arial"/>
          <w:b/>
          <w:i/>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177.-</w:t>
      </w:r>
      <w:r w:rsidRPr="00E14CA6">
        <w:rPr>
          <w:rFonts w:ascii="Arial" w:eastAsia="Calibri" w:hAnsi="Arial" w:cs="Arial"/>
        </w:rPr>
        <w:t xml:space="preserve"> Lo previsto en el artículo anterior no será aplicable cuando el Consejo Sectorial decida asignar los recursos en función de prioridades del sector o para proyectos comunes del sector.</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178.-</w:t>
      </w:r>
      <w:r w:rsidRPr="00E14CA6">
        <w:rPr>
          <w:rFonts w:ascii="Arial" w:eastAsia="Calibri" w:hAnsi="Arial" w:cs="Arial"/>
        </w:rPr>
        <w:t xml:space="preserve"> La Asamblea Ciudadana que conforme a lo dispuesto en el artículo anterior solamente tengan derecho a presentar anualmente un solo proyecto, podrán presentar hasta un segundo proyecto de manera adicional.</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179.-</w:t>
      </w:r>
      <w:r w:rsidRPr="00E14CA6">
        <w:rPr>
          <w:rFonts w:ascii="Arial" w:eastAsia="Calibri" w:hAnsi="Arial" w:cs="Arial"/>
        </w:rPr>
        <w:t xml:space="preserve"> En ningún caso la Asamblea Ciudadana podrán presentar más de cinco proyectos en cada ejercicio del programa de presupuesto participativo.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180.-</w:t>
      </w:r>
      <w:r w:rsidRPr="00E14CA6">
        <w:rPr>
          <w:rFonts w:ascii="Arial" w:eastAsia="Calibri" w:hAnsi="Arial" w:cs="Arial"/>
        </w:rPr>
        <w:t xml:space="preserve"> La Oficina Ejecutiva podrá organizar reuniones de Consejo Sectorial para que las dependencias de la administración pública municipal compartan con sus integrantes las necesidades y prioridades del sector y del Municipio, a fin de que las mismas puedan ser incorporadas al autodiagnóstico, prioridades y proyectos que presente la Asamblea Ciudadana.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181.-</w:t>
      </w:r>
      <w:r w:rsidRPr="00E14CA6">
        <w:rPr>
          <w:rFonts w:ascii="Arial" w:eastAsia="Calibri" w:hAnsi="Arial" w:cs="Arial"/>
        </w:rPr>
        <w:t xml:space="preserve"> Los proyectos aprobados por la Asamblea Ciudadana serán presentados a la Oficina Ejecutiva en los formatos establecidos para ello y en la fecha, hora y lugar que señale la propia dependencia.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182.-</w:t>
      </w:r>
      <w:r w:rsidRPr="00E14CA6">
        <w:rPr>
          <w:rFonts w:ascii="Arial" w:eastAsia="Calibri" w:hAnsi="Arial" w:cs="Arial"/>
        </w:rPr>
        <w:t xml:space="preserve"> Los proyectos presentados por la Asamblea Ciudadana serán sometidos por conducto de la Oficina Ejecutiva a la evaluación de las dependencias municipales que correspondan para obtener su factibilidad.</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183.-</w:t>
      </w:r>
      <w:r w:rsidRPr="00E14CA6">
        <w:rPr>
          <w:rFonts w:ascii="Arial" w:eastAsia="Calibri" w:hAnsi="Arial" w:cs="Arial"/>
        </w:rPr>
        <w:t xml:space="preserve"> La Oficina Ejecutiva solicitará por escrito las factibilidades a las dependencias municipales correspondientes, éstas tendrán un plazo de 15 días hábiles para otorgar o negar la factibilidad. En caso de que las dependencias consultadas no emitan una respuesta clara por escrito se tendrá por otorgada la factibilidad.</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184.-</w:t>
      </w:r>
      <w:r w:rsidRPr="00E14CA6">
        <w:rPr>
          <w:rFonts w:ascii="Arial" w:eastAsia="Calibri" w:hAnsi="Arial" w:cs="Arial"/>
        </w:rPr>
        <w:t xml:space="preserve"> Los proyectos que a los que sea negada la factibilidad por alguna de las dependencias municipales no serán realizados.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185.-</w:t>
      </w:r>
      <w:r w:rsidRPr="00E14CA6">
        <w:rPr>
          <w:rFonts w:ascii="Arial" w:eastAsia="Calibri" w:hAnsi="Arial" w:cs="Arial"/>
        </w:rPr>
        <w:t xml:space="preserve"> En el caso de que algún proyecto implique que el mantenimiento de la obra o del bien adquirido corra a cargo de la Asamblea Ciudadana y no del Municipio, las dependencias deberán señalarlo al momento en que otorguen la factibilidad.</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186.-</w:t>
      </w:r>
      <w:r w:rsidRPr="00E14CA6">
        <w:rPr>
          <w:rFonts w:ascii="Arial" w:eastAsia="Calibri" w:hAnsi="Arial" w:cs="Arial"/>
        </w:rPr>
        <w:t xml:space="preserve"> Los proyectos que obtengan la factibilidad por las dependencias municipales a quienes se les haya solicitado serán sometidos a </w:t>
      </w:r>
      <w:proofErr w:type="spellStart"/>
      <w:r w:rsidRPr="00E14CA6">
        <w:rPr>
          <w:rFonts w:ascii="Arial" w:eastAsia="Calibri" w:hAnsi="Arial" w:cs="Arial"/>
        </w:rPr>
        <w:t>presupuestación</w:t>
      </w:r>
      <w:proofErr w:type="spellEnd"/>
      <w:r w:rsidRPr="00E14CA6">
        <w:rPr>
          <w:rFonts w:ascii="Arial" w:eastAsia="Calibri" w:hAnsi="Arial" w:cs="Arial"/>
        </w:rPr>
        <w:t xml:space="preserve"> por conducto de la Oficina Ejecutiva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187.-</w:t>
      </w:r>
      <w:r w:rsidRPr="00E14CA6">
        <w:rPr>
          <w:rFonts w:ascii="Arial" w:eastAsia="Calibri" w:hAnsi="Arial" w:cs="Arial"/>
        </w:rPr>
        <w:t xml:space="preserve"> Los proyectos serán presupuestados por las dependencias municipales competentes directamente o a través de sus contratistas o proveedores. El Presidente o alguno de los miembros del Comité Ciudadano podrán otorgar su visto bueno al presupuesto estimado.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188.-</w:t>
      </w:r>
      <w:r w:rsidRPr="00E14CA6">
        <w:rPr>
          <w:rFonts w:ascii="Arial" w:eastAsia="Calibri" w:hAnsi="Arial" w:cs="Arial"/>
        </w:rPr>
        <w:t xml:space="preserve"> Los proyectos que no resulten factibles técnica, jurídica o presupuestalmente serán sustituidos por el siguiente proyecto de los indicados por la Asamblea Ciudadana.</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189.-</w:t>
      </w:r>
      <w:r w:rsidRPr="00E14CA6">
        <w:rPr>
          <w:rFonts w:ascii="Arial" w:eastAsia="Calibri" w:hAnsi="Arial" w:cs="Arial"/>
        </w:rPr>
        <w:t xml:space="preserve"> En el caso de que los proyectos presentados por la Asamblea Ciudadana no resulten factibles técnica, jurídica o presupuestalmente, sus recursos podrán ser transferidos a proyectos de otra Asamblea Ciudadana con el compromiso de que le sean reintegrados el siguiente año; si la transferencia no se logra o concretándose aún existan saldos a favor, los mismos se utilizarán para cubrir los excedentes de otros proyectos del sector o de otros sectores del Programa de Presupuesto Participativo.</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190.-</w:t>
      </w:r>
      <w:r w:rsidRPr="00E14CA6">
        <w:rPr>
          <w:rFonts w:ascii="Arial" w:eastAsia="Calibri" w:hAnsi="Arial" w:cs="Arial"/>
        </w:rPr>
        <w:t xml:space="preserve"> La reintegración de recursos por las transferencias a que refiere el artículo anterior quedará condicionada a la realización y suficiencia presupuestal del Programa de Presupuesto Participativo en el año siguiente, así como a las disposiciones que para distribuir los recursos aprueben los Consejos Sectoriales.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191.-</w:t>
      </w:r>
      <w:r w:rsidRPr="00E14CA6">
        <w:rPr>
          <w:rFonts w:ascii="Arial" w:eastAsia="Calibri" w:hAnsi="Arial" w:cs="Arial"/>
        </w:rPr>
        <w:t xml:space="preserve"> La Asamblea Ciudadana que realice uno o más proyectos con cargo a los recursos del Programa de Presupuesto Participativo no podrá transferir los saldos remanentes a otras asambleas, sino que los mismos se utilizarán para cubrir los excedentes de otros proyectos del sector o de otros sectores.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192.-</w:t>
      </w:r>
      <w:r w:rsidRPr="00E14CA6">
        <w:rPr>
          <w:rFonts w:ascii="Arial" w:eastAsia="Calibri" w:hAnsi="Arial" w:cs="Arial"/>
        </w:rPr>
        <w:t xml:space="preserve"> Los proyectos factibles y presupuestados serán sometidos a la aprobación del Consejo Sectorial al que corresponda la Asamblea Ciudadana, siempre que el presupuesto estimado se cubra con el presupuesto disponible o que no rebase más del 5% del presupuesto disponible.</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193.-</w:t>
      </w:r>
      <w:r w:rsidRPr="00E14CA6">
        <w:rPr>
          <w:rFonts w:ascii="Arial" w:eastAsia="Calibri" w:hAnsi="Arial" w:cs="Arial"/>
        </w:rPr>
        <w:t xml:space="preserve"> Cuando corresponda, la Oficina Ejecutiva remitirá los proyectos aprobados por el Consejo Sectorial a las dependencias municipales competentes para su contratación y ejecución.</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lastRenderedPageBreak/>
        <w:t>Artículo 194.-</w:t>
      </w:r>
      <w:r w:rsidRPr="00E14CA6">
        <w:rPr>
          <w:rFonts w:ascii="Arial" w:eastAsia="Calibri" w:hAnsi="Arial" w:cs="Arial"/>
        </w:rPr>
        <w:t xml:space="preserve"> En cualquier caso, si una vez realizados los proyectos existen saldos a favor, los mismos se utilizarán para cubrir los excedentes de otros proyectos del sector o de otros sectores del Programa de Presupuesto Participativo.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SECCIÓN SÉPTIMA</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Finiquito y Fiscalización de los Proyectos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195.-</w:t>
      </w:r>
      <w:r w:rsidRPr="00E14CA6">
        <w:rPr>
          <w:rFonts w:ascii="Arial" w:hAnsi="Arial" w:cs="Arial"/>
          <w:lang w:eastAsia="es-MX"/>
        </w:rPr>
        <w:t xml:space="preserve"> </w:t>
      </w:r>
      <w:r w:rsidRPr="00E14CA6">
        <w:rPr>
          <w:rFonts w:ascii="Arial" w:eastAsia="Calibri" w:hAnsi="Arial" w:cs="Arial"/>
        </w:rPr>
        <w:t>La dependencia municipal contratante de la obra o adquiriente del bien o servicio será responsable de vigilar que se realicen correctamente las obras e inversiones, y las dependencias municipales solicitantes, la Oficina Ejecutiva y los beneficiarios coadyuvarán en esta función</w:t>
      </w:r>
      <w:r w:rsidRPr="00E14CA6">
        <w:rPr>
          <w:rFonts w:ascii="Arial" w:hAnsi="Arial" w:cs="Arial"/>
          <w:lang w:eastAsia="es-MX"/>
        </w:rPr>
        <w:t>.</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196.-</w:t>
      </w:r>
      <w:r w:rsidRPr="00E14CA6">
        <w:rPr>
          <w:rFonts w:ascii="Arial" w:hAnsi="Arial" w:cs="Arial"/>
          <w:lang w:eastAsia="es-MX"/>
        </w:rPr>
        <w:t xml:space="preserve"> Al concluir la ejecución de los proyectos se elaborará y firmará una Acta de Entrega-Recepción del mismo, la cual será firmada por las dependencias que correspondan, la Contraloría Municipal y un representante de la comunidad beneficiada.</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197.-</w:t>
      </w:r>
      <w:r w:rsidRPr="00E14CA6">
        <w:rPr>
          <w:rFonts w:ascii="Arial" w:hAnsi="Arial" w:cs="Arial"/>
          <w:lang w:eastAsia="es-MX"/>
        </w:rPr>
        <w:t xml:space="preserve"> El formato del Acta de Entrega-Recepción será elaborado por la Contraloría Municipal. En su caso se seguirán los lineamientos o formatos que marquen las leyes, reglamentos o que se requieran en materia de obra púbica y de adquisiciones.</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198.-</w:t>
      </w:r>
      <w:r w:rsidRPr="00E14CA6">
        <w:rPr>
          <w:rFonts w:ascii="Arial" w:hAnsi="Arial" w:cs="Arial"/>
          <w:lang w:eastAsia="es-MX"/>
        </w:rPr>
        <w:t xml:space="preserve"> El Acta de Entrega-Recepción formará parte del expediente del proyecto y constituye la prueba documental que certifica la realización de dicho proyecto. </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 xml:space="preserve">Artículo 199.- </w:t>
      </w:r>
      <w:r w:rsidRPr="00E14CA6">
        <w:rPr>
          <w:rFonts w:ascii="Arial" w:hAnsi="Arial" w:cs="Arial"/>
          <w:lang w:eastAsia="es-MX"/>
        </w:rPr>
        <w:t>La dependencia ejecutora, es decir la contratante de la obra o adquiriente del bien o servicio, deberá resguardar el Acta de Entrega-Recepción original y se generarán dos copias: una para la dependencia solicitante y otra para quien recibe por parte de la comunidad beneficiada. En los proyectos que procedan, deberán anexarse al acta fotografías que reflejen la situación antes y después de realizado el proyecto.</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200.-</w:t>
      </w:r>
      <w:r w:rsidRPr="00E14CA6">
        <w:rPr>
          <w:rFonts w:ascii="Arial" w:hAnsi="Arial" w:cs="Arial"/>
          <w:lang w:eastAsia="es-MX"/>
        </w:rPr>
        <w:t xml:space="preserve"> De presentarse alguna irregularidad en la obra o proyecto los ciudadanos del Municipio que la reciban podrán firmar el Acta de Entrega-Recepción de manera condicionada y plasmar las razones de dicha inconformidad. Además, se indicará el plazo acordado para solventar las observaciones a que dé lugar dicha inconformidad.</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201.-</w:t>
      </w:r>
      <w:r w:rsidRPr="00E14CA6">
        <w:rPr>
          <w:rFonts w:ascii="Arial" w:hAnsi="Arial" w:cs="Arial"/>
          <w:lang w:eastAsia="es-MX"/>
        </w:rPr>
        <w:t xml:space="preserve"> Si el representante de la comunidad beneficiada se niega a firmar el Acta de Entrega-Recepción se asentará el hecho y será firmada únicamente por los servidores públicos municipales, lo cual no le restará validez a la misma.</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202.-</w:t>
      </w:r>
      <w:r w:rsidRPr="00E14CA6">
        <w:rPr>
          <w:rFonts w:ascii="Arial" w:hAnsi="Arial" w:cs="Arial"/>
          <w:lang w:eastAsia="es-MX"/>
        </w:rPr>
        <w:t xml:space="preserve"> Las dependencias solicitantes de la contratación serán las responsables de elaborar y gestionar la firma de las Actas de Entrega-Recepción.</w:t>
      </w:r>
    </w:p>
    <w:p w:rsidR="00AA62F6" w:rsidRPr="00E14CA6" w:rsidRDefault="00AA62F6" w:rsidP="00AA62F6">
      <w:pPr>
        <w:spacing w:line="276" w:lineRule="auto"/>
        <w:jc w:val="both"/>
        <w:rPr>
          <w:rFonts w:ascii="Arial" w:hAnsi="Arial" w:cs="Arial"/>
          <w:lang w:eastAsia="es-MX"/>
        </w:rPr>
      </w:pPr>
    </w:p>
    <w:p w:rsidR="00AA62F6" w:rsidRDefault="00AA62F6" w:rsidP="00AA62F6">
      <w:pPr>
        <w:spacing w:line="276" w:lineRule="auto"/>
        <w:jc w:val="both"/>
        <w:rPr>
          <w:rFonts w:ascii="Arial" w:hAnsi="Arial" w:cs="Arial"/>
          <w:lang w:eastAsia="es-MX"/>
        </w:rPr>
      </w:pPr>
      <w:r w:rsidRPr="00E14CA6">
        <w:rPr>
          <w:rFonts w:ascii="Arial" w:hAnsi="Arial" w:cs="Arial"/>
          <w:b/>
          <w:lang w:eastAsia="es-MX"/>
        </w:rPr>
        <w:t>Artículo 203.-</w:t>
      </w:r>
      <w:r w:rsidRPr="00E14CA6">
        <w:rPr>
          <w:rFonts w:ascii="Arial" w:hAnsi="Arial" w:cs="Arial"/>
          <w:lang w:eastAsia="es-MX"/>
        </w:rPr>
        <w:t xml:space="preserve"> Los recursos que el Municipio otorga para la realización del Programa de Presupuesto Participativo estarán sujetos a revisión por la Contraloría Municipal, así como de las demás instancias que en el ámbito de sus respectivas atribuciones resulten competentes.</w:t>
      </w:r>
    </w:p>
    <w:p w:rsidR="00AA62F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TÍTULO CUARTO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Infracciones y Sanciones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ÚNICO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Infracciones y Sanciones</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204.-</w:t>
      </w:r>
      <w:r w:rsidRPr="00E14CA6">
        <w:rPr>
          <w:rFonts w:ascii="Arial" w:eastAsia="Calibri" w:hAnsi="Arial" w:cs="Arial"/>
        </w:rPr>
        <w:t xml:space="preserve"> Será infracción al presente Reglamento imputable a los servidores públicos municipales, el incumplir con las obligaciones generales de salvaguardar la legalidad, honradez, lealtad, imparcialidad y eficiencia en el desempeño de sus funciones, empleos, cargos y comisiones en los términos de la Ley de Responsabilidades de los Servidores Públicos del Estado y Municipios de Nuevo León.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205.-</w:t>
      </w:r>
      <w:r w:rsidRPr="00E14CA6">
        <w:rPr>
          <w:rFonts w:ascii="Arial" w:eastAsia="Calibri" w:hAnsi="Arial" w:cs="Arial"/>
        </w:rPr>
        <w:t xml:space="preserve"> Las contravenciones al presente Reglamento imputables a los vecinos y ciudadanos del Municipio serán sancionadas por la Oficina Ejecutiva de oficio o a iniciativa de parte, previo derecho de audiencia que conceda al presunto infractor, tomando en consideración: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28"/>
        </w:numPr>
        <w:spacing w:after="200" w:line="276" w:lineRule="auto"/>
        <w:contextualSpacing/>
        <w:jc w:val="both"/>
        <w:rPr>
          <w:rFonts w:ascii="Arial" w:eastAsia="Calibri" w:hAnsi="Arial" w:cs="Arial"/>
        </w:rPr>
      </w:pPr>
      <w:r w:rsidRPr="00E14CA6">
        <w:rPr>
          <w:rFonts w:ascii="Arial" w:eastAsia="Calibri" w:hAnsi="Arial" w:cs="Arial"/>
        </w:rPr>
        <w:t>La gravedad de la infracción;</w:t>
      </w:r>
    </w:p>
    <w:p w:rsidR="00AA62F6" w:rsidRPr="00E14CA6" w:rsidRDefault="00AA62F6" w:rsidP="00D47591">
      <w:pPr>
        <w:numPr>
          <w:ilvl w:val="0"/>
          <w:numId w:val="28"/>
        </w:numPr>
        <w:spacing w:after="200" w:line="276" w:lineRule="auto"/>
        <w:contextualSpacing/>
        <w:jc w:val="both"/>
        <w:rPr>
          <w:rFonts w:ascii="Arial" w:eastAsia="Calibri" w:hAnsi="Arial" w:cs="Arial"/>
        </w:rPr>
      </w:pPr>
      <w:r w:rsidRPr="00E14CA6">
        <w:rPr>
          <w:rFonts w:ascii="Arial" w:eastAsia="Calibri" w:hAnsi="Arial" w:cs="Arial"/>
        </w:rPr>
        <w:t>Las condiciones particulares del infractor;</w:t>
      </w:r>
    </w:p>
    <w:p w:rsidR="00AA62F6" w:rsidRPr="00E14CA6" w:rsidRDefault="00AA62F6" w:rsidP="00D47591">
      <w:pPr>
        <w:numPr>
          <w:ilvl w:val="0"/>
          <w:numId w:val="28"/>
        </w:numPr>
        <w:spacing w:after="200" w:line="276" w:lineRule="auto"/>
        <w:contextualSpacing/>
        <w:jc w:val="both"/>
        <w:rPr>
          <w:rFonts w:ascii="Arial" w:eastAsia="Calibri" w:hAnsi="Arial" w:cs="Arial"/>
        </w:rPr>
      </w:pPr>
      <w:r w:rsidRPr="00E14CA6">
        <w:rPr>
          <w:rFonts w:ascii="Arial" w:eastAsia="Calibri" w:hAnsi="Arial" w:cs="Arial"/>
        </w:rPr>
        <w:t>El error, mala fe o dolo con que se haya conducido el infractor; y</w:t>
      </w:r>
    </w:p>
    <w:p w:rsidR="00AA62F6" w:rsidRPr="00E14CA6" w:rsidRDefault="00AA62F6" w:rsidP="00D47591">
      <w:pPr>
        <w:numPr>
          <w:ilvl w:val="0"/>
          <w:numId w:val="28"/>
        </w:numPr>
        <w:spacing w:after="200" w:line="276" w:lineRule="auto"/>
        <w:contextualSpacing/>
        <w:jc w:val="both"/>
        <w:rPr>
          <w:rFonts w:ascii="Arial" w:eastAsia="Calibri" w:hAnsi="Arial" w:cs="Arial"/>
        </w:rPr>
      </w:pPr>
      <w:r w:rsidRPr="00E14CA6">
        <w:rPr>
          <w:rFonts w:ascii="Arial" w:eastAsia="Calibri" w:hAnsi="Arial" w:cs="Arial"/>
        </w:rPr>
        <w:t>La reincidencia en la misma infracción.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Calibri" w:hAnsi="Arial" w:cs="Arial"/>
          <w:b/>
        </w:rPr>
        <w:t>Artículo 206.-</w:t>
      </w:r>
      <w:r w:rsidRPr="00E14CA6">
        <w:rPr>
          <w:rFonts w:ascii="Arial" w:eastAsia="Calibri" w:hAnsi="Arial" w:cs="Arial"/>
        </w:rPr>
        <w:t xml:space="preserve"> Las contravenciones cometidas por los vecinos y ciudadanos del Municipio se sancionarán con: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29"/>
        </w:numPr>
        <w:spacing w:after="200" w:line="276" w:lineRule="auto"/>
        <w:contextualSpacing/>
        <w:jc w:val="both"/>
        <w:rPr>
          <w:rFonts w:ascii="Arial" w:eastAsia="Calibri" w:hAnsi="Arial" w:cs="Arial"/>
        </w:rPr>
      </w:pPr>
      <w:r w:rsidRPr="00E14CA6">
        <w:rPr>
          <w:rFonts w:ascii="Arial" w:eastAsia="Calibri" w:hAnsi="Arial" w:cs="Arial"/>
        </w:rPr>
        <w:t>Apercibimiento verbal;</w:t>
      </w:r>
    </w:p>
    <w:p w:rsidR="00AA62F6" w:rsidRPr="00E14CA6" w:rsidRDefault="00AA62F6" w:rsidP="00D47591">
      <w:pPr>
        <w:numPr>
          <w:ilvl w:val="0"/>
          <w:numId w:val="29"/>
        </w:numPr>
        <w:spacing w:after="200" w:line="276" w:lineRule="auto"/>
        <w:contextualSpacing/>
        <w:jc w:val="both"/>
        <w:rPr>
          <w:rFonts w:ascii="Arial" w:eastAsia="Calibri" w:hAnsi="Arial" w:cs="Arial"/>
        </w:rPr>
      </w:pPr>
      <w:r w:rsidRPr="00E14CA6">
        <w:rPr>
          <w:rFonts w:ascii="Arial" w:eastAsia="Calibri" w:hAnsi="Arial" w:cs="Arial"/>
        </w:rPr>
        <w:t>Amonestación por escrito;</w:t>
      </w:r>
    </w:p>
    <w:p w:rsidR="00AA62F6" w:rsidRPr="00E14CA6" w:rsidRDefault="00AA62F6" w:rsidP="00D47591">
      <w:pPr>
        <w:numPr>
          <w:ilvl w:val="0"/>
          <w:numId w:val="29"/>
        </w:numPr>
        <w:spacing w:after="200" w:line="276" w:lineRule="auto"/>
        <w:contextualSpacing/>
        <w:jc w:val="both"/>
        <w:rPr>
          <w:rFonts w:ascii="Arial" w:eastAsia="Calibri" w:hAnsi="Arial" w:cs="Arial"/>
        </w:rPr>
      </w:pPr>
      <w:r w:rsidRPr="00E14CA6">
        <w:rPr>
          <w:rFonts w:ascii="Arial" w:eastAsia="Calibri" w:hAnsi="Arial" w:cs="Arial"/>
        </w:rPr>
        <w:t>Suspensión del cargo que desempeñe el infractor, en tanto no se subsane la infracción y por un período no mayor a tres meses; o</w:t>
      </w:r>
    </w:p>
    <w:p w:rsidR="00AA62F6" w:rsidRPr="00E14CA6" w:rsidRDefault="00AA62F6" w:rsidP="00D47591">
      <w:pPr>
        <w:numPr>
          <w:ilvl w:val="0"/>
          <w:numId w:val="29"/>
        </w:numPr>
        <w:spacing w:after="200" w:line="276" w:lineRule="auto"/>
        <w:contextualSpacing/>
        <w:jc w:val="both"/>
        <w:rPr>
          <w:rFonts w:ascii="Arial" w:eastAsia="Calibri" w:hAnsi="Arial" w:cs="Arial"/>
        </w:rPr>
      </w:pPr>
      <w:r w:rsidRPr="00E14CA6">
        <w:rPr>
          <w:rFonts w:ascii="Arial" w:eastAsia="Calibri" w:hAnsi="Arial" w:cs="Arial"/>
        </w:rPr>
        <w:lastRenderedPageBreak/>
        <w:t>La separación del cargo que desempeñe el infractor.</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both"/>
        <w:rPr>
          <w:rFonts w:ascii="Arial" w:eastAsia="Calibri" w:hAnsi="Arial" w:cs="Arial"/>
        </w:rPr>
      </w:pPr>
      <w:r w:rsidRPr="00E14CA6">
        <w:rPr>
          <w:rFonts w:ascii="Arial" w:eastAsia="Arial" w:hAnsi="Arial" w:cs="Arial"/>
          <w:b/>
        </w:rPr>
        <w:t>Artículo 207.-</w:t>
      </w:r>
      <w:r w:rsidRPr="00E14CA6">
        <w:rPr>
          <w:rFonts w:ascii="Arial" w:eastAsia="Arial" w:hAnsi="Arial" w:cs="Arial"/>
        </w:rPr>
        <w:t xml:space="preserve"> </w:t>
      </w:r>
      <w:r w:rsidRPr="00E14CA6">
        <w:rPr>
          <w:rFonts w:ascii="Arial" w:eastAsia="Calibri" w:hAnsi="Arial" w:cs="Arial"/>
        </w:rPr>
        <w:t>Son causas de separación del cargo de las y los integrantes del Comité Ciudadano y de los Consejos Consultivos Ciudadanos, las siguientes: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D47591">
      <w:pPr>
        <w:numPr>
          <w:ilvl w:val="0"/>
          <w:numId w:val="30"/>
        </w:numPr>
        <w:spacing w:after="200" w:line="276" w:lineRule="auto"/>
        <w:contextualSpacing/>
        <w:jc w:val="both"/>
        <w:rPr>
          <w:rFonts w:ascii="Arial" w:eastAsia="Calibri" w:hAnsi="Arial" w:cs="Arial"/>
        </w:rPr>
      </w:pPr>
      <w:r w:rsidRPr="00E14CA6">
        <w:rPr>
          <w:rFonts w:ascii="Arial" w:eastAsia="Calibri" w:hAnsi="Arial" w:cs="Arial"/>
        </w:rPr>
        <w:t>Faltar sin causa justificada a tres sesiones consecutivas del Comité Ciudadano o del Consejo Consultivo Ciudadano;</w:t>
      </w:r>
    </w:p>
    <w:p w:rsidR="00AA62F6" w:rsidRPr="00E14CA6" w:rsidRDefault="00AA62F6" w:rsidP="00D47591">
      <w:pPr>
        <w:numPr>
          <w:ilvl w:val="0"/>
          <w:numId w:val="30"/>
        </w:numPr>
        <w:spacing w:after="200" w:line="276" w:lineRule="auto"/>
        <w:contextualSpacing/>
        <w:jc w:val="both"/>
        <w:rPr>
          <w:rFonts w:ascii="Arial" w:eastAsia="Calibri" w:hAnsi="Arial" w:cs="Arial"/>
        </w:rPr>
      </w:pPr>
      <w:r w:rsidRPr="00E14CA6">
        <w:rPr>
          <w:rFonts w:ascii="Arial" w:eastAsia="Calibri" w:hAnsi="Arial" w:cs="Arial"/>
        </w:rPr>
        <w:t xml:space="preserve">Pretender u obtener lucro por las actividades que realice en el ejercicio de sus funciones; </w:t>
      </w:r>
    </w:p>
    <w:p w:rsidR="00AA62F6" w:rsidRPr="00E14CA6" w:rsidRDefault="00AA62F6" w:rsidP="00D47591">
      <w:pPr>
        <w:numPr>
          <w:ilvl w:val="0"/>
          <w:numId w:val="30"/>
        </w:numPr>
        <w:spacing w:after="200" w:line="276" w:lineRule="auto"/>
        <w:contextualSpacing/>
        <w:jc w:val="both"/>
        <w:rPr>
          <w:rFonts w:ascii="Arial" w:eastAsia="Calibri" w:hAnsi="Arial" w:cs="Arial"/>
        </w:rPr>
      </w:pPr>
      <w:r w:rsidRPr="00E14CA6">
        <w:rPr>
          <w:rFonts w:ascii="Arial" w:eastAsia="Calibri" w:hAnsi="Arial" w:cs="Arial"/>
        </w:rPr>
        <w:t>Tener algún impedimento legal para formar parte del Comité Ciudadano o del Consejo Consultivo Ciudadano;</w:t>
      </w:r>
    </w:p>
    <w:p w:rsidR="00AA62F6" w:rsidRPr="00E14CA6" w:rsidRDefault="00AA62F6" w:rsidP="00D47591">
      <w:pPr>
        <w:numPr>
          <w:ilvl w:val="0"/>
          <w:numId w:val="30"/>
        </w:numPr>
        <w:spacing w:after="200" w:line="276" w:lineRule="auto"/>
        <w:contextualSpacing/>
        <w:jc w:val="both"/>
        <w:rPr>
          <w:rFonts w:ascii="Arial" w:eastAsia="Calibri" w:hAnsi="Arial" w:cs="Arial"/>
        </w:rPr>
      </w:pPr>
      <w:r w:rsidRPr="00E14CA6">
        <w:rPr>
          <w:rFonts w:ascii="Arial" w:eastAsia="Calibri" w:hAnsi="Arial" w:cs="Arial"/>
        </w:rPr>
        <w:t>Incumplir con el ejercicio de sus funciones de manera reiterada; y</w:t>
      </w:r>
    </w:p>
    <w:p w:rsidR="00AA62F6" w:rsidRPr="00E14CA6" w:rsidRDefault="00AA62F6" w:rsidP="00D47591">
      <w:pPr>
        <w:numPr>
          <w:ilvl w:val="0"/>
          <w:numId w:val="30"/>
        </w:numPr>
        <w:spacing w:after="200" w:line="276" w:lineRule="auto"/>
        <w:contextualSpacing/>
        <w:jc w:val="both"/>
        <w:rPr>
          <w:rFonts w:ascii="Arial" w:eastAsia="Calibri" w:hAnsi="Arial" w:cs="Arial"/>
        </w:rPr>
      </w:pPr>
      <w:r w:rsidRPr="00E14CA6">
        <w:rPr>
          <w:rFonts w:ascii="Arial" w:eastAsia="Calibri" w:hAnsi="Arial" w:cs="Arial"/>
        </w:rPr>
        <w:t>Las demás que las disposiciones jurídicas establezcan.</w:t>
      </w:r>
    </w:p>
    <w:p w:rsidR="00AA62F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TÍTULO QUINTO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Recurso de Inconformidad</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PRIMERO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Presentación y Tramitación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208.-</w:t>
      </w:r>
      <w:r w:rsidRPr="00E14CA6">
        <w:rPr>
          <w:rFonts w:ascii="Arial" w:hAnsi="Arial" w:cs="Arial"/>
          <w:lang w:eastAsia="es-MX"/>
        </w:rPr>
        <w:t xml:space="preserve"> Los acuerdos o resoluciones de autoridad dictados en base al presente Reglamento podrán ser impugnados por los afectados mediante el Recurso de  Inconformidad.</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209.-</w:t>
      </w:r>
      <w:r w:rsidRPr="00E14CA6">
        <w:rPr>
          <w:rFonts w:ascii="Arial" w:hAnsi="Arial" w:cs="Arial"/>
          <w:lang w:eastAsia="es-MX"/>
        </w:rPr>
        <w:t xml:space="preserve"> El Recurso de Inconformidad procederá en el caso de que no se haga una exacta aplicación del presente Reglamento.</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210.-</w:t>
      </w:r>
      <w:r w:rsidRPr="00E14CA6">
        <w:rPr>
          <w:rFonts w:ascii="Arial" w:eastAsia="Calibri" w:hAnsi="Arial" w:cs="Arial"/>
        </w:rPr>
        <w:t xml:space="preserve"> La presentación del Recurso de Inconformidad se hará por escrito presentado ante la instancia superior de la que emitió el acuerdo o resolución impugnada, debiéndose tener como fecha de presentación la que se contenga en la constancia de recibo.</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211.-</w:t>
      </w:r>
      <w:r w:rsidRPr="00E14CA6">
        <w:rPr>
          <w:rFonts w:ascii="Arial" w:eastAsia="Calibri" w:hAnsi="Arial" w:cs="Arial"/>
        </w:rPr>
        <w:t xml:space="preserve"> El trámite del Recurso de Inconformidad estará a cargo de la instancia superior de la que emitió el acto o resolución impugnada quien emitirá la resolución definitiva del Recurso.</w:t>
      </w:r>
    </w:p>
    <w:p w:rsidR="00AA62F6" w:rsidRPr="00E14CA6" w:rsidRDefault="00AA62F6" w:rsidP="00AA62F6">
      <w:pPr>
        <w:spacing w:line="276" w:lineRule="auto"/>
        <w:jc w:val="both"/>
        <w:rPr>
          <w:rFonts w:ascii="Arial" w:eastAsia="Calibri" w:hAnsi="Arial" w:cs="Arial"/>
          <w:b/>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212.-</w:t>
      </w:r>
      <w:r w:rsidRPr="00E14CA6">
        <w:rPr>
          <w:rFonts w:ascii="Arial" w:eastAsia="Calibri" w:hAnsi="Arial" w:cs="Arial"/>
        </w:rPr>
        <w:t xml:space="preserve"> El Recurso de Inconformidad se interpondrá dentro de los 10 días hábiles siguientes, contados a partir del día siguiente al en que quedare legalmente hecha la </w:t>
      </w:r>
      <w:r w:rsidRPr="00E14CA6">
        <w:rPr>
          <w:rFonts w:ascii="Arial" w:eastAsia="Calibri" w:hAnsi="Arial" w:cs="Arial"/>
        </w:rPr>
        <w:lastRenderedPageBreak/>
        <w:t>notificación del acuerdo o resolución que se impugne o de que se tenga conocimiento de ella. Si el Recurso se interpusiere extemporáneamente, será desechado de plano. Si la extemporaneidad o cualquier otra causal de improcedencia se comprobare en el curso del procedimiento o el recurrente se desistiere de su recurso, éste se sobreseerá.</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r w:rsidRPr="00E14CA6">
        <w:rPr>
          <w:rFonts w:ascii="Arial" w:eastAsia="Calibri" w:hAnsi="Arial" w:cs="Arial"/>
          <w:b/>
        </w:rPr>
        <w:t>Artículo 213.-</w:t>
      </w:r>
      <w:r w:rsidRPr="00E14CA6">
        <w:rPr>
          <w:rFonts w:ascii="Arial" w:eastAsia="Calibri" w:hAnsi="Arial" w:cs="Arial"/>
        </w:rPr>
        <w:t xml:space="preserve"> El escrito en que se interponga el Recurso de Inconformidad no se sujetará a formalidad especial alguna, debiendo expresar al menos lo siguiente:</w:t>
      </w: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31"/>
        </w:numPr>
        <w:spacing w:after="200" w:line="276" w:lineRule="auto"/>
        <w:jc w:val="both"/>
        <w:rPr>
          <w:rFonts w:ascii="Arial" w:eastAsia="Calibri" w:hAnsi="Arial" w:cs="Arial"/>
        </w:rPr>
      </w:pPr>
      <w:r w:rsidRPr="00E14CA6">
        <w:rPr>
          <w:rFonts w:ascii="Arial" w:eastAsia="Calibri" w:hAnsi="Arial" w:cs="Arial"/>
        </w:rPr>
        <w:t>El nombre, firma y domicilio del recurrente.</w:t>
      </w:r>
    </w:p>
    <w:p w:rsidR="00AA62F6" w:rsidRPr="00E14CA6" w:rsidRDefault="00AA62F6" w:rsidP="00D47591">
      <w:pPr>
        <w:numPr>
          <w:ilvl w:val="0"/>
          <w:numId w:val="31"/>
        </w:numPr>
        <w:spacing w:after="200" w:line="276" w:lineRule="auto"/>
        <w:jc w:val="both"/>
        <w:rPr>
          <w:rFonts w:ascii="Arial" w:eastAsia="Calibri" w:hAnsi="Arial" w:cs="Arial"/>
        </w:rPr>
      </w:pPr>
      <w:r w:rsidRPr="00E14CA6">
        <w:rPr>
          <w:rFonts w:ascii="Arial" w:eastAsia="Calibri" w:hAnsi="Arial" w:cs="Arial"/>
        </w:rPr>
        <w:t>La dependencia, órgano o servidor público que dictó el acuerdo o resolución impugnada, identificando dicho acto y citando la fecha su notificación o de que se tuvo conocimiento del mismo.</w:t>
      </w:r>
    </w:p>
    <w:p w:rsidR="00AA62F6" w:rsidRPr="00E14CA6" w:rsidRDefault="00AA62F6" w:rsidP="00D47591">
      <w:pPr>
        <w:numPr>
          <w:ilvl w:val="0"/>
          <w:numId w:val="31"/>
        </w:numPr>
        <w:spacing w:after="200" w:line="276" w:lineRule="auto"/>
        <w:jc w:val="both"/>
        <w:rPr>
          <w:rFonts w:ascii="Arial" w:eastAsia="Calibri" w:hAnsi="Arial" w:cs="Arial"/>
        </w:rPr>
      </w:pPr>
      <w:r w:rsidRPr="00E14CA6">
        <w:rPr>
          <w:rFonts w:ascii="Arial" w:eastAsia="Calibri" w:hAnsi="Arial" w:cs="Arial"/>
        </w:rPr>
        <w:t>Los motivos de inconformidad y los fundamentos legales en que se apoya el Recurso.</w:t>
      </w:r>
    </w:p>
    <w:p w:rsidR="00AA62F6" w:rsidRPr="00E14CA6" w:rsidRDefault="00AA62F6" w:rsidP="00D47591">
      <w:pPr>
        <w:numPr>
          <w:ilvl w:val="0"/>
          <w:numId w:val="31"/>
        </w:numPr>
        <w:spacing w:after="200" w:line="276" w:lineRule="auto"/>
        <w:jc w:val="both"/>
        <w:rPr>
          <w:rFonts w:ascii="Arial" w:eastAsia="Calibri" w:hAnsi="Arial" w:cs="Arial"/>
        </w:rPr>
      </w:pPr>
      <w:r w:rsidRPr="00E14CA6">
        <w:rPr>
          <w:rFonts w:ascii="Arial" w:eastAsia="Calibri" w:hAnsi="Arial" w:cs="Arial"/>
        </w:rPr>
        <w:t>Las pruebas que se ofrezca para justificar los hechos en que se apoye el Recurso. Con el escrito de inconformidad se anexarán, el documento en que conste el acuerdo o resolución impugnada, su constancia de notificación y las pruebas documentales ofrecidas por el recurrente.</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214.-</w:t>
      </w:r>
      <w:r w:rsidRPr="00E14CA6">
        <w:rPr>
          <w:rFonts w:ascii="Arial" w:hAnsi="Arial" w:cs="Arial"/>
          <w:lang w:eastAsia="es-MX"/>
        </w:rPr>
        <w:t xml:space="preserve"> Al interponerse el Recurso de Inconformidad en representación de otra persona física o moral, quien suscriba el Recurso justificará su personalidad con apego a las reglas del derecho común. Si no se acompañare en el escrito en que se interponga el Recurso el documento necesario para acreditar la personalidad del representante o mandatario, se prevendrá al interesado que haga la justificación correspondiente dentro del término de cinco días hábiles, con el apercibimiento de que si no lo verifica se desechará la reclamación, haciéndose efectivo el apercibimiento cuando así corresponda.</w:t>
      </w:r>
    </w:p>
    <w:p w:rsidR="00AA62F6" w:rsidRPr="00E14CA6" w:rsidRDefault="00AA62F6" w:rsidP="00AA62F6">
      <w:pPr>
        <w:spacing w:line="276" w:lineRule="auto"/>
        <w:jc w:val="both"/>
        <w:rPr>
          <w:rFonts w:ascii="Arial" w:hAnsi="Arial" w:cs="Arial"/>
          <w:b/>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215.-</w:t>
      </w:r>
      <w:r w:rsidRPr="00E14CA6">
        <w:rPr>
          <w:rFonts w:ascii="Arial" w:hAnsi="Arial" w:cs="Arial"/>
          <w:lang w:eastAsia="es-MX"/>
        </w:rPr>
        <w:t xml:space="preserve"> Si el escrito por el cual se interpone el Recurso de Inconformidad fuere oscuro o irregular, la instancia que conoce del Recurso prevendrá al recurrente por una sola vez para que lo aclare, corrija o complete, señalando los defectos que hubiere, con el apercibimiento de que, si no cumple dentro del término de cinco días hábiles contados al día siguiente al en que quedare legalmente hecha la notificación, lo desechará de plano.</w:t>
      </w:r>
    </w:p>
    <w:p w:rsidR="00AA62F6" w:rsidRPr="00E14CA6" w:rsidRDefault="00AA62F6" w:rsidP="00AA62F6">
      <w:pPr>
        <w:spacing w:line="276" w:lineRule="auto"/>
        <w:jc w:val="both"/>
        <w:rPr>
          <w:rFonts w:ascii="Arial" w:hAnsi="Arial" w:cs="Arial"/>
          <w:lang w:eastAsia="es-MX"/>
        </w:rPr>
      </w:pPr>
    </w:p>
    <w:p w:rsidR="00AA62F6" w:rsidRDefault="00AA62F6" w:rsidP="00AA62F6">
      <w:pPr>
        <w:spacing w:line="276" w:lineRule="auto"/>
        <w:jc w:val="both"/>
        <w:rPr>
          <w:rFonts w:ascii="Arial" w:eastAsia="Calibri" w:hAnsi="Arial" w:cs="Arial"/>
        </w:rPr>
      </w:pPr>
      <w:r w:rsidRPr="00E14CA6">
        <w:rPr>
          <w:rFonts w:ascii="Arial" w:eastAsia="Calibri" w:hAnsi="Arial" w:cs="Arial"/>
          <w:b/>
        </w:rPr>
        <w:t>Artículo 216.-</w:t>
      </w:r>
      <w:r w:rsidRPr="00E14CA6">
        <w:rPr>
          <w:rFonts w:ascii="Arial" w:eastAsia="Calibri" w:hAnsi="Arial" w:cs="Arial"/>
        </w:rPr>
        <w:t xml:space="preserve"> Es improcedente el Recurso de Inconformidad cuando se haga valer contra acuerdos o resoluciones:</w:t>
      </w: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p>
    <w:p w:rsidR="00AA62F6" w:rsidRPr="00E14CA6" w:rsidRDefault="00AA62F6" w:rsidP="00D47591">
      <w:pPr>
        <w:numPr>
          <w:ilvl w:val="0"/>
          <w:numId w:val="32"/>
        </w:numPr>
        <w:spacing w:after="200" w:line="276" w:lineRule="auto"/>
        <w:jc w:val="both"/>
        <w:rPr>
          <w:rFonts w:ascii="Arial" w:eastAsia="Calibri" w:hAnsi="Arial" w:cs="Arial"/>
        </w:rPr>
      </w:pPr>
      <w:r w:rsidRPr="00E14CA6">
        <w:rPr>
          <w:rFonts w:ascii="Arial" w:eastAsia="Calibri" w:hAnsi="Arial" w:cs="Arial"/>
        </w:rPr>
        <w:t>Que no afecten el interés jurídico del recurrente.</w:t>
      </w:r>
    </w:p>
    <w:p w:rsidR="00AA62F6" w:rsidRPr="00E14CA6" w:rsidRDefault="00AA62F6" w:rsidP="00D47591">
      <w:pPr>
        <w:numPr>
          <w:ilvl w:val="0"/>
          <w:numId w:val="32"/>
        </w:numPr>
        <w:spacing w:after="200" w:line="276" w:lineRule="auto"/>
        <w:jc w:val="both"/>
        <w:rPr>
          <w:rFonts w:ascii="Arial" w:eastAsia="Calibri" w:hAnsi="Arial" w:cs="Arial"/>
        </w:rPr>
      </w:pPr>
      <w:r w:rsidRPr="00E14CA6">
        <w:rPr>
          <w:rFonts w:ascii="Arial" w:eastAsia="Calibri" w:hAnsi="Arial" w:cs="Arial"/>
        </w:rPr>
        <w:t>Que sean acuerdos o resoluciones dictadas en recursos administrativos o en cumplimiento de éstas o de sentencias.</w:t>
      </w:r>
    </w:p>
    <w:p w:rsidR="00AA62F6" w:rsidRPr="00E14CA6" w:rsidRDefault="00AA62F6" w:rsidP="00D47591">
      <w:pPr>
        <w:numPr>
          <w:ilvl w:val="0"/>
          <w:numId w:val="32"/>
        </w:numPr>
        <w:spacing w:after="200" w:line="276" w:lineRule="auto"/>
        <w:jc w:val="both"/>
        <w:rPr>
          <w:rFonts w:ascii="Arial" w:eastAsia="Calibri" w:hAnsi="Arial" w:cs="Arial"/>
        </w:rPr>
      </w:pPr>
      <w:r w:rsidRPr="00E14CA6">
        <w:rPr>
          <w:rFonts w:ascii="Arial" w:eastAsia="Calibri" w:hAnsi="Arial" w:cs="Arial"/>
        </w:rPr>
        <w:t>Que hayan sido impugnados ante el Tribunal de Justicia Administrativa del Estado de Nuevo León o ante los Juzgados o Tribunales Federales.</w:t>
      </w:r>
    </w:p>
    <w:p w:rsidR="00AA62F6" w:rsidRPr="00E14CA6" w:rsidRDefault="00AA62F6" w:rsidP="00D47591">
      <w:pPr>
        <w:numPr>
          <w:ilvl w:val="0"/>
          <w:numId w:val="32"/>
        </w:numPr>
        <w:spacing w:after="200" w:line="276" w:lineRule="auto"/>
        <w:jc w:val="both"/>
        <w:rPr>
          <w:rFonts w:ascii="Arial" w:eastAsia="Calibri" w:hAnsi="Arial" w:cs="Arial"/>
        </w:rPr>
      </w:pPr>
      <w:r w:rsidRPr="00E14CA6">
        <w:rPr>
          <w:rFonts w:ascii="Arial" w:eastAsia="Calibri" w:hAnsi="Arial" w:cs="Arial"/>
        </w:rPr>
        <w:t>Que se hayan consentido, entendiéndose por consentidos los actos contra los que no se promovió el Recurso de Inconformidad dentro del término establecido, o en su defecto, aquellos que el recurrente haya consentido expresamente.</w:t>
      </w:r>
    </w:p>
    <w:p w:rsidR="00AA62F6" w:rsidRPr="00E14CA6" w:rsidRDefault="00AA62F6" w:rsidP="00D47591">
      <w:pPr>
        <w:numPr>
          <w:ilvl w:val="0"/>
          <w:numId w:val="32"/>
        </w:numPr>
        <w:spacing w:after="200" w:line="276" w:lineRule="auto"/>
        <w:jc w:val="both"/>
        <w:rPr>
          <w:rFonts w:ascii="Arial" w:eastAsia="Calibri" w:hAnsi="Arial" w:cs="Arial"/>
        </w:rPr>
      </w:pPr>
      <w:r w:rsidRPr="00E14CA6">
        <w:rPr>
          <w:rFonts w:ascii="Arial" w:eastAsia="Calibri" w:hAnsi="Arial" w:cs="Arial"/>
        </w:rPr>
        <w:t>Que sean conexos a otro que haya sido impugnado por medio de algún recurso o juicio.</w:t>
      </w:r>
    </w:p>
    <w:p w:rsidR="00AA62F6" w:rsidRPr="00E14CA6" w:rsidRDefault="00AA62F6" w:rsidP="00D47591">
      <w:pPr>
        <w:numPr>
          <w:ilvl w:val="0"/>
          <w:numId w:val="32"/>
        </w:numPr>
        <w:spacing w:after="200" w:line="276" w:lineRule="auto"/>
        <w:jc w:val="both"/>
        <w:rPr>
          <w:rFonts w:ascii="Arial" w:eastAsia="Calibri" w:hAnsi="Arial" w:cs="Arial"/>
        </w:rPr>
      </w:pPr>
      <w:r w:rsidRPr="00E14CA6">
        <w:rPr>
          <w:rFonts w:ascii="Arial" w:eastAsia="Calibri" w:hAnsi="Arial" w:cs="Arial"/>
        </w:rPr>
        <w:t>Que hayan sido revocados por la instancia que los emitió.</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SEGUNDO</w:t>
      </w:r>
    </w:p>
    <w:p w:rsidR="00AA62F6" w:rsidRPr="00E14CA6" w:rsidRDefault="00AA62F6" w:rsidP="00AA62F6">
      <w:pPr>
        <w:spacing w:line="276" w:lineRule="auto"/>
        <w:contextualSpacing/>
        <w:jc w:val="center"/>
        <w:rPr>
          <w:rFonts w:ascii="Arial" w:eastAsia="Calibri" w:hAnsi="Arial" w:cs="Arial"/>
        </w:rPr>
      </w:pPr>
      <w:r w:rsidRPr="00E14CA6">
        <w:rPr>
          <w:rFonts w:ascii="Arial" w:eastAsia="Calibri" w:hAnsi="Arial" w:cs="Arial"/>
        </w:rPr>
        <w:t>Notificaciones</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217.-</w:t>
      </w:r>
      <w:r w:rsidRPr="00E14CA6">
        <w:rPr>
          <w:rFonts w:ascii="Arial" w:hAnsi="Arial" w:cs="Arial"/>
          <w:lang w:eastAsia="es-MX"/>
        </w:rPr>
        <w:t xml:space="preserve"> Siempre que el recurrente señale al efecto domicilio dentro del Municipio, se le notificará personalmente los siguientes actos:</w:t>
      </w:r>
    </w:p>
    <w:p w:rsidR="00AA62F6" w:rsidRPr="00E14CA6" w:rsidRDefault="00AA62F6" w:rsidP="00AA62F6">
      <w:pPr>
        <w:spacing w:line="276" w:lineRule="auto"/>
        <w:jc w:val="both"/>
        <w:rPr>
          <w:rFonts w:ascii="Arial" w:hAnsi="Arial" w:cs="Arial"/>
          <w:lang w:eastAsia="es-MX"/>
        </w:rPr>
      </w:pPr>
    </w:p>
    <w:p w:rsidR="00AA62F6" w:rsidRPr="00E14CA6" w:rsidRDefault="00AA62F6" w:rsidP="00D47591">
      <w:pPr>
        <w:numPr>
          <w:ilvl w:val="0"/>
          <w:numId w:val="33"/>
        </w:numPr>
        <w:spacing w:after="200" w:line="276" w:lineRule="auto"/>
        <w:jc w:val="both"/>
        <w:rPr>
          <w:rFonts w:ascii="Arial" w:hAnsi="Arial" w:cs="Arial"/>
          <w:lang w:eastAsia="es-MX"/>
        </w:rPr>
      </w:pPr>
      <w:r w:rsidRPr="00E14CA6">
        <w:rPr>
          <w:rFonts w:ascii="Arial" w:hAnsi="Arial" w:cs="Arial"/>
          <w:lang w:eastAsia="es-MX"/>
        </w:rPr>
        <w:t>Los acuerdos o resoluciones que admitan o desechen el Recurso, o declaren el sobreseimiento.</w:t>
      </w:r>
    </w:p>
    <w:p w:rsidR="00AA62F6" w:rsidRPr="00E14CA6" w:rsidRDefault="00AA62F6" w:rsidP="00D47591">
      <w:pPr>
        <w:numPr>
          <w:ilvl w:val="0"/>
          <w:numId w:val="33"/>
        </w:numPr>
        <w:spacing w:after="200" w:line="276" w:lineRule="auto"/>
        <w:jc w:val="both"/>
        <w:rPr>
          <w:rFonts w:ascii="Arial" w:hAnsi="Arial" w:cs="Arial"/>
          <w:lang w:eastAsia="es-MX"/>
        </w:rPr>
      </w:pPr>
      <w:r w:rsidRPr="00E14CA6">
        <w:rPr>
          <w:rFonts w:ascii="Arial" w:hAnsi="Arial" w:cs="Arial"/>
          <w:lang w:eastAsia="es-MX"/>
        </w:rPr>
        <w:t>Los acuerdos o resoluciones que admitan o desechen las pruebas.</w:t>
      </w:r>
    </w:p>
    <w:p w:rsidR="00AA62F6" w:rsidRPr="00E14CA6" w:rsidRDefault="00AA62F6" w:rsidP="00D47591">
      <w:pPr>
        <w:numPr>
          <w:ilvl w:val="0"/>
          <w:numId w:val="33"/>
        </w:numPr>
        <w:spacing w:after="200" w:line="276" w:lineRule="auto"/>
        <w:jc w:val="both"/>
        <w:rPr>
          <w:rFonts w:ascii="Arial" w:hAnsi="Arial" w:cs="Arial"/>
          <w:lang w:eastAsia="es-MX"/>
        </w:rPr>
      </w:pPr>
      <w:r w:rsidRPr="00E14CA6">
        <w:rPr>
          <w:rFonts w:ascii="Arial" w:hAnsi="Arial" w:cs="Arial"/>
          <w:lang w:eastAsia="es-MX"/>
        </w:rPr>
        <w:t>Las resoluciones o acuerdos que contengan o señalen fechas o términos para cumplir requerimientos de actos o diligencias.</w:t>
      </w:r>
    </w:p>
    <w:p w:rsidR="00AA62F6" w:rsidRPr="00E14CA6" w:rsidRDefault="00AA62F6" w:rsidP="00D47591">
      <w:pPr>
        <w:numPr>
          <w:ilvl w:val="0"/>
          <w:numId w:val="33"/>
        </w:numPr>
        <w:spacing w:after="200" w:line="276" w:lineRule="auto"/>
        <w:jc w:val="both"/>
        <w:rPr>
          <w:rFonts w:ascii="Arial" w:hAnsi="Arial" w:cs="Arial"/>
          <w:lang w:eastAsia="es-MX"/>
        </w:rPr>
      </w:pPr>
      <w:r w:rsidRPr="00E14CA6">
        <w:rPr>
          <w:rFonts w:ascii="Arial" w:hAnsi="Arial" w:cs="Arial"/>
          <w:lang w:eastAsia="es-MX"/>
        </w:rPr>
        <w:t>Los acuerdos o resoluciones que pongan fin al Recurso.</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218.-</w:t>
      </w:r>
      <w:r w:rsidRPr="00E14CA6">
        <w:rPr>
          <w:rFonts w:ascii="Arial" w:hAnsi="Arial" w:cs="Arial"/>
          <w:lang w:eastAsia="es-MX"/>
        </w:rPr>
        <w:t xml:space="preserve"> Si el recurrente no señala domicilio dentro del Municipio, las notificaciones se efectuarán por en la tabla de avisos del Municipio. </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219.-</w:t>
      </w:r>
      <w:r w:rsidRPr="00E14CA6">
        <w:rPr>
          <w:rFonts w:ascii="Arial" w:hAnsi="Arial" w:cs="Arial"/>
          <w:lang w:eastAsia="es-MX"/>
        </w:rPr>
        <w:t xml:space="preserve"> La primera notificación que deban practicarse a terceros se efectuará en forma personal. Hecha la primera notificación, se observarán respecto de ellos las reglas contenidas en los artículos precedentes.</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lastRenderedPageBreak/>
        <w:t>Artículo 220.-</w:t>
      </w:r>
      <w:r w:rsidRPr="00E14CA6">
        <w:rPr>
          <w:rFonts w:ascii="Arial" w:hAnsi="Arial" w:cs="Arial"/>
          <w:lang w:eastAsia="es-MX"/>
        </w:rPr>
        <w:t xml:space="preserve"> Las notificaciones se harán en el domicilio que hubiese señalado para recibirlas el recurrente y, en su defecto, en el que tuviese registrado ante la instancia que pronunció la resolución impugnada. Todas las notificaciones surtirán sus efectos el día hábil siguiente al en que quedare legalmente hecha la notificación. Los términos fijados en los acuerdos o resoluciones que se notifiquen, comenzarán a correr el día siguiente al que quedare legalmente hecha la notificación respectiva. En los términos sólo se computarán los días hábiles.</w:t>
      </w:r>
    </w:p>
    <w:p w:rsidR="00AA62F6" w:rsidRPr="00E14CA6" w:rsidRDefault="00AA62F6" w:rsidP="00AA62F6">
      <w:pPr>
        <w:spacing w:line="276" w:lineRule="auto"/>
        <w:contextualSpacing/>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TERCERO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Pruebas</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221.-</w:t>
      </w:r>
      <w:r w:rsidRPr="00E14CA6">
        <w:rPr>
          <w:rFonts w:ascii="Arial" w:hAnsi="Arial" w:cs="Arial"/>
          <w:lang w:eastAsia="es-MX"/>
        </w:rPr>
        <w:t xml:space="preserve"> En la tramitación del Recurso de Inconformidad se admitirán toda clase de pruebas, excepto la testimonial y la de confesión mediante absolución de posiciones y las que fueren contrarias a la moral, las buenas costumbres y al derecho.</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222.-</w:t>
      </w:r>
      <w:r w:rsidRPr="00E14CA6">
        <w:rPr>
          <w:rFonts w:ascii="Arial" w:hAnsi="Arial" w:cs="Arial"/>
          <w:lang w:eastAsia="es-MX"/>
        </w:rPr>
        <w:t xml:space="preserve"> Las pruebas supervinientes podrán presentarse siempre que no se haya resuelto el Recurso de Inconformidad. Harán prueba plena de confesión expresa del recurrente; las presunciones legales que no admitan prueba en contrario, así como los hechos legalmente afirmados por autoridad en documentos públicos, pero si en dichos documentos se contienen declaraciones de verdad o manifestaciones de hechos de particulares, los documentos sólo prueban plenamente que, ante la autoridad que los expidió, se hicieron tales declaraciones o manifestaciones, pero no prueban la verdad de lo declarado o manifestado. Las demás pruebas quedarán a la prudente apreciación de la autoridad.</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223.-</w:t>
      </w:r>
      <w:r w:rsidRPr="00E14CA6">
        <w:rPr>
          <w:rFonts w:ascii="Arial" w:hAnsi="Arial" w:cs="Arial"/>
          <w:lang w:eastAsia="es-MX"/>
        </w:rPr>
        <w:t xml:space="preserve"> Las pruebas deberán ofrecerse y en su caso acompañarse al momento de interponer el recurso o de no ser posible desahogarse dentro de los siguientes 10 días hábiles, término que podrá ser prorrogado por una sola vez, hasta por 10 días hábiles más, según lo determine la instancia que de trámite al Recurso de Inconformidad.</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CUARTO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Resolución</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224.-</w:t>
      </w:r>
      <w:r w:rsidRPr="00E14CA6">
        <w:rPr>
          <w:rFonts w:ascii="Arial" w:hAnsi="Arial" w:cs="Arial"/>
          <w:lang w:eastAsia="es-MX"/>
        </w:rPr>
        <w:t xml:space="preserve"> Desahogadas las pruebas se concederán 72 horas al recurrente para que formule alegatos. Se dictará la resolución dentro de los 15 días hábiles siguientes a la fecha en la que concluye el período de alegatos.</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225.-</w:t>
      </w:r>
      <w:r w:rsidRPr="00E14CA6">
        <w:rPr>
          <w:rFonts w:ascii="Arial" w:hAnsi="Arial" w:cs="Arial"/>
          <w:lang w:eastAsia="es-MX"/>
        </w:rPr>
        <w:t xml:space="preserve"> La resolución del Recurso Inconformidad se fundará en derecho y examinará todos y cada uno de los agravios hechos valer por el recurrente, teniendo la instancia que lo tramite y resuelva la facultad de invocar los hechos notorios.</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226.-</w:t>
      </w:r>
      <w:r w:rsidRPr="00E14CA6">
        <w:rPr>
          <w:rFonts w:ascii="Arial" w:hAnsi="Arial" w:cs="Arial"/>
          <w:lang w:eastAsia="es-MX"/>
        </w:rPr>
        <w:t xml:space="preserve"> Cuando uno de los agravios sea suficiente para desvirtuar la validez del acuerdo o resolución impugnada, bastará con el examen de ese solo agravio. La instancia que conozca del Recurso podrá corregir los errores que advierte en la cita de los preceptos que el recurrente considere violados y examinar en su conjunto los agravios, así como los demás razonamientos del recurrente, a fin de resolver la cuestión efectivamente planteada, pero sin cambiar los hechos expuestos en el Recurso.</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227.-</w:t>
      </w:r>
      <w:r w:rsidRPr="00E14CA6">
        <w:rPr>
          <w:rFonts w:ascii="Arial" w:hAnsi="Arial" w:cs="Arial"/>
          <w:lang w:eastAsia="es-MX"/>
        </w:rPr>
        <w:t xml:space="preserve"> La resolución que ponga fin al Recurso Inconformidad podrá:</w:t>
      </w:r>
    </w:p>
    <w:p w:rsidR="00AA62F6" w:rsidRPr="00E14CA6" w:rsidRDefault="00AA62F6" w:rsidP="00AA62F6">
      <w:pPr>
        <w:spacing w:line="276" w:lineRule="auto"/>
        <w:jc w:val="both"/>
        <w:rPr>
          <w:rFonts w:ascii="Arial" w:hAnsi="Arial" w:cs="Arial"/>
          <w:lang w:eastAsia="es-MX"/>
        </w:rPr>
      </w:pPr>
    </w:p>
    <w:p w:rsidR="00AA62F6" w:rsidRPr="00E14CA6" w:rsidRDefault="00AA62F6" w:rsidP="00D47591">
      <w:pPr>
        <w:numPr>
          <w:ilvl w:val="0"/>
          <w:numId w:val="34"/>
        </w:numPr>
        <w:spacing w:after="200" w:line="276" w:lineRule="auto"/>
        <w:jc w:val="both"/>
        <w:rPr>
          <w:rFonts w:ascii="Arial" w:hAnsi="Arial" w:cs="Arial"/>
          <w:lang w:eastAsia="es-MX"/>
        </w:rPr>
      </w:pPr>
      <w:r w:rsidRPr="00E14CA6">
        <w:rPr>
          <w:rFonts w:ascii="Arial" w:hAnsi="Arial" w:cs="Arial"/>
          <w:lang w:eastAsia="es-MX"/>
        </w:rPr>
        <w:t>Desecharlo por improcedente o sobreseerlo en su caso;</w:t>
      </w:r>
    </w:p>
    <w:p w:rsidR="00AA62F6" w:rsidRPr="00E14CA6" w:rsidRDefault="00AA62F6" w:rsidP="00D47591">
      <w:pPr>
        <w:numPr>
          <w:ilvl w:val="0"/>
          <w:numId w:val="34"/>
        </w:numPr>
        <w:spacing w:after="200" w:line="276" w:lineRule="auto"/>
        <w:jc w:val="both"/>
        <w:rPr>
          <w:rFonts w:ascii="Arial" w:hAnsi="Arial" w:cs="Arial"/>
          <w:lang w:eastAsia="es-MX"/>
        </w:rPr>
      </w:pPr>
      <w:r w:rsidRPr="00E14CA6">
        <w:rPr>
          <w:rFonts w:ascii="Arial" w:hAnsi="Arial" w:cs="Arial"/>
          <w:lang w:eastAsia="es-MX"/>
        </w:rPr>
        <w:t>Confirmar el acto impugnado; o</w:t>
      </w:r>
    </w:p>
    <w:p w:rsidR="00AA62F6" w:rsidRPr="00E14CA6" w:rsidRDefault="00AA62F6" w:rsidP="00D47591">
      <w:pPr>
        <w:numPr>
          <w:ilvl w:val="0"/>
          <w:numId w:val="34"/>
        </w:numPr>
        <w:spacing w:after="200" w:line="276" w:lineRule="auto"/>
        <w:jc w:val="both"/>
        <w:rPr>
          <w:rFonts w:ascii="Arial" w:hAnsi="Arial" w:cs="Arial"/>
          <w:lang w:eastAsia="es-MX"/>
        </w:rPr>
      </w:pPr>
      <w:r w:rsidRPr="00E14CA6">
        <w:rPr>
          <w:rFonts w:ascii="Arial" w:hAnsi="Arial" w:cs="Arial"/>
          <w:lang w:eastAsia="es-MX"/>
        </w:rPr>
        <w:t>Dejar sin efectos el acuerdo o resolución impugnada y en consecuencia mandar reponer el procedimiento para que se dicte un nuevo acuerdo o resolución.</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228.-</w:t>
      </w:r>
      <w:r w:rsidRPr="00E14CA6">
        <w:rPr>
          <w:rFonts w:ascii="Arial" w:hAnsi="Arial" w:cs="Arial"/>
          <w:lang w:eastAsia="es-MX"/>
        </w:rPr>
        <w:t xml:space="preserve"> Si la resolución ordena dejar sin efectos el acuerdo o resolución impugnada y en consecuencia mandar reponer el procedimiento para que se dicte un nuevo acuerdo o resolución, deberá cumplirse en un plazo de 15 días hábiles.</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229.-</w:t>
      </w:r>
      <w:r w:rsidRPr="00E14CA6">
        <w:rPr>
          <w:rFonts w:ascii="Arial" w:hAnsi="Arial" w:cs="Arial"/>
          <w:lang w:eastAsia="es-MX"/>
        </w:rPr>
        <w:t xml:space="preserve"> No habrá condenación de costas en el Recurso de Inconformidad, correspondiendo el recurrente hacerse cargo de los honorarios y gastos que genere su defensa.</w:t>
      </w:r>
    </w:p>
    <w:p w:rsidR="00AA62F6" w:rsidRDefault="00AA62F6" w:rsidP="00AA62F6">
      <w:pPr>
        <w:spacing w:line="276" w:lineRule="auto"/>
        <w:jc w:val="both"/>
        <w:rPr>
          <w:rFonts w:ascii="Arial" w:eastAsia="Calibri" w:hAnsi="Arial" w:cs="Arial"/>
        </w:rPr>
      </w:pPr>
    </w:p>
    <w:p w:rsidR="00AA62F6" w:rsidRDefault="00AA62F6" w:rsidP="00AA62F6">
      <w:pPr>
        <w:spacing w:line="276" w:lineRule="auto"/>
        <w:jc w:val="both"/>
        <w:rPr>
          <w:rFonts w:ascii="Arial" w:eastAsia="Calibri" w:hAnsi="Arial" w:cs="Arial"/>
        </w:rPr>
      </w:pPr>
    </w:p>
    <w:p w:rsidR="00AA62F6" w:rsidRDefault="00AA62F6" w:rsidP="00AA62F6">
      <w:pPr>
        <w:spacing w:line="276" w:lineRule="auto"/>
        <w:jc w:val="both"/>
        <w:rPr>
          <w:rFonts w:ascii="Arial" w:eastAsia="Calibri" w:hAnsi="Arial" w:cs="Arial"/>
        </w:rPr>
      </w:pPr>
    </w:p>
    <w:p w:rsidR="00AA62F6" w:rsidRPr="00E14CA6" w:rsidRDefault="00AA62F6" w:rsidP="00AA62F6">
      <w:pPr>
        <w:spacing w:line="276" w:lineRule="auto"/>
        <w:jc w:val="both"/>
        <w:rPr>
          <w:rFonts w:ascii="Arial" w:eastAsia="Calibri" w:hAnsi="Arial" w:cs="Arial"/>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TÍTULO SEXTO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Revisión, Consulta y Difusión del Reglamento</w:t>
      </w:r>
    </w:p>
    <w:p w:rsidR="00AA62F6" w:rsidRPr="00E14CA6" w:rsidRDefault="00AA62F6" w:rsidP="00AA62F6">
      <w:pPr>
        <w:spacing w:line="276" w:lineRule="auto"/>
        <w:contextualSpacing/>
        <w:rPr>
          <w:rFonts w:ascii="Arial" w:eastAsia="Calibri" w:hAnsi="Arial" w:cs="Arial"/>
          <w:b/>
        </w:rPr>
      </w:pP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CAPÍTULO ÚNICO</w:t>
      </w:r>
    </w:p>
    <w:p w:rsidR="00AA62F6" w:rsidRPr="00E14CA6" w:rsidRDefault="00AA62F6" w:rsidP="00AA62F6">
      <w:pPr>
        <w:spacing w:line="276" w:lineRule="auto"/>
        <w:contextualSpacing/>
        <w:jc w:val="center"/>
        <w:rPr>
          <w:rFonts w:ascii="Arial" w:eastAsia="Calibri" w:hAnsi="Arial" w:cs="Arial"/>
          <w:b/>
        </w:rPr>
      </w:pPr>
      <w:r w:rsidRPr="00E14CA6">
        <w:rPr>
          <w:rFonts w:ascii="Arial" w:eastAsia="Calibri" w:hAnsi="Arial" w:cs="Arial"/>
          <w:b/>
        </w:rPr>
        <w:t>Revisión, Consulta y Difusión del Reglamento</w:t>
      </w:r>
    </w:p>
    <w:p w:rsidR="00AA62F6" w:rsidRPr="00E14CA6" w:rsidRDefault="00AA62F6" w:rsidP="00AA62F6">
      <w:pPr>
        <w:spacing w:line="276" w:lineRule="auto"/>
        <w:contextualSpacing/>
        <w:jc w:val="both"/>
        <w:rPr>
          <w:rFonts w:ascii="Arial" w:eastAsia="Calibri" w:hAnsi="Arial" w:cs="Arial"/>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230.-</w:t>
      </w:r>
      <w:r w:rsidRPr="00E14CA6">
        <w:rPr>
          <w:rFonts w:ascii="Arial" w:hAnsi="Arial" w:cs="Arial"/>
          <w:lang w:eastAsia="es-MX"/>
        </w:rPr>
        <w:t xml:space="preserve"> En la medida que se modifiquen las condiciones sociales y económicas del Municipio, en virtud de su crecimiento demográfico, cambio social, transformación de sus actividades productivas y demás aspectos de la vida comunitaria, así como de la propia </w:t>
      </w:r>
      <w:r w:rsidRPr="00E14CA6">
        <w:rPr>
          <w:rFonts w:ascii="Arial" w:hAnsi="Arial" w:cs="Arial"/>
          <w:lang w:eastAsia="es-MX"/>
        </w:rPr>
        <w:lastRenderedPageBreak/>
        <w:t>evolución de la administración pública municipal, el presente Reglamento podrá ser reformado para actualizarlo a las nuevas condiciones y retos del Municipio, tomando en cuenta la opinión de la propia comunidad en forma directa o a través de organizaciones ciudadanas representativas.</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231.-</w:t>
      </w:r>
      <w:r w:rsidRPr="00E14CA6">
        <w:rPr>
          <w:rFonts w:ascii="Arial" w:hAnsi="Arial" w:cs="Arial"/>
          <w:lang w:eastAsia="es-MX"/>
        </w:rPr>
        <w:t xml:space="preserve"> </w:t>
      </w:r>
      <w:r w:rsidRPr="00E14CA6">
        <w:rPr>
          <w:rFonts w:ascii="Arial" w:eastAsia="Calibri" w:hAnsi="Arial" w:cs="Arial"/>
        </w:rPr>
        <w:t>El presente Reglamento permanecerá publicado en el portal de Internet del Municipio y estará a disposición de los ciudadanos del Municipio en las oficinas de la Oficina Ejecutiva</w:t>
      </w:r>
    </w:p>
    <w:p w:rsidR="00AA62F6" w:rsidRPr="00E14CA6" w:rsidRDefault="00AA62F6" w:rsidP="00AA62F6">
      <w:pPr>
        <w:spacing w:line="276" w:lineRule="auto"/>
        <w:jc w:val="both"/>
        <w:rPr>
          <w:rFonts w:ascii="Arial" w:hAnsi="Arial" w:cs="Arial"/>
          <w:lang w:eastAsia="es-MX"/>
        </w:rPr>
      </w:pPr>
    </w:p>
    <w:p w:rsidR="00AA62F6" w:rsidRPr="00E14CA6" w:rsidRDefault="00AA62F6" w:rsidP="00AA62F6">
      <w:pPr>
        <w:spacing w:line="276" w:lineRule="auto"/>
        <w:jc w:val="both"/>
        <w:rPr>
          <w:rFonts w:ascii="Arial" w:hAnsi="Arial" w:cs="Arial"/>
          <w:lang w:eastAsia="es-MX"/>
        </w:rPr>
      </w:pPr>
      <w:r w:rsidRPr="00E14CA6">
        <w:rPr>
          <w:rFonts w:ascii="Arial" w:hAnsi="Arial" w:cs="Arial"/>
          <w:b/>
          <w:lang w:eastAsia="es-MX"/>
        </w:rPr>
        <w:t>Artículo 232.-</w:t>
      </w:r>
      <w:r w:rsidRPr="00E14CA6">
        <w:rPr>
          <w:rFonts w:ascii="Arial" w:hAnsi="Arial" w:cs="Arial"/>
          <w:lang w:eastAsia="es-MX"/>
        </w:rPr>
        <w:t xml:space="preserve"> Los ciudadanos del Municipio y los integrantes del Republicano Ayuntamiento, tendrán en todo tiempo la posibilidad de proponer la reforma del presente Reglamento en los términos de la normatividad aplicable.</w:t>
      </w:r>
    </w:p>
    <w:p w:rsidR="00AA62F6" w:rsidRPr="00E14CA6" w:rsidRDefault="00AA62F6" w:rsidP="00AA62F6">
      <w:pPr>
        <w:spacing w:line="276" w:lineRule="auto"/>
        <w:contextualSpacing/>
        <w:jc w:val="both"/>
        <w:rPr>
          <w:rFonts w:ascii="Arial" w:eastAsia="Calibri" w:hAnsi="Arial" w:cs="Arial"/>
        </w:rPr>
      </w:pPr>
    </w:p>
    <w:p w:rsidR="00AA62F6" w:rsidRPr="00694621" w:rsidRDefault="00AA62F6" w:rsidP="00AA62F6">
      <w:pPr>
        <w:spacing w:line="360" w:lineRule="auto"/>
        <w:jc w:val="center"/>
        <w:rPr>
          <w:rFonts w:cstheme="minorHAnsi"/>
          <w:b/>
        </w:rPr>
      </w:pPr>
      <w:bookmarkStart w:id="0" w:name="23"/>
      <w:bookmarkEnd w:id="0"/>
      <w:r w:rsidRPr="004A3EE0">
        <w:rPr>
          <w:rFonts w:cstheme="minorHAnsi"/>
          <w:b/>
        </w:rPr>
        <w:t>TRANSITORIOS</w:t>
      </w:r>
    </w:p>
    <w:p w:rsidR="00AA62F6" w:rsidRPr="00E1663A" w:rsidRDefault="00AA62F6" w:rsidP="00AA62F6">
      <w:pPr>
        <w:spacing w:line="360" w:lineRule="auto"/>
        <w:jc w:val="both"/>
        <w:rPr>
          <w:rFonts w:ascii="Arial" w:hAnsi="Arial" w:cs="Arial"/>
          <w:lang w:eastAsia="es-MX"/>
        </w:rPr>
      </w:pPr>
      <w:r w:rsidRPr="00E1663A">
        <w:rPr>
          <w:rFonts w:ascii="Arial" w:hAnsi="Arial" w:cs="Arial"/>
          <w:b/>
          <w:lang w:eastAsia="es-MX"/>
        </w:rPr>
        <w:t>PRIMERO.-</w:t>
      </w:r>
      <w:r w:rsidRPr="00E1663A">
        <w:rPr>
          <w:rFonts w:ascii="Arial" w:hAnsi="Arial" w:cs="Arial"/>
          <w:lang w:eastAsia="es-MX"/>
        </w:rPr>
        <w:t xml:space="preserve"> El presente Reglamento entrará en vigor el día siguiente hábil al de su publicación en el Periódico Oficial del Estado de Nuevo León.</w:t>
      </w:r>
    </w:p>
    <w:p w:rsidR="00AA62F6" w:rsidRPr="00E1663A" w:rsidRDefault="00AA62F6" w:rsidP="00AA62F6">
      <w:pPr>
        <w:spacing w:line="360" w:lineRule="auto"/>
        <w:jc w:val="both"/>
        <w:rPr>
          <w:rFonts w:ascii="Arial" w:hAnsi="Arial" w:cs="Arial"/>
          <w:lang w:eastAsia="es-MX"/>
        </w:rPr>
      </w:pPr>
      <w:r w:rsidRPr="00E1663A">
        <w:rPr>
          <w:rFonts w:ascii="Arial" w:hAnsi="Arial" w:cs="Arial"/>
          <w:b/>
          <w:lang w:eastAsia="es-MX"/>
        </w:rPr>
        <w:t>SEGUNDO.-</w:t>
      </w:r>
      <w:r w:rsidRPr="00E1663A">
        <w:rPr>
          <w:rFonts w:ascii="Arial" w:hAnsi="Arial" w:cs="Arial"/>
          <w:lang w:eastAsia="es-MX"/>
        </w:rPr>
        <w:t xml:space="preserve"> Se derogan todas las disposiciones que contravengan al presente Reglamento.</w:t>
      </w:r>
    </w:p>
    <w:p w:rsidR="00AA62F6" w:rsidRPr="00694621" w:rsidRDefault="00AA62F6" w:rsidP="00AA62F6">
      <w:pPr>
        <w:spacing w:line="360" w:lineRule="auto"/>
        <w:jc w:val="both"/>
        <w:rPr>
          <w:rFonts w:ascii="Arial" w:hAnsi="Arial" w:cs="Arial"/>
          <w:lang w:eastAsia="es-MX"/>
        </w:rPr>
      </w:pPr>
      <w:r w:rsidRPr="00E1663A">
        <w:rPr>
          <w:rFonts w:ascii="Arial" w:hAnsi="Arial" w:cs="Arial"/>
          <w:b/>
          <w:lang w:eastAsia="es-MX"/>
        </w:rPr>
        <w:t>TERCERO.-</w:t>
      </w:r>
      <w:r w:rsidRPr="00E1663A">
        <w:rPr>
          <w:rFonts w:ascii="Arial" w:hAnsi="Arial" w:cs="Arial"/>
          <w:lang w:eastAsia="es-MX"/>
        </w:rPr>
        <w:t xml:space="preserve"> Publíquese el presente Reglamento en el Periódico Oficial del Estado de Nuevo León para efectos de su vigencia; así mismo publíquese en la Gaceta Municipal y en el portal de internet del Municipio, para su debida difusión.</w:t>
      </w:r>
    </w:p>
    <w:p w:rsidR="00AA62F6" w:rsidRPr="00694621" w:rsidRDefault="00AA62F6" w:rsidP="00AA62F6">
      <w:pPr>
        <w:jc w:val="both"/>
        <w:rPr>
          <w:rFonts w:ascii="Arial" w:hAnsi="Arial" w:cs="Arial"/>
        </w:rPr>
      </w:pPr>
      <w:r w:rsidRPr="00694621">
        <w:rPr>
          <w:rFonts w:ascii="Arial" w:hAnsi="Arial" w:cs="Arial"/>
          <w:b/>
        </w:rPr>
        <w:t>SEGUNDO.-</w:t>
      </w:r>
      <w:r w:rsidRPr="00694621">
        <w:rPr>
          <w:rFonts w:ascii="Arial" w:hAnsi="Arial" w:cs="Arial"/>
        </w:rPr>
        <w:t xml:space="preserve"> El presente Reglamento entrará en vigor el día siguiente hábil al de su publicación en el Periódico Oficial del Estado de Nuevo León.</w:t>
      </w:r>
    </w:p>
    <w:p w:rsidR="00AA62F6" w:rsidRPr="00694621" w:rsidRDefault="00AA62F6" w:rsidP="00AA62F6">
      <w:pPr>
        <w:jc w:val="both"/>
        <w:rPr>
          <w:rFonts w:ascii="Arial" w:hAnsi="Arial" w:cs="Arial"/>
        </w:rPr>
      </w:pPr>
      <w:r w:rsidRPr="00694621">
        <w:rPr>
          <w:rFonts w:ascii="Arial" w:hAnsi="Arial" w:cs="Arial"/>
          <w:b/>
        </w:rPr>
        <w:t>TERCERO.-</w:t>
      </w:r>
      <w:r w:rsidRPr="00694621">
        <w:rPr>
          <w:rFonts w:ascii="Arial" w:hAnsi="Arial" w:cs="Arial"/>
        </w:rPr>
        <w:t xml:space="preserve"> Se derogan todas las disposiciones que contravengan al presente Reglamento.</w:t>
      </w:r>
    </w:p>
    <w:p w:rsidR="00AA62F6" w:rsidRPr="003720BE" w:rsidRDefault="00AA62F6" w:rsidP="003615A2">
      <w:pPr>
        <w:jc w:val="both"/>
        <w:rPr>
          <w:rFonts w:ascii="Arial" w:hAnsi="Arial" w:cs="Arial"/>
        </w:rPr>
      </w:pPr>
      <w:r w:rsidRPr="00694621">
        <w:rPr>
          <w:rFonts w:ascii="Arial" w:hAnsi="Arial" w:cs="Arial"/>
          <w:b/>
        </w:rPr>
        <w:t>CUARTO.-</w:t>
      </w:r>
      <w:r w:rsidRPr="00694621">
        <w:rPr>
          <w:rFonts w:ascii="Arial" w:hAnsi="Arial" w:cs="Arial"/>
        </w:rPr>
        <w:t xml:space="preserve"> Publíquese el presente Reglamento en el Periódico Oficial del Estado de Nuevo León para efectos de su vigencia; así mismo publíquese en la Gaceta Municipal y en el portal de internet del Muni</w:t>
      </w:r>
      <w:r w:rsidR="003615A2">
        <w:rPr>
          <w:rFonts w:ascii="Arial" w:hAnsi="Arial" w:cs="Arial"/>
        </w:rPr>
        <w:t>cipio, para su debida difusión.</w:t>
      </w:r>
    </w:p>
    <w:p w:rsidR="0043051D" w:rsidRPr="003615A2" w:rsidRDefault="00AA62F6" w:rsidP="003615A2">
      <w:pPr>
        <w:widowControl w:val="0"/>
        <w:autoSpaceDE w:val="0"/>
        <w:autoSpaceDN w:val="0"/>
        <w:adjustRightInd w:val="0"/>
        <w:ind w:left="14" w:right="19"/>
        <w:jc w:val="both"/>
        <w:rPr>
          <w:rFonts w:ascii="Arial" w:hAnsi="Arial" w:cs="Arial"/>
          <w:sz w:val="18"/>
          <w:szCs w:val="18"/>
        </w:rPr>
      </w:pPr>
      <w:r w:rsidRPr="00F26806">
        <w:rPr>
          <w:rFonts w:ascii="Arial" w:hAnsi="Arial" w:cs="Arial"/>
          <w:sz w:val="18"/>
          <w:szCs w:val="18"/>
        </w:rPr>
        <w:t>POR LO TANTO MANDO SE IMPRIMA, PUBLIQUE, CIRCULE Y SE LE DE DEBIDO CUMPLIMIENTO DADO EN LA SALA DE SESIONES DEL R. AYUNTAMIENTO DEL MUNICIPIO DE GENERA</w:t>
      </w:r>
      <w:r>
        <w:rPr>
          <w:rFonts w:ascii="Arial" w:hAnsi="Arial" w:cs="Arial"/>
          <w:sz w:val="18"/>
          <w:szCs w:val="18"/>
        </w:rPr>
        <w:t>L ESCOBEDO, NUEVO LEÓN, A LOS 14</w:t>
      </w:r>
      <w:r w:rsidRPr="00F26806">
        <w:rPr>
          <w:rFonts w:ascii="Arial" w:hAnsi="Arial" w:cs="Arial"/>
          <w:sz w:val="18"/>
          <w:szCs w:val="18"/>
        </w:rPr>
        <w:t>-</w:t>
      </w:r>
      <w:r>
        <w:rPr>
          <w:rFonts w:ascii="Arial" w:hAnsi="Arial" w:cs="Arial"/>
          <w:sz w:val="18"/>
          <w:szCs w:val="18"/>
        </w:rPr>
        <w:t>CATORCE</w:t>
      </w:r>
      <w:r w:rsidRPr="00F26806">
        <w:rPr>
          <w:rFonts w:ascii="Arial" w:hAnsi="Arial" w:cs="Arial"/>
          <w:sz w:val="18"/>
          <w:szCs w:val="18"/>
        </w:rPr>
        <w:t xml:space="preserve"> DIAS DEL MES DE </w:t>
      </w:r>
      <w:r>
        <w:rPr>
          <w:rFonts w:ascii="Arial" w:hAnsi="Arial" w:cs="Arial"/>
          <w:sz w:val="18"/>
          <w:szCs w:val="18"/>
        </w:rPr>
        <w:t>SEPTIEMBRE DEL AÑO 2017-DOS MIL DIECISIETE</w:t>
      </w:r>
      <w:r w:rsidR="003615A2">
        <w:rPr>
          <w:rFonts w:ascii="Arial" w:hAnsi="Arial" w:cs="Arial"/>
          <w:sz w:val="18"/>
          <w:szCs w:val="18"/>
        </w:rPr>
        <w:t>.</w:t>
      </w:r>
    </w:p>
    <w:p w:rsidR="0043051D" w:rsidRDefault="0043051D">
      <w:pPr>
        <w:rPr>
          <w:rFonts w:cs="Times New Roman"/>
          <w:lang w:val="es-ES"/>
        </w:rPr>
      </w:pPr>
      <w:bookmarkStart w:id="1" w:name="_GoBack"/>
      <w:bookmarkEnd w:id="1"/>
    </w:p>
    <w:p w:rsidR="0043051D" w:rsidRDefault="0043051D">
      <w:pPr>
        <w:rPr>
          <w:rFonts w:cs="Times New Roman"/>
          <w:lang w:val="es-ES"/>
        </w:rPr>
      </w:pPr>
      <w:r>
        <w:rPr>
          <w:rFonts w:cs="Times New Roman"/>
          <w:lang w:val="es-ES"/>
        </w:rPr>
        <w:t>LIC. CLARA LUZ FLORES CARRALES</w:t>
      </w:r>
      <w:r>
        <w:rPr>
          <w:rFonts w:cs="Times New Roman"/>
          <w:lang w:val="es-ES"/>
        </w:rPr>
        <w:tab/>
      </w:r>
      <w:r>
        <w:rPr>
          <w:rFonts w:cs="Times New Roman"/>
          <w:lang w:val="es-ES"/>
        </w:rPr>
        <w:tab/>
      </w:r>
      <w:r>
        <w:rPr>
          <w:rFonts w:cs="Times New Roman"/>
          <w:lang w:val="es-ES"/>
        </w:rPr>
        <w:tab/>
      </w:r>
      <w:r>
        <w:rPr>
          <w:rFonts w:cs="Times New Roman"/>
          <w:lang w:val="es-ES"/>
        </w:rPr>
        <w:tab/>
        <w:t>LIC. ANDRES C. MIJES LLOVERA</w:t>
      </w:r>
    </w:p>
    <w:p w:rsidR="0043051D" w:rsidRDefault="0043051D">
      <w:r>
        <w:rPr>
          <w:rFonts w:cs="Times New Roman"/>
          <w:lang w:val="es-ES"/>
        </w:rPr>
        <w:t xml:space="preserve">PRESIDENTE MUNICIPAL </w:t>
      </w:r>
      <w:r>
        <w:rPr>
          <w:rFonts w:cs="Times New Roman"/>
          <w:lang w:val="es-ES"/>
        </w:rPr>
        <w:tab/>
      </w:r>
      <w:r>
        <w:rPr>
          <w:rFonts w:cs="Times New Roman"/>
          <w:lang w:val="es-ES"/>
        </w:rPr>
        <w:tab/>
      </w:r>
      <w:r>
        <w:rPr>
          <w:rFonts w:cs="Times New Roman"/>
          <w:lang w:val="es-ES"/>
        </w:rPr>
        <w:tab/>
      </w:r>
      <w:r>
        <w:rPr>
          <w:rFonts w:cs="Times New Roman"/>
          <w:lang w:val="es-ES"/>
        </w:rPr>
        <w:tab/>
        <w:t xml:space="preserve">         SECRETARIO DEL R. AYUNTAMIENTO</w:t>
      </w:r>
    </w:p>
    <w:sectPr w:rsidR="004305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IN">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BD6"/>
    <w:multiLevelType w:val="hybridMultilevel"/>
    <w:tmpl w:val="80C805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37F41"/>
    <w:multiLevelType w:val="hybridMultilevel"/>
    <w:tmpl w:val="4938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A2506"/>
    <w:multiLevelType w:val="hybridMultilevel"/>
    <w:tmpl w:val="0DBEA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F5328"/>
    <w:multiLevelType w:val="hybridMultilevel"/>
    <w:tmpl w:val="BD7CB0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2151A"/>
    <w:multiLevelType w:val="hybridMultilevel"/>
    <w:tmpl w:val="51FA33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8B4C3A"/>
    <w:multiLevelType w:val="hybridMultilevel"/>
    <w:tmpl w:val="2E40B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A8244F"/>
    <w:multiLevelType w:val="hybridMultilevel"/>
    <w:tmpl w:val="40E615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957987"/>
    <w:multiLevelType w:val="hybridMultilevel"/>
    <w:tmpl w:val="2E40B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EC0A1C"/>
    <w:multiLevelType w:val="hybridMultilevel"/>
    <w:tmpl w:val="1C2AC6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CB35E9"/>
    <w:multiLevelType w:val="hybridMultilevel"/>
    <w:tmpl w:val="DDB61C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CD0BD3"/>
    <w:multiLevelType w:val="hybridMultilevel"/>
    <w:tmpl w:val="B79EB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E1677C"/>
    <w:multiLevelType w:val="hybridMultilevel"/>
    <w:tmpl w:val="88AC9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FE1BB8"/>
    <w:multiLevelType w:val="hybridMultilevel"/>
    <w:tmpl w:val="1C9C00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027C64"/>
    <w:multiLevelType w:val="hybridMultilevel"/>
    <w:tmpl w:val="ABCAEB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D10227"/>
    <w:multiLevelType w:val="hybridMultilevel"/>
    <w:tmpl w:val="A1EE9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171F6F"/>
    <w:multiLevelType w:val="hybridMultilevel"/>
    <w:tmpl w:val="42F8A2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E3C1F"/>
    <w:multiLevelType w:val="hybridMultilevel"/>
    <w:tmpl w:val="5DA646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D5339B"/>
    <w:multiLevelType w:val="hybridMultilevel"/>
    <w:tmpl w:val="E77297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E20A34"/>
    <w:multiLevelType w:val="hybridMultilevel"/>
    <w:tmpl w:val="3DDC89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1E74D3"/>
    <w:multiLevelType w:val="hybridMultilevel"/>
    <w:tmpl w:val="148CAC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D23CDD"/>
    <w:multiLevelType w:val="hybridMultilevel"/>
    <w:tmpl w:val="5CAA5B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5F65A0"/>
    <w:multiLevelType w:val="hybridMultilevel"/>
    <w:tmpl w:val="E1BCAB9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71A40"/>
    <w:multiLevelType w:val="hybridMultilevel"/>
    <w:tmpl w:val="775ED7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145096"/>
    <w:multiLevelType w:val="hybridMultilevel"/>
    <w:tmpl w:val="C318EC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CA78E7"/>
    <w:multiLevelType w:val="hybridMultilevel"/>
    <w:tmpl w:val="FA6EED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2F7DFE"/>
    <w:multiLevelType w:val="hybridMultilevel"/>
    <w:tmpl w:val="2E40B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B2215C"/>
    <w:multiLevelType w:val="hybridMultilevel"/>
    <w:tmpl w:val="206E79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D644C0"/>
    <w:multiLevelType w:val="hybridMultilevel"/>
    <w:tmpl w:val="667ABF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C110A0"/>
    <w:multiLevelType w:val="hybridMultilevel"/>
    <w:tmpl w:val="123873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745CDD"/>
    <w:multiLevelType w:val="hybridMultilevel"/>
    <w:tmpl w:val="A2C29B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101DD"/>
    <w:multiLevelType w:val="hybridMultilevel"/>
    <w:tmpl w:val="636A73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CE17C9"/>
    <w:multiLevelType w:val="hybridMultilevel"/>
    <w:tmpl w:val="7ABCF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CE79F9"/>
    <w:multiLevelType w:val="hybridMultilevel"/>
    <w:tmpl w:val="12C0C3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CA42D0"/>
    <w:multiLevelType w:val="hybridMultilevel"/>
    <w:tmpl w:val="C6F2C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743EC3"/>
    <w:multiLevelType w:val="hybridMultilevel"/>
    <w:tmpl w:val="FDA2B2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86096A"/>
    <w:multiLevelType w:val="hybridMultilevel"/>
    <w:tmpl w:val="95963B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A456B8"/>
    <w:multiLevelType w:val="hybridMultilevel"/>
    <w:tmpl w:val="3E9667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7"/>
  </w:num>
  <w:num w:numId="3">
    <w:abstractNumId w:val="23"/>
  </w:num>
  <w:num w:numId="4">
    <w:abstractNumId w:val="6"/>
  </w:num>
  <w:num w:numId="5">
    <w:abstractNumId w:val="26"/>
  </w:num>
  <w:num w:numId="6">
    <w:abstractNumId w:val="36"/>
  </w:num>
  <w:num w:numId="7">
    <w:abstractNumId w:val="3"/>
  </w:num>
  <w:num w:numId="8">
    <w:abstractNumId w:val="4"/>
  </w:num>
  <w:num w:numId="9">
    <w:abstractNumId w:val="32"/>
  </w:num>
  <w:num w:numId="10">
    <w:abstractNumId w:val="14"/>
  </w:num>
  <w:num w:numId="11">
    <w:abstractNumId w:val="33"/>
  </w:num>
  <w:num w:numId="12">
    <w:abstractNumId w:val="5"/>
  </w:num>
  <w:num w:numId="13">
    <w:abstractNumId w:val="25"/>
  </w:num>
  <w:num w:numId="14">
    <w:abstractNumId w:val="7"/>
  </w:num>
  <w:num w:numId="15">
    <w:abstractNumId w:val="34"/>
  </w:num>
  <w:num w:numId="16">
    <w:abstractNumId w:val="15"/>
  </w:num>
  <w:num w:numId="17">
    <w:abstractNumId w:val="28"/>
  </w:num>
  <w:num w:numId="18">
    <w:abstractNumId w:val="16"/>
  </w:num>
  <w:num w:numId="19">
    <w:abstractNumId w:val="20"/>
  </w:num>
  <w:num w:numId="20">
    <w:abstractNumId w:val="11"/>
  </w:num>
  <w:num w:numId="21">
    <w:abstractNumId w:val="2"/>
  </w:num>
  <w:num w:numId="22">
    <w:abstractNumId w:val="9"/>
  </w:num>
  <w:num w:numId="23">
    <w:abstractNumId w:val="24"/>
  </w:num>
  <w:num w:numId="24">
    <w:abstractNumId w:val="29"/>
  </w:num>
  <w:num w:numId="25">
    <w:abstractNumId w:val="13"/>
  </w:num>
  <w:num w:numId="26">
    <w:abstractNumId w:val="10"/>
  </w:num>
  <w:num w:numId="27">
    <w:abstractNumId w:val="19"/>
  </w:num>
  <w:num w:numId="28">
    <w:abstractNumId w:val="27"/>
  </w:num>
  <w:num w:numId="29">
    <w:abstractNumId w:val="12"/>
  </w:num>
  <w:num w:numId="30">
    <w:abstractNumId w:val="30"/>
  </w:num>
  <w:num w:numId="31">
    <w:abstractNumId w:val="18"/>
  </w:num>
  <w:num w:numId="32">
    <w:abstractNumId w:val="1"/>
  </w:num>
  <w:num w:numId="33">
    <w:abstractNumId w:val="8"/>
  </w:num>
  <w:num w:numId="34">
    <w:abstractNumId w:val="35"/>
  </w:num>
  <w:num w:numId="35">
    <w:abstractNumId w:val="0"/>
  </w:num>
  <w:num w:numId="36">
    <w:abstractNumId w:val="21"/>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2"/>
    <w:rsid w:val="002737B7"/>
    <w:rsid w:val="003615A2"/>
    <w:rsid w:val="003730BF"/>
    <w:rsid w:val="003B3662"/>
    <w:rsid w:val="0043051D"/>
    <w:rsid w:val="007A0F97"/>
    <w:rsid w:val="007E1B13"/>
    <w:rsid w:val="008D2691"/>
    <w:rsid w:val="00AA62F6"/>
    <w:rsid w:val="00D47591"/>
    <w:rsid w:val="00DA54DC"/>
    <w:rsid w:val="00ED3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7176"/>
  <w15:chartTrackingRefBased/>
  <w15:docId w15:val="{B2670A52-4F9E-466C-ABF2-B9ECB69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62"/>
    <w:pPr>
      <w:spacing w:line="256" w:lineRule="auto"/>
    </w:pPr>
  </w:style>
  <w:style w:type="paragraph" w:styleId="Ttulo1">
    <w:name w:val="heading 1"/>
    <w:basedOn w:val="Normal"/>
    <w:next w:val="Normal"/>
    <w:link w:val="Ttulo1Car"/>
    <w:uiPriority w:val="9"/>
    <w:qFormat/>
    <w:rsid w:val="00AA62F6"/>
    <w:pPr>
      <w:keepNext/>
      <w:keepLines/>
      <w:spacing w:before="480" w:after="0" w:line="240" w:lineRule="auto"/>
      <w:outlineLvl w:val="0"/>
    </w:pPr>
    <w:rPr>
      <w:rFonts w:ascii="Cambria" w:eastAsia="Times New Roman" w:hAnsi="Cambria" w:cs="Times New Roman"/>
      <w:b/>
      <w:bCs/>
      <w:color w:val="365F91"/>
      <w:sz w:val="28"/>
      <w:szCs w:val="28"/>
      <w:lang w:val="es-ES_tradnl"/>
    </w:rPr>
  </w:style>
  <w:style w:type="paragraph" w:styleId="Ttulo2">
    <w:name w:val="heading 2"/>
    <w:basedOn w:val="Normal"/>
    <w:next w:val="Normal"/>
    <w:link w:val="Ttulo2Car"/>
    <w:unhideWhenUsed/>
    <w:qFormat/>
    <w:rsid w:val="00AA62F6"/>
    <w:pPr>
      <w:keepNext/>
      <w:spacing w:before="240" w:after="60" w:line="276"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AA62F6"/>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AA62F6"/>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A62F6"/>
    <w:pPr>
      <w:keepNext/>
      <w:spacing w:after="0" w:line="240" w:lineRule="auto"/>
      <w:outlineLvl w:val="4"/>
    </w:pPr>
    <w:rPr>
      <w:rFonts w:ascii="Bookman Old Style" w:eastAsia="Times New Roman" w:hAnsi="Bookman Old Style" w:cs="Times New Roman"/>
      <w:b/>
      <w:i/>
      <w:sz w:val="24"/>
      <w:szCs w:val="20"/>
      <w:lang w:val="es-ES" w:eastAsia="es-ES"/>
    </w:rPr>
  </w:style>
  <w:style w:type="paragraph" w:styleId="Ttulo6">
    <w:name w:val="heading 6"/>
    <w:basedOn w:val="Normal"/>
    <w:next w:val="Normal"/>
    <w:link w:val="Ttulo6Car"/>
    <w:uiPriority w:val="99"/>
    <w:unhideWhenUsed/>
    <w:qFormat/>
    <w:rsid w:val="00AA62F6"/>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val="es-ES" w:eastAsia="es-ES"/>
    </w:rPr>
  </w:style>
  <w:style w:type="paragraph" w:styleId="Ttulo7">
    <w:name w:val="heading 7"/>
    <w:basedOn w:val="Normal"/>
    <w:next w:val="Normal"/>
    <w:link w:val="Ttulo7Car"/>
    <w:qFormat/>
    <w:rsid w:val="00AA62F6"/>
    <w:pPr>
      <w:keepNext/>
      <w:widowControl w:val="0"/>
      <w:autoSpaceDE w:val="0"/>
      <w:autoSpaceDN w:val="0"/>
      <w:spacing w:after="0" w:line="360" w:lineRule="auto"/>
      <w:ind w:firstLine="709"/>
      <w:jc w:val="center"/>
      <w:outlineLvl w:val="6"/>
    </w:pPr>
    <w:rPr>
      <w:rFonts w:ascii="Arial Narrow" w:eastAsia="Times New Roman" w:hAnsi="Arial Narrow" w:cs="Times New Roman"/>
      <w:b/>
      <w:bCs/>
      <w:sz w:val="24"/>
      <w:lang w:val="es-ES_tradnl" w:eastAsia="es-ES"/>
    </w:rPr>
  </w:style>
  <w:style w:type="paragraph" w:styleId="Ttulo8">
    <w:name w:val="heading 8"/>
    <w:basedOn w:val="Normal"/>
    <w:next w:val="Normal"/>
    <w:link w:val="Ttulo8Car"/>
    <w:unhideWhenUsed/>
    <w:qFormat/>
    <w:rsid w:val="00AA62F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s-ES" w:eastAsia="es-ES"/>
    </w:rPr>
  </w:style>
  <w:style w:type="paragraph" w:styleId="Ttulo9">
    <w:name w:val="heading 9"/>
    <w:basedOn w:val="Normal"/>
    <w:next w:val="Normal"/>
    <w:link w:val="Ttulo9Car"/>
    <w:qFormat/>
    <w:rsid w:val="00AA62F6"/>
    <w:pPr>
      <w:keepNext/>
      <w:spacing w:after="0" w:line="360" w:lineRule="auto"/>
      <w:jc w:val="both"/>
      <w:outlineLvl w:val="8"/>
    </w:pPr>
    <w:rPr>
      <w:rFonts w:ascii="Arial Narrow" w:eastAsia="Times New Roman" w:hAnsi="Arial Narrow" w:cs="Times New Roman"/>
      <w:b/>
      <w:bCs/>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next w:val="Normal"/>
    <w:link w:val="Textoindependiente2Car"/>
    <w:unhideWhenUsed/>
    <w:rsid w:val="00AA62F6"/>
    <w:pPr>
      <w:autoSpaceDE w:val="0"/>
      <w:autoSpaceDN w:val="0"/>
      <w:adjustRightInd w:val="0"/>
      <w:spacing w:after="0" w:line="240" w:lineRule="auto"/>
    </w:pPr>
    <w:rPr>
      <w:rFonts w:ascii="Arial Narrow" w:eastAsia="Times New Roman" w:hAnsi="Arial Narrow" w:cs="Times New Roman"/>
      <w:sz w:val="24"/>
      <w:szCs w:val="24"/>
      <w:lang w:val="es-ES" w:eastAsia="es-ES"/>
    </w:rPr>
  </w:style>
  <w:style w:type="character" w:customStyle="1" w:styleId="Textoindependiente2Car">
    <w:name w:val="Texto independiente 2 Car"/>
    <w:basedOn w:val="Fuentedeprrafopredeter"/>
    <w:link w:val="Textoindependiente2"/>
    <w:rsid w:val="00AA62F6"/>
    <w:rPr>
      <w:rFonts w:ascii="Arial Narrow" w:eastAsia="Times New Roman" w:hAnsi="Arial Narrow" w:cs="Times New Roman"/>
      <w:sz w:val="24"/>
      <w:szCs w:val="24"/>
      <w:lang w:val="es-ES" w:eastAsia="es-ES"/>
    </w:rPr>
  </w:style>
  <w:style w:type="character" w:customStyle="1" w:styleId="SinespaciadoCar">
    <w:name w:val="Sin espaciado Car"/>
    <w:link w:val="Sinespaciado"/>
    <w:uiPriority w:val="1"/>
    <w:locked/>
    <w:rsid w:val="00AA62F6"/>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AA62F6"/>
    <w:pPr>
      <w:spacing w:after="0" w:line="240" w:lineRule="auto"/>
    </w:pPr>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AA62F6"/>
    <w:rPr>
      <w:rFonts w:ascii="Cambria" w:eastAsia="Times New Roman" w:hAnsi="Cambria" w:cs="Times New Roman"/>
      <w:b/>
      <w:bCs/>
      <w:color w:val="365F91"/>
      <w:sz w:val="28"/>
      <w:szCs w:val="28"/>
      <w:lang w:val="es-ES_tradnl"/>
    </w:rPr>
  </w:style>
  <w:style w:type="character" w:customStyle="1" w:styleId="Ttulo2Car">
    <w:name w:val="Título 2 Car"/>
    <w:basedOn w:val="Fuentedeprrafopredeter"/>
    <w:link w:val="Ttulo2"/>
    <w:rsid w:val="00AA62F6"/>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AA62F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A62F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A62F6"/>
    <w:rPr>
      <w:rFonts w:ascii="Bookman Old Style" w:eastAsia="Times New Roman" w:hAnsi="Bookman Old Style" w:cs="Times New Roman"/>
      <w:b/>
      <w:i/>
      <w:sz w:val="24"/>
      <w:szCs w:val="20"/>
      <w:lang w:val="es-ES" w:eastAsia="es-ES"/>
    </w:rPr>
  </w:style>
  <w:style w:type="character" w:customStyle="1" w:styleId="Ttulo6Car">
    <w:name w:val="Título 6 Car"/>
    <w:basedOn w:val="Fuentedeprrafopredeter"/>
    <w:link w:val="Ttulo6"/>
    <w:uiPriority w:val="99"/>
    <w:rsid w:val="00AA62F6"/>
    <w:rPr>
      <w:rFonts w:asciiTheme="majorHAnsi" w:eastAsiaTheme="majorEastAsia" w:hAnsiTheme="majorHAnsi" w:cstheme="majorBidi"/>
      <w:i/>
      <w:iCs/>
      <w:color w:val="1F4D78" w:themeColor="accent1" w:themeShade="7F"/>
      <w:sz w:val="24"/>
      <w:szCs w:val="24"/>
      <w:lang w:val="es-ES" w:eastAsia="es-ES"/>
    </w:rPr>
  </w:style>
  <w:style w:type="character" w:customStyle="1" w:styleId="Ttulo7Car">
    <w:name w:val="Título 7 Car"/>
    <w:basedOn w:val="Fuentedeprrafopredeter"/>
    <w:link w:val="Ttulo7"/>
    <w:rsid w:val="00AA62F6"/>
    <w:rPr>
      <w:rFonts w:ascii="Arial Narrow" w:eastAsia="Times New Roman" w:hAnsi="Arial Narrow" w:cs="Times New Roman"/>
      <w:b/>
      <w:bCs/>
      <w:sz w:val="24"/>
      <w:lang w:val="es-ES_tradnl" w:eastAsia="es-ES"/>
    </w:rPr>
  </w:style>
  <w:style w:type="character" w:customStyle="1" w:styleId="Ttulo8Car">
    <w:name w:val="Título 8 Car"/>
    <w:basedOn w:val="Fuentedeprrafopredeter"/>
    <w:link w:val="Ttulo8"/>
    <w:rsid w:val="00AA62F6"/>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rsid w:val="00AA62F6"/>
    <w:rPr>
      <w:rFonts w:ascii="Arial Narrow" w:eastAsia="Times New Roman" w:hAnsi="Arial Narrow" w:cs="Times New Roman"/>
      <w:b/>
      <w:bCs/>
      <w:sz w:val="18"/>
      <w:szCs w:val="20"/>
      <w:lang w:val="es-ES_tradnl" w:eastAsia="es-ES"/>
    </w:rPr>
  </w:style>
  <w:style w:type="numbering" w:customStyle="1" w:styleId="Sinlista1">
    <w:name w:val="Sin lista1"/>
    <w:next w:val="Sinlista"/>
    <w:uiPriority w:val="99"/>
    <w:semiHidden/>
    <w:unhideWhenUsed/>
    <w:rsid w:val="00AA62F6"/>
  </w:style>
  <w:style w:type="paragraph" w:styleId="Textodeglobo">
    <w:name w:val="Balloon Text"/>
    <w:basedOn w:val="Normal"/>
    <w:link w:val="TextodegloboCar"/>
    <w:uiPriority w:val="99"/>
    <w:rsid w:val="00AA62F6"/>
    <w:pPr>
      <w:spacing w:after="0" w:line="240" w:lineRule="auto"/>
    </w:pPr>
    <w:rPr>
      <w:rFonts w:ascii="Lucida Grande" w:eastAsia="Times New Roman" w:hAnsi="Lucida Grande" w:cs="Times New Roman"/>
      <w:sz w:val="18"/>
      <w:szCs w:val="18"/>
      <w:lang w:val="es-ES_tradnl" w:eastAsia="x-none"/>
    </w:rPr>
  </w:style>
  <w:style w:type="character" w:customStyle="1" w:styleId="TextodegloboCar">
    <w:name w:val="Texto de globo Car"/>
    <w:basedOn w:val="Fuentedeprrafopredeter"/>
    <w:link w:val="Textodeglobo"/>
    <w:uiPriority w:val="99"/>
    <w:rsid w:val="00AA62F6"/>
    <w:rPr>
      <w:rFonts w:ascii="Lucida Grande" w:eastAsia="Times New Roman" w:hAnsi="Lucida Grande" w:cs="Times New Roman"/>
      <w:sz w:val="18"/>
      <w:szCs w:val="18"/>
      <w:lang w:val="es-ES_tradnl" w:eastAsia="x-none"/>
    </w:rPr>
  </w:style>
  <w:style w:type="paragraph" w:styleId="Encabezado">
    <w:name w:val="header"/>
    <w:basedOn w:val="Normal"/>
    <w:link w:val="EncabezadoCar"/>
    <w:uiPriority w:val="99"/>
    <w:unhideWhenUsed/>
    <w:rsid w:val="00AA62F6"/>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EncabezadoCar">
    <w:name w:val="Encabezado Car"/>
    <w:basedOn w:val="Fuentedeprrafopredeter"/>
    <w:link w:val="Encabezado"/>
    <w:uiPriority w:val="99"/>
    <w:rsid w:val="00AA62F6"/>
    <w:rPr>
      <w:rFonts w:ascii="Cambria" w:eastAsia="Times New Roman" w:hAnsi="Cambria" w:cs="Times New Roman"/>
      <w:sz w:val="24"/>
      <w:szCs w:val="24"/>
      <w:lang w:val="es-ES_tradnl" w:eastAsia="x-none"/>
    </w:rPr>
  </w:style>
  <w:style w:type="paragraph" w:styleId="Piedepgina">
    <w:name w:val="footer"/>
    <w:basedOn w:val="Normal"/>
    <w:link w:val="PiedepginaCar"/>
    <w:uiPriority w:val="99"/>
    <w:unhideWhenUsed/>
    <w:rsid w:val="00AA62F6"/>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PiedepginaCar">
    <w:name w:val="Pie de página Car"/>
    <w:basedOn w:val="Fuentedeprrafopredeter"/>
    <w:link w:val="Piedepgina"/>
    <w:uiPriority w:val="99"/>
    <w:rsid w:val="00AA62F6"/>
    <w:rPr>
      <w:rFonts w:ascii="Cambria" w:eastAsia="Times New Roman" w:hAnsi="Cambria" w:cs="Times New Roman"/>
      <w:sz w:val="24"/>
      <w:szCs w:val="24"/>
      <w:lang w:val="es-ES_tradnl" w:eastAsia="x-none"/>
    </w:rPr>
  </w:style>
  <w:style w:type="paragraph" w:styleId="Prrafodelista">
    <w:name w:val="List Paragraph"/>
    <w:basedOn w:val="Normal"/>
    <w:link w:val="PrrafodelistaCar"/>
    <w:uiPriority w:val="34"/>
    <w:qFormat/>
    <w:rsid w:val="00AA62F6"/>
    <w:pPr>
      <w:spacing w:after="0" w:line="240" w:lineRule="auto"/>
      <w:ind w:left="720"/>
      <w:contextualSpacing/>
    </w:pPr>
    <w:rPr>
      <w:rFonts w:ascii="Cambria" w:eastAsia="Times New Roman" w:hAnsi="Cambria" w:cs="Cambria"/>
      <w:sz w:val="24"/>
      <w:szCs w:val="24"/>
      <w:lang w:val="es-ES_tradnl" w:eastAsia="es-ES"/>
    </w:rPr>
  </w:style>
  <w:style w:type="paragraph" w:styleId="Textoindependiente">
    <w:name w:val="Body Text"/>
    <w:basedOn w:val="Normal"/>
    <w:link w:val="TextoindependienteCar"/>
    <w:unhideWhenUsed/>
    <w:qFormat/>
    <w:rsid w:val="00AA62F6"/>
    <w:pPr>
      <w:spacing w:after="120" w:line="240" w:lineRule="auto"/>
    </w:pPr>
    <w:rPr>
      <w:rFonts w:ascii="Cambria" w:eastAsia="Times New Roman" w:hAnsi="Cambria" w:cs="Times New Roman"/>
      <w:sz w:val="24"/>
      <w:szCs w:val="24"/>
      <w:lang w:val="es-ES_tradnl" w:eastAsia="x-none"/>
    </w:rPr>
  </w:style>
  <w:style w:type="character" w:customStyle="1" w:styleId="TextoindependienteCar">
    <w:name w:val="Texto independiente Car"/>
    <w:basedOn w:val="Fuentedeprrafopredeter"/>
    <w:link w:val="Textoindependiente"/>
    <w:rsid w:val="00AA62F6"/>
    <w:rPr>
      <w:rFonts w:ascii="Cambria" w:eastAsia="Times New Roman" w:hAnsi="Cambria" w:cs="Times New Roman"/>
      <w:sz w:val="24"/>
      <w:szCs w:val="24"/>
      <w:lang w:val="es-ES_tradnl" w:eastAsia="x-none"/>
    </w:rPr>
  </w:style>
  <w:style w:type="paragraph" w:customStyle="1" w:styleId="Default">
    <w:name w:val="Default"/>
    <w:rsid w:val="00AA62F6"/>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MapadeldocumentoCar">
    <w:name w:val="Mapa del documento Car"/>
    <w:link w:val="Mapadeldocumento"/>
    <w:uiPriority w:val="99"/>
    <w:semiHidden/>
    <w:rsid w:val="00AA62F6"/>
    <w:rPr>
      <w:rFonts w:ascii="Tahoma" w:hAnsi="Tahoma"/>
      <w:sz w:val="16"/>
      <w:szCs w:val="16"/>
    </w:rPr>
  </w:style>
  <w:style w:type="paragraph" w:styleId="Mapadeldocumento">
    <w:name w:val="Document Map"/>
    <w:basedOn w:val="Normal"/>
    <w:link w:val="MapadeldocumentoCar"/>
    <w:uiPriority w:val="99"/>
    <w:semiHidden/>
    <w:unhideWhenUsed/>
    <w:rsid w:val="00AA62F6"/>
    <w:pPr>
      <w:spacing w:after="0" w:line="240" w:lineRule="auto"/>
    </w:pPr>
    <w:rPr>
      <w:rFonts w:ascii="Tahoma" w:hAnsi="Tahoma"/>
      <w:sz w:val="16"/>
      <w:szCs w:val="16"/>
    </w:rPr>
  </w:style>
  <w:style w:type="character" w:customStyle="1" w:styleId="MapadeldocumentoCar1">
    <w:name w:val="Mapa del documento Car1"/>
    <w:basedOn w:val="Fuentedeprrafopredeter"/>
    <w:uiPriority w:val="99"/>
    <w:semiHidden/>
    <w:rsid w:val="00AA62F6"/>
    <w:rPr>
      <w:rFonts w:ascii="Segoe UI" w:hAnsi="Segoe UI" w:cs="Segoe UI"/>
      <w:sz w:val="16"/>
      <w:szCs w:val="16"/>
    </w:rPr>
  </w:style>
  <w:style w:type="paragraph" w:customStyle="1" w:styleId="Listavistosa-nfasis11">
    <w:name w:val="Lista vistosa - Énfasis 11"/>
    <w:basedOn w:val="Normal"/>
    <w:uiPriority w:val="34"/>
    <w:qFormat/>
    <w:rsid w:val="00AA62F6"/>
    <w:pPr>
      <w:spacing w:after="0" w:line="240" w:lineRule="auto"/>
      <w:ind w:left="708"/>
    </w:pPr>
    <w:rPr>
      <w:rFonts w:ascii="Times New Roman" w:eastAsia="Times New Roman" w:hAnsi="Times New Roman" w:cs="Times New Roman"/>
      <w:sz w:val="24"/>
      <w:szCs w:val="24"/>
      <w:lang w:eastAsia="es-ES"/>
    </w:rPr>
  </w:style>
  <w:style w:type="paragraph" w:customStyle="1" w:styleId="Listavistosa-nfasis12">
    <w:name w:val="Lista vistosa - Énfasis 12"/>
    <w:basedOn w:val="Normal"/>
    <w:uiPriority w:val="34"/>
    <w:qFormat/>
    <w:rsid w:val="00AA62F6"/>
    <w:pPr>
      <w:spacing w:after="0" w:line="240" w:lineRule="auto"/>
      <w:ind w:left="708"/>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unhideWhenUsed/>
    <w:rsid w:val="00AA62F6"/>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uiPriority w:val="99"/>
    <w:rsid w:val="00AA62F6"/>
    <w:rPr>
      <w:rFonts w:ascii="Times New Roman" w:eastAsia="Times New Roman" w:hAnsi="Times New Roman" w:cs="Times New Roman"/>
      <w:sz w:val="20"/>
      <w:szCs w:val="20"/>
      <w:lang w:val="x-none" w:eastAsia="x-none"/>
    </w:rPr>
  </w:style>
  <w:style w:type="character" w:customStyle="1" w:styleId="AsuntodelcomentarioCar">
    <w:name w:val="Asunto del comentario Car"/>
    <w:link w:val="Asuntodelcomentario"/>
    <w:uiPriority w:val="99"/>
    <w:rsid w:val="00AA62F6"/>
    <w:rPr>
      <w:rFonts w:ascii="Times New Roman" w:hAnsi="Times New Roman"/>
      <w:b/>
      <w:bCs/>
      <w:sz w:val="20"/>
      <w:szCs w:val="20"/>
    </w:rPr>
  </w:style>
  <w:style w:type="paragraph" w:styleId="Asuntodelcomentario">
    <w:name w:val="annotation subject"/>
    <w:basedOn w:val="Textocomentario"/>
    <w:next w:val="Textocomentario"/>
    <w:link w:val="AsuntodelcomentarioCar"/>
    <w:uiPriority w:val="99"/>
    <w:unhideWhenUsed/>
    <w:rsid w:val="00AA62F6"/>
    <w:rPr>
      <w:rFonts w:eastAsiaTheme="minorHAnsi" w:cstheme="minorBidi"/>
      <w:b/>
      <w:bCs/>
      <w:lang w:val="es-MX" w:eastAsia="en-US"/>
    </w:rPr>
  </w:style>
  <w:style w:type="character" w:customStyle="1" w:styleId="AsuntodelcomentarioCar1">
    <w:name w:val="Asunto del comentario Car1"/>
    <w:basedOn w:val="TextocomentarioCar"/>
    <w:uiPriority w:val="99"/>
    <w:semiHidden/>
    <w:rsid w:val="00AA62F6"/>
    <w:rPr>
      <w:rFonts w:ascii="Times New Roman" w:eastAsia="Times New Roman" w:hAnsi="Times New Roman" w:cs="Times New Roman"/>
      <w:b/>
      <w:bCs/>
      <w:sz w:val="20"/>
      <w:szCs w:val="20"/>
      <w:lang w:val="x-none" w:eastAsia="x-none"/>
    </w:rPr>
  </w:style>
  <w:style w:type="character" w:styleId="Hipervnculo">
    <w:name w:val="Hyperlink"/>
    <w:uiPriority w:val="99"/>
    <w:unhideWhenUsed/>
    <w:rsid w:val="00AA62F6"/>
    <w:rPr>
      <w:color w:val="0000FF"/>
      <w:u w:val="single"/>
    </w:rPr>
  </w:style>
  <w:style w:type="paragraph" w:styleId="NormalWeb">
    <w:name w:val="Normal (Web)"/>
    <w:basedOn w:val="Normal"/>
    <w:unhideWhenUsed/>
    <w:rsid w:val="00AA62F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rsid w:val="00AA62F6"/>
    <w:pPr>
      <w:spacing w:after="0" w:line="240" w:lineRule="auto"/>
    </w:pPr>
    <w:rPr>
      <w:rFonts w:ascii="Cambria" w:eastAsia="Times New Roman" w:hAnsi="Cambria"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AA62F6"/>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font6">
    <w:name w:val="font6"/>
    <w:basedOn w:val="Normal"/>
    <w:rsid w:val="00AA62F6"/>
    <w:pPr>
      <w:spacing w:before="100" w:beforeAutospacing="1" w:after="100" w:afterAutospacing="1" w:line="240" w:lineRule="auto"/>
    </w:pPr>
    <w:rPr>
      <w:rFonts w:ascii="Arial Narrow" w:eastAsia="Times New Roman" w:hAnsi="Arial Narrow" w:cs="Times New Roman"/>
      <w:color w:val="000000"/>
      <w:sz w:val="24"/>
      <w:szCs w:val="24"/>
      <w:lang w:eastAsia="es-MX"/>
    </w:rPr>
  </w:style>
  <w:style w:type="paragraph" w:customStyle="1" w:styleId="font7">
    <w:name w:val="font7"/>
    <w:basedOn w:val="Normal"/>
    <w:rsid w:val="00AA62F6"/>
    <w:pPr>
      <w:spacing w:before="100" w:beforeAutospacing="1" w:after="100" w:afterAutospacing="1" w:line="240" w:lineRule="auto"/>
    </w:pPr>
    <w:rPr>
      <w:rFonts w:ascii="Arial Narrow" w:eastAsia="Times New Roman" w:hAnsi="Arial Narrow" w:cs="Times New Roman"/>
      <w:b/>
      <w:bCs/>
      <w:color w:val="000000"/>
      <w:sz w:val="20"/>
      <w:szCs w:val="20"/>
      <w:lang w:eastAsia="es-MX"/>
    </w:rPr>
  </w:style>
  <w:style w:type="paragraph" w:customStyle="1" w:styleId="font8">
    <w:name w:val="font8"/>
    <w:basedOn w:val="Normal"/>
    <w:rsid w:val="00AA62F6"/>
    <w:pPr>
      <w:spacing w:before="100" w:beforeAutospacing="1" w:after="100" w:afterAutospacing="1" w:line="240" w:lineRule="auto"/>
    </w:pPr>
    <w:rPr>
      <w:rFonts w:ascii="Arial Narrow" w:eastAsia="Times New Roman" w:hAnsi="Arial Narrow" w:cs="Times New Roman"/>
      <w:i/>
      <w:iCs/>
      <w:color w:val="000000"/>
      <w:sz w:val="20"/>
      <w:szCs w:val="20"/>
      <w:lang w:eastAsia="es-MX"/>
    </w:rPr>
  </w:style>
  <w:style w:type="paragraph" w:customStyle="1" w:styleId="font9">
    <w:name w:val="font9"/>
    <w:basedOn w:val="Normal"/>
    <w:rsid w:val="00AA62F6"/>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xl65">
    <w:name w:val="xl65"/>
    <w:basedOn w:val="Normal"/>
    <w:rsid w:val="00AA62F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6">
    <w:name w:val="xl66"/>
    <w:basedOn w:val="Normal"/>
    <w:rsid w:val="00AA62F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7">
    <w:name w:val="xl67"/>
    <w:basedOn w:val="Normal"/>
    <w:rsid w:val="00AA62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8">
    <w:name w:val="xl68"/>
    <w:basedOn w:val="Normal"/>
    <w:rsid w:val="00AA62F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AA62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0">
    <w:name w:val="xl70"/>
    <w:basedOn w:val="Normal"/>
    <w:rsid w:val="00AA62F6"/>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1">
    <w:name w:val="xl71"/>
    <w:basedOn w:val="Normal"/>
    <w:rsid w:val="00AA62F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A62F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3">
    <w:name w:val="xl73"/>
    <w:basedOn w:val="Normal"/>
    <w:rsid w:val="00AA62F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4">
    <w:name w:val="xl74"/>
    <w:basedOn w:val="Normal"/>
    <w:rsid w:val="00AA62F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5">
    <w:name w:val="xl75"/>
    <w:basedOn w:val="Normal"/>
    <w:rsid w:val="00AA62F6"/>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6">
    <w:name w:val="xl76"/>
    <w:basedOn w:val="Normal"/>
    <w:rsid w:val="00AA62F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7">
    <w:name w:val="xl77"/>
    <w:basedOn w:val="Normal"/>
    <w:rsid w:val="00AA62F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s-MX"/>
    </w:rPr>
  </w:style>
  <w:style w:type="paragraph" w:customStyle="1" w:styleId="xl78">
    <w:name w:val="xl78"/>
    <w:basedOn w:val="Normal"/>
    <w:rsid w:val="00AA62F6"/>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es-MX"/>
    </w:rPr>
  </w:style>
  <w:style w:type="paragraph" w:customStyle="1" w:styleId="xl79">
    <w:name w:val="xl79"/>
    <w:basedOn w:val="Normal"/>
    <w:rsid w:val="00AA62F6"/>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0">
    <w:name w:val="xl80"/>
    <w:basedOn w:val="Normal"/>
    <w:rsid w:val="00AA62F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81">
    <w:name w:val="xl81"/>
    <w:basedOn w:val="Normal"/>
    <w:rsid w:val="00AA62F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A62F6"/>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83">
    <w:name w:val="xl83"/>
    <w:basedOn w:val="Normal"/>
    <w:rsid w:val="00AA62F6"/>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4">
    <w:name w:val="xl84"/>
    <w:basedOn w:val="Normal"/>
    <w:rsid w:val="00AA62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AA62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AA62F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AA62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8">
    <w:name w:val="xl88"/>
    <w:basedOn w:val="Normal"/>
    <w:rsid w:val="00AA62F6"/>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9">
    <w:name w:val="xl89"/>
    <w:basedOn w:val="Normal"/>
    <w:rsid w:val="00AA62F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0">
    <w:name w:val="xl90"/>
    <w:basedOn w:val="Normal"/>
    <w:rsid w:val="00AA62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1">
    <w:name w:val="xl91"/>
    <w:basedOn w:val="Normal"/>
    <w:rsid w:val="00AA62F6"/>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2">
    <w:name w:val="xl92"/>
    <w:basedOn w:val="Normal"/>
    <w:rsid w:val="00AA62F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3">
    <w:name w:val="xl93"/>
    <w:basedOn w:val="Normal"/>
    <w:rsid w:val="00AA62F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4">
    <w:name w:val="xl94"/>
    <w:basedOn w:val="Normal"/>
    <w:rsid w:val="00AA62F6"/>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table" w:styleId="Cuadrculamedia1">
    <w:name w:val="Medium Grid 1"/>
    <w:basedOn w:val="Tablanormal"/>
    <w:uiPriority w:val="67"/>
    <w:rsid w:val="00AA62F6"/>
    <w:pPr>
      <w:spacing w:after="0" w:line="240" w:lineRule="auto"/>
    </w:pPr>
    <w:rPr>
      <w:rFonts w:ascii="Cambria" w:eastAsia="Times New Roman" w:hAnsi="Cambria" w:cs="Times New Roman"/>
      <w:sz w:val="20"/>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
    <w:name w:val="Tabla normal1"/>
    <w:uiPriority w:val="99"/>
    <w:semiHidden/>
    <w:rsid w:val="00AA62F6"/>
    <w:pPr>
      <w:spacing w:after="200" w:line="276" w:lineRule="auto"/>
    </w:pPr>
    <w:rPr>
      <w:rFonts w:ascii="Calibri" w:eastAsia="Calibri" w:hAnsi="Calibri" w:cs="Times New Roman"/>
    </w:rPr>
    <w:tblPr>
      <w:tblCellMar>
        <w:top w:w="0" w:type="dxa"/>
        <w:left w:w="108" w:type="dxa"/>
        <w:bottom w:w="0" w:type="dxa"/>
        <w:right w:w="108" w:type="dxa"/>
      </w:tblCellMar>
    </w:tblPr>
  </w:style>
  <w:style w:type="numbering" w:customStyle="1" w:styleId="Sinlista2">
    <w:name w:val="Sin lista2"/>
    <w:next w:val="Sinlista"/>
    <w:uiPriority w:val="99"/>
    <w:semiHidden/>
    <w:unhideWhenUsed/>
    <w:rsid w:val="00AA62F6"/>
  </w:style>
  <w:style w:type="table" w:customStyle="1" w:styleId="Tablaconcuadrcula1">
    <w:name w:val="Tabla con cuadrícula1"/>
    <w:basedOn w:val="Tablanormal"/>
    <w:next w:val="Tablaconcuadrcula"/>
    <w:rsid w:val="00AA62F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AA62F6"/>
    <w:pPr>
      <w:spacing w:after="0" w:line="240" w:lineRule="auto"/>
    </w:pPr>
    <w:rPr>
      <w:rFonts w:ascii="Calibri" w:eastAsia="Calibri" w:hAnsi="Calibri" w:cs="Calibri"/>
      <w:color w:val="000000"/>
      <w:sz w:val="20"/>
      <w:szCs w:val="20"/>
      <w:lang w:eastAsia="es-MX"/>
    </w:rPr>
  </w:style>
  <w:style w:type="character" w:customStyle="1" w:styleId="TextonotapieCar">
    <w:name w:val="Texto nota pie Car"/>
    <w:basedOn w:val="Fuentedeprrafopredeter"/>
    <w:link w:val="Textonotapie"/>
    <w:semiHidden/>
    <w:rsid w:val="00AA62F6"/>
    <w:rPr>
      <w:rFonts w:ascii="Calibri" w:eastAsia="Calibri" w:hAnsi="Calibri" w:cs="Calibri"/>
      <w:color w:val="000000"/>
      <w:sz w:val="20"/>
      <w:szCs w:val="20"/>
      <w:lang w:eastAsia="es-MX"/>
    </w:rPr>
  </w:style>
  <w:style w:type="character" w:styleId="Refdenotaalpie">
    <w:name w:val="footnote reference"/>
    <w:basedOn w:val="Fuentedeprrafopredeter"/>
    <w:uiPriority w:val="99"/>
    <w:semiHidden/>
    <w:unhideWhenUsed/>
    <w:rsid w:val="00AA62F6"/>
    <w:rPr>
      <w:vertAlign w:val="superscript"/>
    </w:rPr>
  </w:style>
  <w:style w:type="paragraph" w:customStyle="1" w:styleId="Estilo">
    <w:name w:val="Estilo"/>
    <w:rsid w:val="00AA62F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harCharCar">
    <w:name w:val="Char Char Car"/>
    <w:basedOn w:val="Normal"/>
    <w:rsid w:val="00AA62F6"/>
    <w:pPr>
      <w:spacing w:line="240" w:lineRule="exact"/>
      <w:jc w:val="right"/>
    </w:pPr>
    <w:rPr>
      <w:rFonts w:ascii="Verdana" w:eastAsia="Times New Roman" w:hAnsi="Verdana" w:cs="Arial"/>
      <w:sz w:val="20"/>
      <w:szCs w:val="21"/>
    </w:rPr>
  </w:style>
  <w:style w:type="paragraph" w:styleId="Textoindependiente3">
    <w:name w:val="Body Text 3"/>
    <w:basedOn w:val="Normal"/>
    <w:link w:val="Textoindependiente3Car"/>
    <w:rsid w:val="00AA62F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AA62F6"/>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AA62F6"/>
  </w:style>
  <w:style w:type="paragraph" w:styleId="Sangradetextonormal">
    <w:name w:val="Body Text Indent"/>
    <w:basedOn w:val="Normal"/>
    <w:link w:val="SangradetextonormalCar"/>
    <w:uiPriority w:val="99"/>
    <w:rsid w:val="00AA62F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AA62F6"/>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AA62F6"/>
    <w:pPr>
      <w:spacing w:after="0" w:line="240" w:lineRule="auto"/>
      <w:jc w:val="center"/>
    </w:pPr>
    <w:rPr>
      <w:rFonts w:ascii="Tahoma" w:eastAsia="Times New Roman" w:hAnsi="Tahoma" w:cs="Tahoma"/>
      <w:b/>
      <w:bCs/>
      <w:szCs w:val="24"/>
      <w:lang w:eastAsia="es-ES"/>
    </w:rPr>
  </w:style>
  <w:style w:type="character" w:customStyle="1" w:styleId="TtuloCar">
    <w:name w:val="Título Car"/>
    <w:basedOn w:val="Fuentedeprrafopredeter"/>
    <w:link w:val="Ttulo"/>
    <w:uiPriority w:val="10"/>
    <w:rsid w:val="00AA62F6"/>
    <w:rPr>
      <w:rFonts w:ascii="Tahoma" w:eastAsia="Times New Roman" w:hAnsi="Tahoma" w:cs="Tahoma"/>
      <w:b/>
      <w:bCs/>
      <w:szCs w:val="24"/>
      <w:lang w:eastAsia="es-ES"/>
    </w:rPr>
  </w:style>
  <w:style w:type="paragraph" w:customStyle="1" w:styleId="BodyText23">
    <w:name w:val="Body Text 23"/>
    <w:basedOn w:val="Normal"/>
    <w:rsid w:val="00AA62F6"/>
    <w:pPr>
      <w:overflowPunct w:val="0"/>
      <w:autoSpaceDE w:val="0"/>
      <w:autoSpaceDN w:val="0"/>
      <w:adjustRightInd w:val="0"/>
      <w:spacing w:after="0" w:line="240" w:lineRule="auto"/>
      <w:jc w:val="both"/>
      <w:textAlignment w:val="baseline"/>
    </w:pPr>
    <w:rPr>
      <w:rFonts w:ascii="Arial" w:eastAsia="MS Mincho" w:hAnsi="Arial" w:cs="Times New Roman"/>
      <w:szCs w:val="20"/>
      <w:lang w:val="es-ES_tradnl" w:eastAsia="es-ES"/>
    </w:rPr>
  </w:style>
  <w:style w:type="paragraph" w:customStyle="1" w:styleId="BodyText21">
    <w:name w:val="Body Text 21"/>
    <w:basedOn w:val="Normal"/>
    <w:rsid w:val="00AA62F6"/>
    <w:pPr>
      <w:overflowPunct w:val="0"/>
      <w:autoSpaceDE w:val="0"/>
      <w:autoSpaceDN w:val="0"/>
      <w:adjustRightInd w:val="0"/>
      <w:spacing w:after="0" w:line="240" w:lineRule="auto"/>
      <w:ind w:left="1440" w:hanging="1440"/>
      <w:jc w:val="both"/>
      <w:textAlignment w:val="baseline"/>
    </w:pPr>
    <w:rPr>
      <w:rFonts w:ascii="Times New Roman" w:eastAsia="MS Mincho" w:hAnsi="Times New Roman" w:cs="Times New Roman"/>
      <w:szCs w:val="20"/>
      <w:lang w:val="es-ES" w:eastAsia="es-ES"/>
    </w:rPr>
  </w:style>
  <w:style w:type="character" w:styleId="Textoennegrita">
    <w:name w:val="Strong"/>
    <w:basedOn w:val="Fuentedeprrafopredeter"/>
    <w:qFormat/>
    <w:rsid w:val="00AA62F6"/>
    <w:rPr>
      <w:b/>
      <w:bCs/>
    </w:rPr>
  </w:style>
  <w:style w:type="paragraph" w:styleId="Sangra2detindependiente">
    <w:name w:val="Body Text Indent 2"/>
    <w:basedOn w:val="Normal"/>
    <w:link w:val="Sangra2detindependienteCar"/>
    <w:uiPriority w:val="99"/>
    <w:rsid w:val="00AA62F6"/>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AA62F6"/>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AA62F6"/>
    <w:pPr>
      <w:spacing w:after="101" w:line="216" w:lineRule="exact"/>
      <w:ind w:firstLine="288"/>
      <w:jc w:val="both"/>
    </w:pPr>
    <w:rPr>
      <w:rFonts w:ascii="Arial" w:eastAsia="Times New Roman" w:hAnsi="Arial" w:cs="Arial"/>
      <w:sz w:val="18"/>
      <w:szCs w:val="18"/>
      <w:lang w:eastAsia="es-ES"/>
    </w:rPr>
  </w:style>
  <w:style w:type="paragraph" w:customStyle="1" w:styleId="Prrafodelista1">
    <w:name w:val="Párrafo de lista1"/>
    <w:basedOn w:val="Normal"/>
    <w:uiPriority w:val="99"/>
    <w:rsid w:val="00AA62F6"/>
    <w:pPr>
      <w:spacing w:after="200" w:line="276" w:lineRule="auto"/>
      <w:ind w:left="720"/>
    </w:pPr>
    <w:rPr>
      <w:rFonts w:ascii="Calibri" w:eastAsia="Times New Roman" w:hAnsi="Calibri" w:cs="Calibri"/>
      <w:lang w:val="es-ES" w:eastAsia="es-ES"/>
    </w:rPr>
  </w:style>
  <w:style w:type="character" w:customStyle="1" w:styleId="articulo1">
    <w:name w:val="articulo1"/>
    <w:basedOn w:val="Fuentedeprrafopredeter"/>
    <w:uiPriority w:val="99"/>
    <w:rsid w:val="00AA62F6"/>
    <w:rPr>
      <w:rFonts w:ascii="Verdana" w:hAnsi="Verdana" w:cs="Verdana"/>
      <w:b/>
      <w:bCs/>
      <w:color w:val="000000"/>
      <w:sz w:val="19"/>
      <w:szCs w:val="19"/>
    </w:rPr>
  </w:style>
  <w:style w:type="character" w:customStyle="1" w:styleId="EstiloNegrita">
    <w:name w:val="Estilo Negrita"/>
    <w:rsid w:val="00AA62F6"/>
    <w:rPr>
      <w:rFonts w:ascii="Arial" w:hAnsi="Arial"/>
      <w:sz w:val="24"/>
    </w:rPr>
  </w:style>
  <w:style w:type="paragraph" w:customStyle="1" w:styleId="ROMANOS">
    <w:name w:val="ROMANOS"/>
    <w:basedOn w:val="Normal"/>
    <w:link w:val="ROMANOSCar"/>
    <w:rsid w:val="00AA62F6"/>
    <w:pPr>
      <w:spacing w:after="101" w:line="216" w:lineRule="atLeast"/>
      <w:ind w:left="810" w:hanging="540"/>
      <w:jc w:val="both"/>
    </w:pPr>
    <w:rPr>
      <w:rFonts w:ascii="Arial" w:eastAsia="Times New Roman" w:hAnsi="Arial" w:cs="Times New Roman"/>
      <w:sz w:val="18"/>
      <w:szCs w:val="20"/>
      <w:lang w:eastAsia="es-ES"/>
    </w:rPr>
  </w:style>
  <w:style w:type="paragraph" w:styleId="Subttulo">
    <w:name w:val="Subtitle"/>
    <w:basedOn w:val="Normal"/>
    <w:next w:val="Normal"/>
    <w:link w:val="SubttuloCar"/>
    <w:qFormat/>
    <w:rsid w:val="00AA62F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AA62F6"/>
    <w:rPr>
      <w:rFonts w:ascii="Cambria" w:eastAsia="Times New Roman" w:hAnsi="Cambria" w:cs="Times New Roman"/>
      <w:sz w:val="24"/>
      <w:szCs w:val="24"/>
      <w:lang w:val="es-ES" w:eastAsia="es-ES"/>
    </w:rPr>
  </w:style>
  <w:style w:type="character" w:styleId="nfasis">
    <w:name w:val="Emphasis"/>
    <w:basedOn w:val="Fuentedeprrafopredeter"/>
    <w:uiPriority w:val="20"/>
    <w:qFormat/>
    <w:rsid w:val="00AA62F6"/>
    <w:rPr>
      <w:i/>
      <w:iCs/>
    </w:rPr>
  </w:style>
  <w:style w:type="paragraph" w:styleId="Textodebloque">
    <w:name w:val="Block Text"/>
    <w:basedOn w:val="Normal"/>
    <w:uiPriority w:val="99"/>
    <w:rsid w:val="00AA62F6"/>
    <w:pPr>
      <w:spacing w:after="0" w:line="240" w:lineRule="auto"/>
      <w:ind w:left="360" w:right="112"/>
      <w:jc w:val="both"/>
    </w:pPr>
    <w:rPr>
      <w:rFonts w:ascii="Arial" w:eastAsia="Times New Roman" w:hAnsi="Arial" w:cs="Times New Roman"/>
      <w:bCs/>
      <w:sz w:val="24"/>
      <w:szCs w:val="24"/>
      <w:lang w:val="es-ES" w:eastAsia="es-ES"/>
    </w:rPr>
  </w:style>
  <w:style w:type="character" w:styleId="Refdecomentario">
    <w:name w:val="annotation reference"/>
    <w:basedOn w:val="Fuentedeprrafopredeter"/>
    <w:uiPriority w:val="99"/>
    <w:rsid w:val="00AA62F6"/>
    <w:rPr>
      <w:sz w:val="16"/>
      <w:szCs w:val="16"/>
    </w:rPr>
  </w:style>
  <w:style w:type="paragraph" w:styleId="HTMLconformatoprevio">
    <w:name w:val="HTML Preformatted"/>
    <w:basedOn w:val="Normal"/>
    <w:link w:val="HTMLconformatoprevioCar"/>
    <w:uiPriority w:val="99"/>
    <w:rsid w:val="00A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uiPriority w:val="99"/>
    <w:rsid w:val="00AA62F6"/>
    <w:rPr>
      <w:rFonts w:ascii="Courier New" w:eastAsia="Times New Roman" w:hAnsi="Courier New" w:cs="Courier New"/>
      <w:color w:val="000000"/>
      <w:sz w:val="20"/>
      <w:szCs w:val="20"/>
      <w:lang w:val="es-ES" w:eastAsia="es-ES"/>
    </w:rPr>
  </w:style>
  <w:style w:type="paragraph" w:customStyle="1" w:styleId="ecxmsonormal">
    <w:name w:val="ecxmsonormal"/>
    <w:basedOn w:val="Normal"/>
    <w:rsid w:val="00AA62F6"/>
    <w:pPr>
      <w:spacing w:after="324" w:line="240" w:lineRule="auto"/>
    </w:pPr>
    <w:rPr>
      <w:rFonts w:ascii="Times New Roman" w:eastAsia="Times New Roman" w:hAnsi="Times New Roman" w:cs="Times New Roman"/>
      <w:sz w:val="24"/>
      <w:szCs w:val="24"/>
      <w:lang w:val="es-ES" w:eastAsia="es-ES"/>
    </w:rPr>
  </w:style>
  <w:style w:type="character" w:customStyle="1" w:styleId="st">
    <w:name w:val="st"/>
    <w:basedOn w:val="Fuentedeprrafopredeter"/>
    <w:rsid w:val="00AA62F6"/>
  </w:style>
  <w:style w:type="paragraph" w:customStyle="1" w:styleId="Cuadrculamedia1-nfasis21">
    <w:name w:val="Cuadrícula media 1 - Énfasis 21"/>
    <w:basedOn w:val="Normal"/>
    <w:rsid w:val="00AA62F6"/>
    <w:pPr>
      <w:spacing w:after="0" w:line="240" w:lineRule="auto"/>
      <w:ind w:left="720"/>
    </w:pPr>
    <w:rPr>
      <w:rFonts w:ascii="Times New Roman" w:eastAsia="Calibri" w:hAnsi="Times New Roman" w:cs="Times New Roman"/>
      <w:sz w:val="24"/>
      <w:szCs w:val="20"/>
      <w:lang w:val="es-ES_tradnl" w:eastAsia="es-ES"/>
    </w:rPr>
  </w:style>
  <w:style w:type="paragraph" w:customStyle="1" w:styleId="yiv1839548714msolistparagraph">
    <w:name w:val="yiv1839548714msolistparagraph"/>
    <w:basedOn w:val="Normal"/>
    <w:rsid w:val="00AA62F6"/>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11">
    <w:name w:val="Sin lista11"/>
    <w:next w:val="Sinlista"/>
    <w:uiPriority w:val="99"/>
    <w:semiHidden/>
    <w:unhideWhenUsed/>
    <w:rsid w:val="00AA62F6"/>
  </w:style>
  <w:style w:type="table" w:customStyle="1" w:styleId="Tablaconcuadrcula2">
    <w:name w:val="Tabla con cuadrícula2"/>
    <w:basedOn w:val="Tablanormal"/>
    <w:next w:val="Tablaconcuadrcula"/>
    <w:uiPriority w:val="59"/>
    <w:rsid w:val="00AA62F6"/>
    <w:pPr>
      <w:spacing w:after="0" w:line="240" w:lineRule="auto"/>
    </w:pPr>
    <w:rPr>
      <w:rFonts w:ascii="Cambria" w:eastAsia="Times New Roman" w:hAnsi="Cambria"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AA62F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A62F6"/>
  </w:style>
  <w:style w:type="numbering" w:customStyle="1" w:styleId="Sinlista12">
    <w:name w:val="Sin lista12"/>
    <w:next w:val="Sinlista"/>
    <w:uiPriority w:val="99"/>
    <w:semiHidden/>
    <w:unhideWhenUsed/>
    <w:rsid w:val="00AA62F6"/>
  </w:style>
  <w:style w:type="table" w:customStyle="1" w:styleId="Tablaconcuadrcula3">
    <w:name w:val="Tabla con cuadrícula3"/>
    <w:basedOn w:val="Tablanormal"/>
    <w:next w:val="Tablaconcuadrcula"/>
    <w:uiPriority w:val="59"/>
    <w:rsid w:val="00AA62F6"/>
    <w:pPr>
      <w:spacing w:after="0" w:line="240" w:lineRule="auto"/>
    </w:pPr>
    <w:rPr>
      <w:rFonts w:ascii="Cambria" w:eastAsia="Times New Roman" w:hAnsi="Cambria"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rsid w:val="00AA62F6"/>
  </w:style>
  <w:style w:type="paragraph" w:styleId="Sangra3detindependiente">
    <w:name w:val="Body Text Indent 3"/>
    <w:basedOn w:val="Normal"/>
    <w:link w:val="Sangra3detindependienteCar"/>
    <w:rsid w:val="00AA62F6"/>
    <w:pPr>
      <w:spacing w:after="0" w:line="240" w:lineRule="auto"/>
      <w:ind w:firstLine="708"/>
      <w:jc w:val="both"/>
    </w:pPr>
    <w:rPr>
      <w:rFonts w:ascii="Times New Roman" w:eastAsia="Times New Roman" w:hAnsi="Times New Roman" w:cs="Times New Roman"/>
      <w:szCs w:val="20"/>
      <w:lang w:val="es-ES_tradnl" w:eastAsia="es-ES"/>
    </w:rPr>
  </w:style>
  <w:style w:type="character" w:customStyle="1" w:styleId="Sangra3detindependienteCar">
    <w:name w:val="Sangría 3 de t. independiente Car"/>
    <w:basedOn w:val="Fuentedeprrafopredeter"/>
    <w:link w:val="Sangra3detindependiente"/>
    <w:rsid w:val="00AA62F6"/>
    <w:rPr>
      <w:rFonts w:ascii="Times New Roman" w:eastAsia="Times New Roman" w:hAnsi="Times New Roman" w:cs="Times New Roman"/>
      <w:szCs w:val="20"/>
      <w:lang w:val="es-ES_tradnl" w:eastAsia="es-ES"/>
    </w:rPr>
  </w:style>
  <w:style w:type="paragraph" w:customStyle="1" w:styleId="normsmall">
    <w:name w:val="normsmall"/>
    <w:basedOn w:val="Normal"/>
    <w:rsid w:val="00AA62F6"/>
    <w:pPr>
      <w:spacing w:before="100" w:beforeAutospacing="1" w:after="100" w:afterAutospacing="1" w:line="240" w:lineRule="auto"/>
    </w:pPr>
    <w:rPr>
      <w:rFonts w:ascii="Arial" w:eastAsia="Arial Unicode MS" w:hAnsi="Arial" w:cs="Arial"/>
      <w:color w:val="000000"/>
      <w:sz w:val="20"/>
      <w:szCs w:val="20"/>
      <w:lang w:val="es-ES" w:eastAsia="es-ES"/>
    </w:rPr>
  </w:style>
  <w:style w:type="paragraph" w:customStyle="1" w:styleId="Anotacion">
    <w:name w:val="Anotacion"/>
    <w:basedOn w:val="Normal"/>
    <w:rsid w:val="00AA62F6"/>
    <w:pPr>
      <w:spacing w:before="101" w:after="101" w:line="240" w:lineRule="auto"/>
      <w:jc w:val="center"/>
    </w:pPr>
    <w:rPr>
      <w:rFonts w:ascii="Times New Roman" w:eastAsia="Times New Roman" w:hAnsi="Times New Roman" w:cs="Arial"/>
      <w:b/>
      <w:sz w:val="18"/>
      <w:szCs w:val="18"/>
      <w:lang w:val="es-ES" w:eastAsia="es-ES"/>
    </w:rPr>
  </w:style>
  <w:style w:type="paragraph" w:styleId="Textosinformato">
    <w:name w:val="Plain Text"/>
    <w:basedOn w:val="Normal"/>
    <w:link w:val="TextosinformatoCar"/>
    <w:uiPriority w:val="99"/>
    <w:rsid w:val="00AA62F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AA62F6"/>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AA62F6"/>
    <w:pPr>
      <w:suppressAutoHyphens/>
      <w:spacing w:after="0" w:line="360" w:lineRule="auto"/>
      <w:jc w:val="both"/>
    </w:pPr>
    <w:rPr>
      <w:rFonts w:ascii="Arial" w:eastAsia="Times New Roman" w:hAnsi="Arial" w:cs="Times New Roman"/>
      <w:caps/>
      <w:sz w:val="20"/>
      <w:szCs w:val="20"/>
      <w:lang w:val="es-ES_tradnl" w:eastAsia="ar-SA"/>
    </w:rPr>
  </w:style>
  <w:style w:type="character" w:customStyle="1" w:styleId="WW8Num2z1">
    <w:name w:val="WW8Num2z1"/>
    <w:rsid w:val="00AA62F6"/>
    <w:rPr>
      <w:rFonts w:ascii="Courier New" w:hAnsi="Courier New"/>
    </w:rPr>
  </w:style>
  <w:style w:type="character" w:customStyle="1" w:styleId="WW8Num2z2">
    <w:name w:val="WW8Num2z2"/>
    <w:rsid w:val="00AA62F6"/>
    <w:rPr>
      <w:rFonts w:ascii="Wingdings" w:hAnsi="Wingdings"/>
    </w:rPr>
  </w:style>
  <w:style w:type="character" w:customStyle="1" w:styleId="WW8Num1z2">
    <w:name w:val="WW8Num1z2"/>
    <w:rsid w:val="00AA62F6"/>
    <w:rPr>
      <w:rFonts w:ascii="Wingdings" w:hAnsi="Wingdings"/>
    </w:rPr>
  </w:style>
  <w:style w:type="character" w:customStyle="1" w:styleId="WW8Num3z0">
    <w:name w:val="WW8Num3z0"/>
    <w:rsid w:val="00AA62F6"/>
    <w:rPr>
      <w:rFonts w:ascii="Symbol" w:hAnsi="Symbol"/>
    </w:rPr>
  </w:style>
  <w:style w:type="character" w:customStyle="1" w:styleId="WW-Absatz-Standardschriftart11">
    <w:name w:val="WW-Absatz-Standardschriftart11"/>
    <w:rsid w:val="00AA62F6"/>
  </w:style>
  <w:style w:type="table" w:customStyle="1" w:styleId="Tablaconcuadrcula12">
    <w:name w:val="Tabla con cuadrícula12"/>
    <w:basedOn w:val="Tablanormal"/>
    <w:next w:val="Tablaconcuadrcula"/>
    <w:rsid w:val="00AA62F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AA62F6"/>
    <w:pPr>
      <w:spacing w:before="200" w:line="240" w:lineRule="auto"/>
      <w:ind w:left="864" w:right="864"/>
      <w:jc w:val="center"/>
    </w:pPr>
    <w:rPr>
      <w:rFonts w:ascii="Times New Roman" w:eastAsia="Times New Roman" w:hAnsi="Times New Roman" w:cs="Times New Roman"/>
      <w:i/>
      <w:iCs/>
      <w:color w:val="404040"/>
      <w:sz w:val="24"/>
      <w:szCs w:val="24"/>
      <w:lang w:val="es-ES" w:eastAsia="es-ES"/>
    </w:rPr>
  </w:style>
  <w:style w:type="character" w:customStyle="1" w:styleId="CitaCar">
    <w:name w:val="Cita Car"/>
    <w:basedOn w:val="Fuentedeprrafopredeter"/>
    <w:link w:val="Cita"/>
    <w:uiPriority w:val="29"/>
    <w:rsid w:val="00AA62F6"/>
    <w:rPr>
      <w:rFonts w:ascii="Times New Roman" w:eastAsia="Times New Roman" w:hAnsi="Times New Roman" w:cs="Times New Roman"/>
      <w:i/>
      <w:iCs/>
      <w:color w:val="404040"/>
      <w:sz w:val="24"/>
      <w:szCs w:val="24"/>
      <w:lang w:val="es-ES" w:eastAsia="es-ES"/>
    </w:rPr>
  </w:style>
  <w:style w:type="table" w:customStyle="1" w:styleId="TableNormal">
    <w:name w:val="Table Normal"/>
    <w:uiPriority w:val="2"/>
    <w:semiHidden/>
    <w:unhideWhenUsed/>
    <w:qFormat/>
    <w:rsid w:val="00AA62F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62F6"/>
    <w:pPr>
      <w:widowControl w:val="0"/>
      <w:spacing w:after="0" w:line="240" w:lineRule="auto"/>
    </w:pPr>
    <w:rPr>
      <w:rFonts w:ascii="Calibri" w:eastAsia="Calibri" w:hAnsi="Calibri" w:cs="Times New Roman"/>
    </w:rPr>
  </w:style>
  <w:style w:type="numbering" w:customStyle="1" w:styleId="Sinlista111">
    <w:name w:val="Sin lista111"/>
    <w:next w:val="Sinlista"/>
    <w:uiPriority w:val="99"/>
    <w:semiHidden/>
    <w:unhideWhenUsed/>
    <w:rsid w:val="00AA62F6"/>
  </w:style>
  <w:style w:type="table" w:customStyle="1" w:styleId="TableNormal1">
    <w:name w:val="Table Normal1"/>
    <w:rsid w:val="00AA62F6"/>
    <w:pPr>
      <w:spacing w:after="0" w:line="240" w:lineRule="auto"/>
    </w:pPr>
    <w:rPr>
      <w:rFonts w:ascii="Times New Roman" w:eastAsia="Times New Roman" w:hAnsi="Times New Roman" w:cs="Times New Roman"/>
      <w:color w:val="000000"/>
      <w:sz w:val="20"/>
      <w:szCs w:val="20"/>
      <w:lang w:eastAsia="es-MX"/>
    </w:rPr>
    <w:tblPr>
      <w:tblCellMar>
        <w:top w:w="0" w:type="dxa"/>
        <w:left w:w="0" w:type="dxa"/>
        <w:bottom w:w="0" w:type="dxa"/>
        <w:right w:w="0" w:type="dxa"/>
      </w:tblCellMar>
    </w:tblPr>
  </w:style>
  <w:style w:type="character" w:customStyle="1" w:styleId="TtuloCar1">
    <w:name w:val="Título Car1"/>
    <w:uiPriority w:val="10"/>
    <w:rsid w:val="00AA62F6"/>
    <w:rPr>
      <w:rFonts w:ascii="Times New Roman" w:eastAsia="Times New Roman" w:hAnsi="Times New Roman" w:cs="Times New Roman"/>
      <w:b/>
      <w:sz w:val="20"/>
      <w:szCs w:val="20"/>
      <w:lang w:val="es-ES_tradnl" w:eastAsia="es-ES"/>
    </w:rPr>
  </w:style>
  <w:style w:type="paragraph" w:customStyle="1" w:styleId="xl25">
    <w:name w:val="xl25"/>
    <w:basedOn w:val="Normal"/>
    <w:rsid w:val="00AA62F6"/>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4">
    <w:name w:val="xl24"/>
    <w:basedOn w:val="Normal"/>
    <w:rsid w:val="00AA62F6"/>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6">
    <w:name w:val="xl26"/>
    <w:basedOn w:val="Normal"/>
    <w:rsid w:val="00AA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7">
    <w:name w:val="xl27"/>
    <w:basedOn w:val="Normal"/>
    <w:rsid w:val="00AA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8">
    <w:name w:val="xl28"/>
    <w:basedOn w:val="Normal"/>
    <w:rsid w:val="00AA62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9">
    <w:name w:val="xl29"/>
    <w:basedOn w:val="Normal"/>
    <w:rsid w:val="00AA62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30">
    <w:name w:val="xl30"/>
    <w:basedOn w:val="Normal"/>
    <w:rsid w:val="00AA62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lang w:val="es-ES" w:eastAsia="es-ES"/>
    </w:rPr>
  </w:style>
  <w:style w:type="paragraph" w:customStyle="1" w:styleId="xl31">
    <w:name w:val="xl31"/>
    <w:basedOn w:val="Normal"/>
    <w:rsid w:val="00AA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2">
    <w:name w:val="xl32"/>
    <w:basedOn w:val="Normal"/>
    <w:rsid w:val="00AA62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14"/>
      <w:szCs w:val="14"/>
      <w:lang w:val="es-ES" w:eastAsia="es-ES"/>
    </w:rPr>
  </w:style>
  <w:style w:type="paragraph" w:customStyle="1" w:styleId="xl33">
    <w:name w:val="xl33"/>
    <w:basedOn w:val="Normal"/>
    <w:rsid w:val="00AA62F6"/>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4">
    <w:name w:val="xl34"/>
    <w:basedOn w:val="Normal"/>
    <w:rsid w:val="00AA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5">
    <w:name w:val="xl35"/>
    <w:basedOn w:val="Normal"/>
    <w:rsid w:val="00AA62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6">
    <w:name w:val="xl36"/>
    <w:basedOn w:val="Normal"/>
    <w:rsid w:val="00AA62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7">
    <w:name w:val="xl37"/>
    <w:basedOn w:val="Normal"/>
    <w:rsid w:val="00AA62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8">
    <w:name w:val="xl38"/>
    <w:basedOn w:val="Normal"/>
    <w:rsid w:val="00AA62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2">
    <w:name w:val="xl22"/>
    <w:basedOn w:val="Normal"/>
    <w:uiPriority w:val="99"/>
    <w:rsid w:val="00AA62F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table" w:customStyle="1" w:styleId="Tablaconcuadrcula111">
    <w:name w:val="Tabla con cuadrícula111"/>
    <w:basedOn w:val="Tablanormal"/>
    <w:next w:val="Tablaconcuadrcula"/>
    <w:uiPriority w:val="39"/>
    <w:rsid w:val="00AA62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A62F6"/>
    <w:pPr>
      <w:suppressAutoHyphens/>
      <w:autoSpaceDN w:val="0"/>
      <w:spacing w:after="200" w:line="276" w:lineRule="auto"/>
      <w:textAlignment w:val="baseline"/>
    </w:pPr>
    <w:rPr>
      <w:rFonts w:ascii="Calibri" w:eastAsia="SimSun" w:hAnsi="Calibri" w:cs="Calibri"/>
      <w:kern w:val="3"/>
      <w:lang w:val="es-ES"/>
    </w:rPr>
  </w:style>
  <w:style w:type="paragraph" w:customStyle="1" w:styleId="Text">
    <w:name w:val="Text"/>
    <w:basedOn w:val="Standard"/>
    <w:rsid w:val="00AA62F6"/>
    <w:pPr>
      <w:spacing w:after="101" w:line="216" w:lineRule="exact"/>
      <w:ind w:firstLine="288"/>
      <w:jc w:val="both"/>
    </w:pPr>
    <w:rPr>
      <w:rFonts w:ascii="Arial" w:hAnsi="Arial" w:cs="Arial"/>
      <w:sz w:val="18"/>
      <w:szCs w:val="20"/>
    </w:rPr>
  </w:style>
  <w:style w:type="character" w:customStyle="1" w:styleId="StrongEmphasis">
    <w:name w:val="Strong Emphasis"/>
    <w:rsid w:val="00AA62F6"/>
    <w:rPr>
      <w:b/>
      <w:bCs/>
    </w:rPr>
  </w:style>
  <w:style w:type="character" w:customStyle="1" w:styleId="PrrafodelistaCar">
    <w:name w:val="Párrafo de lista Car"/>
    <w:link w:val="Prrafodelista"/>
    <w:uiPriority w:val="34"/>
    <w:locked/>
    <w:rsid w:val="00AA62F6"/>
    <w:rPr>
      <w:rFonts w:ascii="Cambria" w:eastAsia="Times New Roman" w:hAnsi="Cambria" w:cs="Cambria"/>
      <w:sz w:val="24"/>
      <w:szCs w:val="24"/>
      <w:lang w:val="es-ES_tradnl" w:eastAsia="es-ES"/>
    </w:rPr>
  </w:style>
  <w:style w:type="character" w:customStyle="1" w:styleId="TextodegloboCar1">
    <w:name w:val="Texto de globo Car1"/>
    <w:uiPriority w:val="99"/>
    <w:semiHidden/>
    <w:rsid w:val="00AA62F6"/>
    <w:rPr>
      <w:rFonts w:ascii="Segoe UI" w:eastAsia="Calibri" w:hAnsi="Segoe UI" w:cs="Segoe UI"/>
      <w:sz w:val="18"/>
      <w:szCs w:val="18"/>
      <w:lang w:val="es-ES_tradnl"/>
    </w:rPr>
  </w:style>
  <w:style w:type="character" w:customStyle="1" w:styleId="TextoCar">
    <w:name w:val="Texto Car"/>
    <w:link w:val="Texto"/>
    <w:locked/>
    <w:rsid w:val="00AA62F6"/>
    <w:rPr>
      <w:rFonts w:ascii="Arial" w:eastAsia="Times New Roman" w:hAnsi="Arial" w:cs="Arial"/>
      <w:sz w:val="18"/>
      <w:szCs w:val="18"/>
      <w:lang w:eastAsia="es-ES"/>
    </w:rPr>
  </w:style>
  <w:style w:type="character" w:customStyle="1" w:styleId="ROMANOSCar">
    <w:name w:val="ROMANOS Car"/>
    <w:link w:val="ROMANOS"/>
    <w:locked/>
    <w:rsid w:val="00AA62F6"/>
    <w:rPr>
      <w:rFonts w:ascii="Arial" w:eastAsia="Times New Roman" w:hAnsi="Arial" w:cs="Times New Roman"/>
      <w:sz w:val="18"/>
      <w:szCs w:val="20"/>
      <w:lang w:eastAsia="es-ES"/>
    </w:rPr>
  </w:style>
  <w:style w:type="paragraph" w:customStyle="1" w:styleId="Titulo1">
    <w:name w:val="Titulo 1"/>
    <w:basedOn w:val="Normal"/>
    <w:rsid w:val="00AA62F6"/>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character" w:customStyle="1" w:styleId="apple-converted-space">
    <w:name w:val="apple-converted-space"/>
    <w:rsid w:val="00AA62F6"/>
  </w:style>
  <w:style w:type="paragraph" w:customStyle="1" w:styleId="Pa6">
    <w:name w:val="Pa6"/>
    <w:basedOn w:val="Normal"/>
    <w:next w:val="Normal"/>
    <w:rsid w:val="00AA62F6"/>
    <w:pPr>
      <w:autoSpaceDE w:val="0"/>
      <w:autoSpaceDN w:val="0"/>
      <w:adjustRightInd w:val="0"/>
      <w:spacing w:after="0" w:line="201" w:lineRule="atLeast"/>
    </w:pPr>
    <w:rPr>
      <w:rFonts w:ascii="DIN" w:eastAsia="Times New Roman" w:hAnsi="DIN" w:cs="Times New Roman"/>
      <w:sz w:val="24"/>
      <w:szCs w:val="24"/>
      <w:lang w:val="es-ES"/>
    </w:rPr>
  </w:style>
  <w:style w:type="paragraph" w:customStyle="1" w:styleId="Pa11">
    <w:name w:val="Pa11"/>
    <w:basedOn w:val="Normal"/>
    <w:next w:val="Normal"/>
    <w:rsid w:val="00AA62F6"/>
    <w:pPr>
      <w:autoSpaceDE w:val="0"/>
      <w:autoSpaceDN w:val="0"/>
      <w:adjustRightInd w:val="0"/>
      <w:spacing w:after="0" w:line="201" w:lineRule="atLeast"/>
    </w:pPr>
    <w:rPr>
      <w:rFonts w:ascii="DIN" w:eastAsia="Times New Roman" w:hAnsi="DIN" w:cs="Times New Roman"/>
      <w:sz w:val="24"/>
      <w:szCs w:val="24"/>
      <w:lang w:val="es-ES"/>
    </w:rPr>
  </w:style>
  <w:style w:type="paragraph" w:customStyle="1" w:styleId="Pa4">
    <w:name w:val="Pa4"/>
    <w:basedOn w:val="Default"/>
    <w:next w:val="Default"/>
    <w:rsid w:val="00AA62F6"/>
    <w:pPr>
      <w:spacing w:line="201" w:lineRule="atLeast"/>
    </w:pPr>
    <w:rPr>
      <w:rFonts w:ascii="DIN" w:hAnsi="DIN" w:cs="Times New Roman"/>
      <w:color w:val="auto"/>
      <w:lang w:val="es-ES" w:eastAsia="en-US"/>
    </w:rPr>
  </w:style>
  <w:style w:type="paragraph" w:customStyle="1" w:styleId="Pa12">
    <w:name w:val="Pa12"/>
    <w:basedOn w:val="Default"/>
    <w:next w:val="Default"/>
    <w:rsid w:val="00AA62F6"/>
    <w:pPr>
      <w:spacing w:line="201" w:lineRule="atLeast"/>
    </w:pPr>
    <w:rPr>
      <w:rFonts w:ascii="DIN" w:hAnsi="DIN" w:cs="Times New Roman"/>
      <w:color w:val="auto"/>
      <w:lang w:val="es-ES" w:eastAsia="en-US"/>
    </w:rPr>
  </w:style>
  <w:style w:type="character" w:customStyle="1" w:styleId="Sangra2detindependienteCar1">
    <w:name w:val="Sangría 2 de t. independiente Car1"/>
    <w:uiPriority w:val="99"/>
    <w:semiHidden/>
    <w:rsid w:val="00AA62F6"/>
    <w:rPr>
      <w:rFonts w:ascii="Calibri" w:eastAsia="Calibri" w:hAnsi="Calibri" w:cs="Times New Roman"/>
      <w:lang w:val="es-ES_tradnl"/>
    </w:rPr>
  </w:style>
  <w:style w:type="paragraph" w:customStyle="1" w:styleId="Pa13">
    <w:name w:val="Pa13"/>
    <w:basedOn w:val="Default"/>
    <w:next w:val="Default"/>
    <w:rsid w:val="00AA62F6"/>
    <w:pPr>
      <w:spacing w:line="201" w:lineRule="atLeast"/>
    </w:pPr>
    <w:rPr>
      <w:rFonts w:ascii="DIN" w:hAnsi="DIN" w:cs="Times New Roman"/>
      <w:color w:val="auto"/>
      <w:lang w:val="es-ES" w:eastAsia="en-US"/>
    </w:rPr>
  </w:style>
  <w:style w:type="character" w:customStyle="1" w:styleId="A11">
    <w:name w:val="A11"/>
    <w:rsid w:val="00AA62F6"/>
    <w:rPr>
      <w:color w:val="000000"/>
      <w:sz w:val="11"/>
    </w:rPr>
  </w:style>
  <w:style w:type="table" w:customStyle="1" w:styleId="Tablaconcuadrcula4">
    <w:name w:val="Tabla con cuadrícula4"/>
    <w:basedOn w:val="Tablanormal"/>
    <w:next w:val="Tablaconcuadrcula"/>
    <w:rsid w:val="00AA62F6"/>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rsid w:val="00AA62F6"/>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rsid w:val="00AA62F6"/>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AA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11"/>
    <w:uiPriority w:val="99"/>
    <w:semiHidden/>
    <w:rsid w:val="00AA62F6"/>
    <w:pPr>
      <w:spacing w:after="200" w:line="276" w:lineRule="auto"/>
    </w:pPr>
    <w:rPr>
      <w:rFonts w:ascii="Calibri" w:eastAsia="Calibri" w:hAnsi="Calibri" w:cs="Times New Roman"/>
    </w:rPr>
    <w:tblPr>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AA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12"/>
    <w:uiPriority w:val="99"/>
    <w:semiHidden/>
    <w:rsid w:val="00AA62F6"/>
    <w:pPr>
      <w:spacing w:after="200" w:line="276" w:lineRule="auto"/>
    </w:pPr>
    <w:rPr>
      <w:rFonts w:ascii="Calibri" w:eastAsia="Calibri" w:hAnsi="Calibri" w:cs="Times New Roman"/>
    </w:rPr>
    <w:tblPr>
      <w:tblCellMar>
        <w:top w:w="0" w:type="dxa"/>
        <w:left w:w="108" w:type="dxa"/>
        <w:bottom w:w="0" w:type="dxa"/>
        <w:right w:w="108" w:type="dxa"/>
      </w:tblCellMar>
    </w:tblPr>
  </w:style>
  <w:style w:type="table" w:customStyle="1" w:styleId="Tablanormal13">
    <w:name w:val="Tabla normal13"/>
    <w:uiPriority w:val="99"/>
    <w:semiHidden/>
    <w:rsid w:val="00AA62F6"/>
    <w:pPr>
      <w:spacing w:after="200" w:line="276" w:lineRule="auto"/>
    </w:pPr>
    <w:rPr>
      <w:rFonts w:ascii="Calibri" w:eastAsia="Calibri" w:hAnsi="Calibri" w:cs="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336295">
      <w:bodyDiv w:val="1"/>
      <w:marLeft w:val="0"/>
      <w:marRight w:val="0"/>
      <w:marTop w:val="0"/>
      <w:marBottom w:val="0"/>
      <w:divBdr>
        <w:top w:val="none" w:sz="0" w:space="0" w:color="auto"/>
        <w:left w:val="none" w:sz="0" w:space="0" w:color="auto"/>
        <w:bottom w:val="none" w:sz="0" w:space="0" w:color="auto"/>
        <w:right w:val="none" w:sz="0" w:space="0" w:color="auto"/>
      </w:divBdr>
    </w:div>
    <w:div w:id="15729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13736</Words>
  <Characters>75548</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2017-10-03T17:17:00Z</dcterms:created>
  <dcterms:modified xsi:type="dcterms:W3CDTF">2017-10-03T18:59:00Z</dcterms:modified>
</cp:coreProperties>
</file>