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B0" w:rsidRPr="006C0DB0" w:rsidRDefault="006C0DB0" w:rsidP="006C0DB0">
      <w:pPr>
        <w:spacing w:after="0" w:line="240" w:lineRule="auto"/>
        <w:ind w:firstLine="708"/>
        <w:jc w:val="both"/>
        <w:rPr>
          <w:rFonts w:eastAsia="Times New Roman" w:cstheme="minorHAnsi"/>
          <w:sz w:val="24"/>
          <w:szCs w:val="24"/>
          <w:lang w:val="es-ES" w:eastAsia="es-ES"/>
        </w:rPr>
      </w:pPr>
    </w:p>
    <w:p w:rsidR="006C0DB0" w:rsidRPr="006C0DB0" w:rsidRDefault="006C0DB0" w:rsidP="006C0DB0">
      <w:pPr>
        <w:tabs>
          <w:tab w:val="center" w:pos="4419"/>
          <w:tab w:val="right" w:pos="8838"/>
        </w:tabs>
        <w:spacing w:after="0" w:line="240" w:lineRule="auto"/>
        <w:jc w:val="center"/>
        <w:rPr>
          <w:rFonts w:ascii="Arial" w:eastAsia="Calibri" w:hAnsi="Arial" w:cs="Arial"/>
          <w:b/>
          <w:sz w:val="24"/>
          <w:szCs w:val="24"/>
        </w:rPr>
      </w:pPr>
      <w:r w:rsidRPr="006C0DB0">
        <w:rPr>
          <w:rFonts w:ascii="Arial" w:eastAsia="Calibri" w:hAnsi="Arial" w:cs="Arial"/>
          <w:b/>
          <w:sz w:val="24"/>
          <w:szCs w:val="24"/>
        </w:rPr>
        <w:t>REGLAMENTO</w:t>
      </w:r>
    </w:p>
    <w:p w:rsidR="006C0DB0" w:rsidRPr="006C0DB0" w:rsidRDefault="006C0DB0" w:rsidP="006C0DB0">
      <w:pPr>
        <w:tabs>
          <w:tab w:val="center" w:pos="4419"/>
          <w:tab w:val="right" w:pos="8838"/>
        </w:tabs>
        <w:spacing w:after="0" w:line="240" w:lineRule="auto"/>
        <w:jc w:val="center"/>
        <w:rPr>
          <w:rFonts w:ascii="Arial" w:eastAsia="Calibri" w:hAnsi="Arial" w:cs="Arial"/>
          <w:b/>
          <w:sz w:val="24"/>
          <w:szCs w:val="24"/>
        </w:rPr>
      </w:pPr>
      <w:r w:rsidRPr="006C0DB0">
        <w:rPr>
          <w:rFonts w:ascii="Arial" w:eastAsia="Calibri" w:hAnsi="Arial" w:cs="Arial"/>
          <w:b/>
          <w:sz w:val="24"/>
          <w:szCs w:val="24"/>
        </w:rPr>
        <w:t>DE BOX Y LUCHA LIBRE DEL MUNICIPIO DE GENERAL ESCOBEDO.</w:t>
      </w:r>
    </w:p>
    <w:p w:rsidR="006C0DB0" w:rsidRPr="006C0DB0" w:rsidRDefault="006C0DB0" w:rsidP="006C0DB0">
      <w:pPr>
        <w:spacing w:after="0" w:line="240" w:lineRule="auto"/>
        <w:jc w:val="both"/>
        <w:rPr>
          <w:rFonts w:eastAsia="Times New Roman" w:cstheme="minorHAnsi"/>
          <w:sz w:val="24"/>
          <w:szCs w:val="24"/>
          <w:lang w:val="es-ES" w:eastAsia="es-ES"/>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PRIMERO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 COMISIÓN MUNICIPAL DE BOX</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w:t>
      </w:r>
      <w:r w:rsidRPr="006C0DB0">
        <w:rPr>
          <w:rFonts w:ascii="Arial" w:eastAsia="Calibri" w:hAnsi="Arial" w:cs="Arial"/>
        </w:rPr>
        <w:t xml:space="preserve"> Las disposiciones del presente Reglamento son de orden público y de observancia general, teniendo como objeto regular los encuentros de box y lucha libre que se realicen en la Ciudad de General Escobedo, Nuevo León.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Las personas físicas o morales que organicen, administren, participen, representen o perciban ingresos derivados de la comercialización de actos o presentación de espectáculos y diversiones públicas, en los cuales participan boxeadores y luchadores profesionales de ambos sexos, ya sea en forma eventual, permanente o temporal, de manera principal o accesoria en la Ciudad de General Escobedo, se regularán conforme lo previsto por este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w:t>
      </w:r>
      <w:r w:rsidRPr="006C0DB0">
        <w:rPr>
          <w:rFonts w:ascii="Arial" w:eastAsia="Calibri" w:hAnsi="Arial" w:cs="Arial"/>
        </w:rPr>
        <w:t xml:space="preserve"> La Comisión es un cuerpo técnico en la materia, que depende administrativamente de la Secretaría del Ayuntamiento. Sus funciones se sujetarán a las disposiciones contenidas en este Reglamento y a las que fija el Reglamento de Espectáculos Públicos para el Municipio de General Escobedo, así como las demás disposiciones legales aplicables. </w:t>
      </w:r>
    </w:p>
    <w:p w:rsidR="006C0DB0" w:rsidRDefault="006C0DB0" w:rsidP="006C0DB0">
      <w:pPr>
        <w:autoSpaceDE w:val="0"/>
        <w:autoSpaceDN w:val="0"/>
        <w:adjustRightInd w:val="0"/>
        <w:spacing w:after="0" w:line="240" w:lineRule="auto"/>
        <w:jc w:val="both"/>
        <w:rPr>
          <w:rFonts w:ascii="Arial" w:eastAsia="Calibri" w:hAnsi="Arial" w:cs="Arial"/>
        </w:rPr>
      </w:pPr>
    </w:p>
    <w:p w:rsidR="005E3B05" w:rsidRPr="006C0DB0" w:rsidRDefault="005E3B05"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Para los efectos de este Reglamento, se entenderá a la Comisión Municipal de Box y Lucha Libre como la Comisión.</w:t>
      </w:r>
    </w:p>
    <w:p w:rsidR="006C0DB0" w:rsidRDefault="006C0DB0" w:rsidP="006C0DB0">
      <w:pPr>
        <w:autoSpaceDE w:val="0"/>
        <w:autoSpaceDN w:val="0"/>
        <w:adjustRightInd w:val="0"/>
        <w:spacing w:after="0" w:line="240" w:lineRule="auto"/>
        <w:jc w:val="both"/>
        <w:rPr>
          <w:rFonts w:ascii="Arial" w:eastAsia="Calibri" w:hAnsi="Arial" w:cs="Arial"/>
        </w:rPr>
      </w:pPr>
    </w:p>
    <w:p w:rsidR="005E3B05" w:rsidRDefault="005E3B05" w:rsidP="005E3B05">
      <w:pPr>
        <w:autoSpaceDE w:val="0"/>
        <w:autoSpaceDN w:val="0"/>
        <w:adjustRightInd w:val="0"/>
        <w:jc w:val="center"/>
        <w:rPr>
          <w:rFonts w:ascii="Arial" w:hAnsi="Arial" w:cs="Arial"/>
          <w:bCs/>
          <w:color w:val="FF0000"/>
          <w:lang w:val="es-ES"/>
        </w:rPr>
      </w:pPr>
      <w:r>
        <w:rPr>
          <w:rFonts w:ascii="Arial" w:hAnsi="Arial" w:cs="Arial"/>
          <w:bCs/>
          <w:color w:val="FF0000"/>
          <w:lang w:val="es-ES"/>
        </w:rPr>
        <w:t>(Última reforma</w:t>
      </w:r>
      <w:r w:rsidR="00C4707B">
        <w:rPr>
          <w:rFonts w:ascii="Arial" w:hAnsi="Arial" w:cs="Arial"/>
          <w:bCs/>
          <w:color w:val="FF0000"/>
          <w:lang w:val="es-ES"/>
        </w:rPr>
        <w:t xml:space="preserve"> integrada de fecha 13 de Febrero</w:t>
      </w:r>
      <w:bookmarkStart w:id="0" w:name="_GoBack"/>
      <w:bookmarkEnd w:id="0"/>
      <w:r>
        <w:rPr>
          <w:rFonts w:ascii="Arial" w:hAnsi="Arial" w:cs="Arial"/>
          <w:bCs/>
          <w:color w:val="FF0000"/>
          <w:lang w:val="es-ES"/>
        </w:rPr>
        <w:t xml:space="preserve"> de 2017)</w:t>
      </w:r>
    </w:p>
    <w:p w:rsidR="005E3B05" w:rsidRPr="005E3B05" w:rsidRDefault="006C0DB0" w:rsidP="005E3B05">
      <w:pPr>
        <w:autoSpaceDE w:val="0"/>
        <w:autoSpaceDN w:val="0"/>
        <w:adjustRightInd w:val="0"/>
        <w:jc w:val="both"/>
        <w:rPr>
          <w:rFonts w:ascii="Arial" w:hAnsi="Arial" w:cs="Arial"/>
          <w:bCs/>
          <w:color w:val="FF0000"/>
          <w:lang w:val="es-ES"/>
        </w:rPr>
      </w:pPr>
      <w:r w:rsidRPr="006C0DB0">
        <w:rPr>
          <w:rFonts w:ascii="Arial" w:eastAsia="Calibri" w:hAnsi="Arial" w:cs="Arial"/>
          <w:b/>
        </w:rPr>
        <w:t>ARTÍCULO 3.</w:t>
      </w:r>
      <w:r w:rsidRPr="006C0DB0">
        <w:rPr>
          <w:rFonts w:ascii="Arial" w:eastAsia="Calibri" w:hAnsi="Arial" w:cs="Arial"/>
        </w:rPr>
        <w:t xml:space="preserve"> </w:t>
      </w:r>
      <w:r w:rsidR="005E3B05" w:rsidRPr="005E3B05">
        <w:rPr>
          <w:rFonts w:ascii="Arial" w:eastAsia="Calibri" w:hAnsi="Arial" w:cs="Arial"/>
        </w:rPr>
        <w:t>La Comisión estará constituida por los siguientes seis miembros propietarios con sus respectivos suplentes:</w:t>
      </w:r>
    </w:p>
    <w:p w:rsidR="005E3B05" w:rsidRPr="005E3B05" w:rsidRDefault="005E3B05" w:rsidP="005E3B05">
      <w:pPr>
        <w:autoSpaceDE w:val="0"/>
        <w:autoSpaceDN w:val="0"/>
        <w:adjustRightInd w:val="0"/>
        <w:spacing w:after="0" w:line="240" w:lineRule="auto"/>
        <w:jc w:val="both"/>
        <w:rPr>
          <w:rFonts w:ascii="Arial" w:eastAsia="Calibri" w:hAnsi="Arial" w:cs="Arial"/>
        </w:rPr>
      </w:pPr>
      <w:r w:rsidRPr="005E3B05">
        <w:rPr>
          <w:rFonts w:ascii="Arial" w:eastAsia="Calibri" w:hAnsi="Arial" w:cs="Arial"/>
        </w:rPr>
        <w:t>I.     Un Presidente</w:t>
      </w:r>
    </w:p>
    <w:p w:rsidR="005E3B05" w:rsidRPr="005E3B05" w:rsidRDefault="005E3B05" w:rsidP="005E3B05">
      <w:pPr>
        <w:autoSpaceDE w:val="0"/>
        <w:autoSpaceDN w:val="0"/>
        <w:adjustRightInd w:val="0"/>
        <w:spacing w:after="0" w:line="240" w:lineRule="auto"/>
        <w:jc w:val="both"/>
        <w:rPr>
          <w:rFonts w:ascii="Arial" w:eastAsia="Calibri" w:hAnsi="Arial" w:cs="Arial"/>
        </w:rPr>
      </w:pPr>
      <w:r w:rsidRPr="005E3B05">
        <w:rPr>
          <w:rFonts w:ascii="Arial" w:eastAsia="Calibri" w:hAnsi="Arial" w:cs="Arial"/>
        </w:rPr>
        <w:t>II.    Un Tesorero</w:t>
      </w:r>
    </w:p>
    <w:p w:rsidR="005E3B05" w:rsidRPr="005E3B05" w:rsidRDefault="005E3B05" w:rsidP="005E3B05">
      <w:pPr>
        <w:autoSpaceDE w:val="0"/>
        <w:autoSpaceDN w:val="0"/>
        <w:adjustRightInd w:val="0"/>
        <w:spacing w:after="0" w:line="240" w:lineRule="auto"/>
        <w:jc w:val="both"/>
        <w:rPr>
          <w:rFonts w:ascii="Arial" w:eastAsia="Calibri" w:hAnsi="Arial" w:cs="Arial"/>
        </w:rPr>
      </w:pPr>
      <w:r w:rsidRPr="005E3B05">
        <w:rPr>
          <w:rFonts w:ascii="Arial" w:eastAsia="Calibri" w:hAnsi="Arial" w:cs="Arial"/>
        </w:rPr>
        <w:t>III.   Un Secretario</w:t>
      </w:r>
    </w:p>
    <w:p w:rsidR="005E3B05" w:rsidRPr="005E3B05" w:rsidRDefault="005E3B05" w:rsidP="005E3B05">
      <w:pPr>
        <w:autoSpaceDE w:val="0"/>
        <w:autoSpaceDN w:val="0"/>
        <w:adjustRightInd w:val="0"/>
        <w:spacing w:after="0" w:line="240" w:lineRule="auto"/>
        <w:jc w:val="both"/>
        <w:rPr>
          <w:rFonts w:ascii="Arial" w:eastAsia="Calibri" w:hAnsi="Arial" w:cs="Arial"/>
        </w:rPr>
      </w:pPr>
      <w:r w:rsidRPr="005E3B05">
        <w:rPr>
          <w:rFonts w:ascii="Arial" w:eastAsia="Calibri" w:hAnsi="Arial" w:cs="Arial"/>
        </w:rPr>
        <w:t>IV.   Tres Comisionados Vocales.</w:t>
      </w:r>
    </w:p>
    <w:p w:rsidR="005E3B05" w:rsidRDefault="005E3B05" w:rsidP="005E3B05">
      <w:pPr>
        <w:autoSpaceDE w:val="0"/>
        <w:autoSpaceDN w:val="0"/>
        <w:adjustRightInd w:val="0"/>
        <w:spacing w:after="0" w:line="240" w:lineRule="auto"/>
        <w:jc w:val="both"/>
        <w:rPr>
          <w:rFonts w:ascii="Arial" w:eastAsia="Calibri" w:hAnsi="Arial" w:cs="Arial"/>
        </w:rPr>
      </w:pPr>
    </w:p>
    <w:p w:rsidR="005E3B05" w:rsidRPr="005E3B05" w:rsidRDefault="005E3B05" w:rsidP="005E3B05">
      <w:pPr>
        <w:autoSpaceDE w:val="0"/>
        <w:autoSpaceDN w:val="0"/>
        <w:adjustRightInd w:val="0"/>
        <w:spacing w:after="0" w:line="240" w:lineRule="auto"/>
        <w:jc w:val="both"/>
        <w:rPr>
          <w:rFonts w:ascii="Arial" w:eastAsia="Calibri" w:hAnsi="Arial" w:cs="Arial"/>
        </w:rPr>
      </w:pPr>
      <w:r w:rsidRPr="005E3B05">
        <w:rPr>
          <w:rFonts w:ascii="Arial" w:eastAsia="Calibri" w:hAnsi="Arial" w:cs="Arial"/>
        </w:rPr>
        <w:t>El Presidente y los Comisionados, deberán tener Licenciatura en Organización Deportiva, en Ciencias del Ejercicio, en Educación Física y Deporte o Licenciatura a fin a los Deportes de Box y Lucha Libre, o bien contar con amplia experiencia y trayectoria reconocida en los deportes referidos en el presente Reglamento;</w:t>
      </w:r>
    </w:p>
    <w:p w:rsidR="006C0DB0" w:rsidRPr="006C0DB0" w:rsidRDefault="005E3B05" w:rsidP="005E3B05">
      <w:pPr>
        <w:autoSpaceDE w:val="0"/>
        <w:autoSpaceDN w:val="0"/>
        <w:adjustRightInd w:val="0"/>
        <w:spacing w:after="0" w:line="240" w:lineRule="auto"/>
        <w:jc w:val="both"/>
        <w:rPr>
          <w:rFonts w:ascii="Arial" w:eastAsia="Calibri" w:hAnsi="Arial" w:cs="Arial"/>
        </w:rPr>
      </w:pPr>
      <w:r w:rsidRPr="005E3B05">
        <w:rPr>
          <w:rFonts w:ascii="Arial" w:eastAsia="Calibri" w:hAnsi="Arial" w:cs="Arial"/>
        </w:rPr>
        <w:t>Los Suplentes no tendrán voz ni voto en las Juntas o Asambleas a las que asistan sus respecti</w:t>
      </w:r>
      <w:r>
        <w:rPr>
          <w:rFonts w:ascii="Arial" w:eastAsia="Calibri" w:hAnsi="Arial" w:cs="Arial"/>
        </w:rPr>
        <w:t>vos Propietarios</w:t>
      </w:r>
      <w:r w:rsidR="006C0DB0" w:rsidRPr="006C0DB0">
        <w:rPr>
          <w:rFonts w:ascii="Arial" w:eastAsia="Calibri" w:hAnsi="Arial" w:cs="Arial"/>
        </w:rPr>
        <w:t>.</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w:t>
      </w:r>
      <w:r w:rsidRPr="006C0DB0">
        <w:rPr>
          <w:rFonts w:ascii="Arial" w:eastAsia="Calibri" w:hAnsi="Arial" w:cs="Arial"/>
        </w:rPr>
        <w:t xml:space="preserve"> La Comisión, como órgano colegiado, tendrá las siguientes atribuciones:</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w:t>
      </w:r>
      <w:r w:rsidRPr="006C0DB0">
        <w:rPr>
          <w:rFonts w:ascii="Arial" w:eastAsia="Calibri" w:hAnsi="Arial" w:cs="Arial"/>
        </w:rPr>
        <w:tab/>
        <w:t>Asesorar al Presidente Municipal en lo relativo a la práctica de los encuentros de box y lucha libre que se realicen en el municipio;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 xml:space="preserve">II. </w:t>
      </w:r>
      <w:r w:rsidRPr="006C0DB0">
        <w:rPr>
          <w:rFonts w:ascii="Arial" w:eastAsia="Calibri" w:hAnsi="Arial" w:cs="Arial"/>
        </w:rPr>
        <w:tab/>
        <w:t>Elaborar y someter a la aprobación del Presidente Municipal, el Reglamento Técnico de Box y Lucha Libre, así como sus modificaciones, el cual deberá publicarse en el Periódico Oficial del Estado;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Imponer las sanciones de carácter deportivo en los términos del Reglamento Técnico;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IV. </w:t>
      </w:r>
      <w:r w:rsidRPr="006C0DB0">
        <w:rPr>
          <w:rFonts w:ascii="Arial" w:eastAsia="Calibri" w:hAnsi="Arial" w:cs="Arial"/>
        </w:rPr>
        <w:tab/>
        <w:t>Analizar y aprobar, en su caso, los programas que se presenten para la realización de funciones de box y lucha libre, emitiendo opinión sobre su factibilidad y cumplimiento de las disposiciones reglamentarias y técnicas correspondientes;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 </w:t>
      </w:r>
      <w:r w:rsidRPr="006C0DB0">
        <w:rPr>
          <w:rFonts w:ascii="Arial" w:eastAsia="Calibri" w:hAnsi="Arial" w:cs="Arial"/>
        </w:rPr>
        <w:tab/>
        <w:t>Nombrar al Comisionado en turno, para la realización de las funciones de box y lucha libre;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 </w:t>
      </w:r>
      <w:r w:rsidRPr="006C0DB0">
        <w:rPr>
          <w:rFonts w:ascii="Arial" w:eastAsia="Calibri" w:hAnsi="Arial" w:cs="Arial"/>
        </w:rPr>
        <w:tab/>
        <w:t>Expedir y cancelar licencias de carácter deportivo a oficiales, empresarios, boxeadores profesionales, luchadores, managers y auxiliares;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VII. </w:t>
      </w:r>
      <w:r w:rsidRPr="006C0DB0">
        <w:rPr>
          <w:rFonts w:ascii="Arial" w:eastAsia="Calibri" w:hAnsi="Arial" w:cs="Arial"/>
        </w:rPr>
        <w:tab/>
        <w:t>Sancionar a las personas físicas o morales que infrinjan las disposiciones de este reglamento,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VIII.</w:t>
      </w:r>
      <w:r w:rsidR="005E3B05">
        <w:rPr>
          <w:rFonts w:ascii="Arial" w:eastAsia="Calibri" w:hAnsi="Arial" w:cs="Arial"/>
        </w:rPr>
        <w:t xml:space="preserve">    </w:t>
      </w:r>
      <w:r w:rsidRPr="006C0DB0">
        <w:rPr>
          <w:rFonts w:ascii="Arial" w:eastAsia="Calibri" w:hAnsi="Arial" w:cs="Arial"/>
        </w:rPr>
        <w:t>Fungir como árbitro e intervenir en las controversias que surjan por los contratos celebrados entre los boxeadores y sus representantes y luchadores y sus representantes.</w:t>
      </w:r>
    </w:p>
    <w:p w:rsidR="006C0DB0" w:rsidRPr="006C0DB0" w:rsidRDefault="006C0DB0" w:rsidP="006C0DB0">
      <w:pPr>
        <w:autoSpaceDE w:val="0"/>
        <w:autoSpaceDN w:val="0"/>
        <w:adjustRightInd w:val="0"/>
        <w:spacing w:after="0" w:line="240" w:lineRule="auto"/>
        <w:jc w:val="center"/>
        <w:rPr>
          <w:rFonts w:ascii="Arial" w:eastAsia="Calibri" w:hAnsi="Arial" w:cs="Arial"/>
        </w:rPr>
      </w:pPr>
    </w:p>
    <w:p w:rsidR="006C0DB0" w:rsidRPr="006C0DB0" w:rsidRDefault="006C0DB0" w:rsidP="006C0DB0">
      <w:pPr>
        <w:spacing w:after="0" w:line="240" w:lineRule="auto"/>
        <w:jc w:val="both"/>
        <w:rPr>
          <w:rFonts w:ascii="Arial" w:eastAsia="Calibri" w:hAnsi="Arial" w:cs="Arial"/>
        </w:rPr>
      </w:pPr>
      <w:r w:rsidRPr="006C0DB0">
        <w:rPr>
          <w:rFonts w:ascii="Arial" w:eastAsia="Calibri" w:hAnsi="Arial" w:cs="Arial"/>
          <w:b/>
        </w:rPr>
        <w:t>ARTICULO 5.</w:t>
      </w:r>
      <w:r w:rsidRPr="006C0DB0">
        <w:rPr>
          <w:rFonts w:ascii="Arial" w:eastAsia="Calibri" w:hAnsi="Arial" w:cs="Arial"/>
        </w:rPr>
        <w:t xml:space="preserve"> Las sesiones de la Comisión serán Ordinarias y Extraordinarias, las primeras se celebrarán el último día hábil de cada mes y las segundas cuando el caso lo requiera. El quórum legal estará formado por tres de sus miembros por lo menos y las votaciones se tomarán por mayoría de los asistentes, en caso de empate, tendrá voto de calidad el Presidente o quien presida la sesión; los miembros de la Comisión tendrán voz y voto.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w:t>
      </w:r>
      <w:r w:rsidRPr="006C0DB0">
        <w:rPr>
          <w:rFonts w:ascii="Arial" w:eastAsia="Calibri" w:hAnsi="Arial" w:cs="Arial"/>
        </w:rPr>
        <w:t xml:space="preserve"> Los miembros y suplentes de la Comisión serán designados por el Ayuntamiento a propuesta del C. Presidente Municipal, quienes deberán contar con los siguientes requisitos:</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Ser de Nacionalidad Mexicana;</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Contar con la mayoría de edad;</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Contar con amplios conocimientos en la materia;</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IV. </w:t>
      </w:r>
      <w:r w:rsidRPr="006C0DB0">
        <w:rPr>
          <w:rFonts w:ascii="Arial" w:eastAsia="Calibri" w:hAnsi="Arial" w:cs="Arial"/>
        </w:rPr>
        <w:tab/>
        <w:t>No tener nexos o relaciones con empresas o empresarios de Box, Promotores, Manejadores, Representantes, Auxiliares, Boxeadores, Luchadores o cualquier otra persona conectada directamente con el Box y Lucha Libre.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w:t>
      </w:r>
      <w:r w:rsidRPr="006C0DB0">
        <w:rPr>
          <w:rFonts w:ascii="Arial" w:eastAsia="Calibri" w:hAnsi="Arial" w:cs="Arial"/>
        </w:rPr>
        <w:t xml:space="preserve"> Serán causas de remoción de los miembros de la Comisión:</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Faltar sin causa justificada, a tres sesiones de Comisión en forma consecutiva;</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Por incapacidad física durante un período mayor de tres meses;</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Por incapacidad mental;</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IV. </w:t>
      </w:r>
      <w:r w:rsidRPr="006C0DB0">
        <w:rPr>
          <w:rFonts w:ascii="Arial" w:eastAsia="Calibri" w:hAnsi="Arial" w:cs="Arial"/>
        </w:rPr>
        <w:tab/>
        <w:t>Por existir proceso penal en su contra; y</w:t>
      </w:r>
    </w:p>
    <w:p w:rsidR="006C0DB0" w:rsidRPr="006C0DB0" w:rsidRDefault="006C0DB0" w:rsidP="006C0DB0">
      <w:pPr>
        <w:tabs>
          <w:tab w:val="left" w:pos="426"/>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 </w:t>
      </w:r>
      <w:r w:rsidRPr="006C0DB0">
        <w:rPr>
          <w:rFonts w:ascii="Arial" w:eastAsia="Calibri" w:hAnsi="Arial" w:cs="Arial"/>
        </w:rPr>
        <w:tab/>
        <w:t>Por incumplimiento de sus funciones.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El miembro de la Comisión que haya sido removido, será sustituido por el ciudadano que designe el Ayuntamiento, a propuesta del Presidente Municipal.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w:t>
      </w:r>
      <w:r w:rsidRPr="006C0DB0">
        <w:rPr>
          <w:rFonts w:ascii="Arial" w:eastAsia="Calibri" w:hAnsi="Arial" w:cs="Arial"/>
        </w:rPr>
        <w:t xml:space="preserve"> El cargo de miembro de la Comisión será honorífico, con excepción de su Presidente, a quien el C. Presidente Municipal fijara los honorarios correspondientes.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w:t>
      </w:r>
      <w:r w:rsidRPr="006C0DB0">
        <w:rPr>
          <w:rFonts w:ascii="Arial" w:eastAsia="Calibri" w:hAnsi="Arial" w:cs="Arial"/>
        </w:rPr>
        <w:t xml:space="preserve"> La Comisión rendirá un informe trimestral al Secretario de Ayuntamiento, por conducto de la Dirección de Comercio, respecto al ejercicio de las actividades de su competencia.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10.</w:t>
      </w:r>
      <w:r w:rsidRPr="006C0DB0">
        <w:rPr>
          <w:rFonts w:ascii="Arial" w:eastAsia="Calibri" w:hAnsi="Arial" w:cs="Arial"/>
        </w:rPr>
        <w:t xml:space="preserve"> Las facultades y deberes correspondientes a cada uno de los miembros de la Comisión, serán las siguientes: </w:t>
      </w:r>
    </w:p>
    <w:p w:rsidR="006C0DB0" w:rsidRPr="006C0DB0" w:rsidRDefault="006C0DB0" w:rsidP="006C0DB0">
      <w:pPr>
        <w:autoSpaceDE w:val="0"/>
        <w:autoSpaceDN w:val="0"/>
        <w:adjustRightInd w:val="0"/>
        <w:spacing w:after="0" w:line="240" w:lineRule="auto"/>
        <w:jc w:val="center"/>
        <w:rPr>
          <w:rFonts w:ascii="Arial" w:eastAsia="Calibri" w:hAnsi="Arial" w:cs="Arial"/>
        </w:rPr>
      </w:pPr>
    </w:p>
    <w:p w:rsidR="006C0DB0" w:rsidRPr="006C0DB0" w:rsidRDefault="006C0DB0" w:rsidP="006C0DB0">
      <w:pPr>
        <w:numPr>
          <w:ilvl w:val="0"/>
          <w:numId w:val="4"/>
        </w:numPr>
        <w:autoSpaceDE w:val="0"/>
        <w:autoSpaceDN w:val="0"/>
        <w:adjustRightInd w:val="0"/>
        <w:spacing w:after="0" w:line="240" w:lineRule="auto"/>
        <w:ind w:left="284" w:hanging="284"/>
        <w:contextualSpacing/>
        <w:jc w:val="both"/>
        <w:rPr>
          <w:rFonts w:ascii="Arial" w:eastAsia="Calibri" w:hAnsi="Arial" w:cs="Arial"/>
          <w:b/>
        </w:rPr>
      </w:pPr>
      <w:r w:rsidRPr="006C0DB0">
        <w:rPr>
          <w:rFonts w:ascii="Arial" w:eastAsia="Calibri" w:hAnsi="Arial" w:cs="Arial"/>
          <w:b/>
        </w:rPr>
        <w:t>De las atribuciones del Presidente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Vigilar y hacer cumplir 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Nombrar las subcomisiones que considere necesarias para el mejor funcionamiento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Presidir las sesiones ordinarias de la Comisión, así como las sesiones extraordinarias y solemnes que sean necesarias;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IV. </w:t>
      </w:r>
      <w:r w:rsidRPr="006C0DB0">
        <w:rPr>
          <w:rFonts w:ascii="Arial" w:eastAsia="Calibri" w:hAnsi="Arial" w:cs="Arial"/>
        </w:rPr>
        <w:tab/>
        <w:t>Someter al acuerdo de las autoridades correspondientes el Técnico y sus reformas, así como el presupuesto anual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 </w:t>
      </w:r>
      <w:r w:rsidRPr="006C0DB0">
        <w:rPr>
          <w:rFonts w:ascii="Arial" w:eastAsia="Calibri" w:hAnsi="Arial" w:cs="Arial"/>
        </w:rPr>
        <w:tab/>
        <w:t>Representar a la Comisión ante autoridades, instituciones, organismos, asociaciones, personas físicas y morales, y en eventos públicos y privados;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 </w:t>
      </w:r>
      <w:r w:rsidRPr="006C0DB0">
        <w:rPr>
          <w:rFonts w:ascii="Arial" w:eastAsia="Calibri" w:hAnsi="Arial" w:cs="Arial"/>
        </w:rPr>
        <w:tab/>
        <w:t>Designar al Comisionado en turno para sancionar las funciones de box y lucha libre autorizadas, incluyendo las de campeonato nacional e internacional que se celebren;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VII. </w:t>
      </w:r>
      <w:r w:rsidRPr="006C0DB0">
        <w:rPr>
          <w:rFonts w:ascii="Arial" w:eastAsia="Calibri" w:hAnsi="Arial" w:cs="Arial"/>
        </w:rPr>
        <w:tab/>
        <w:t>Nombrar y remover al personal técnico, médico y administrativo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VIII.</w:t>
      </w:r>
      <w:r w:rsidRPr="006C0DB0">
        <w:rPr>
          <w:rFonts w:ascii="Arial" w:eastAsia="Calibri" w:hAnsi="Arial" w:cs="Arial"/>
        </w:rPr>
        <w:tab/>
        <w:t>Autorizar las licencias deportivas y credenciales, conjuntamente con el Secretario, que la Comisión expida, según el caso;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IX. </w:t>
      </w:r>
      <w:r w:rsidRPr="006C0DB0">
        <w:rPr>
          <w:rFonts w:ascii="Arial" w:eastAsia="Calibri" w:hAnsi="Arial" w:cs="Arial"/>
        </w:rPr>
        <w:tab/>
        <w:t>Cancelar licencias deportivas de oficiales, empresarios, boxeadores, luchadores, managers y auxiliares cuando no se cumpla con lo establecido en el Reglamento Técnico y en 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X. </w:t>
      </w:r>
      <w:r w:rsidRPr="006C0DB0">
        <w:rPr>
          <w:rFonts w:ascii="Arial" w:eastAsia="Calibri" w:hAnsi="Arial" w:cs="Arial"/>
        </w:rPr>
        <w:tab/>
        <w:t>Decidir con su voto de calidad cualquier asunto que no entrañe mayoría entre los Comisionados;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XI. </w:t>
      </w:r>
      <w:r w:rsidRPr="006C0DB0">
        <w:rPr>
          <w:rFonts w:ascii="Arial" w:eastAsia="Calibri" w:hAnsi="Arial" w:cs="Arial"/>
        </w:rPr>
        <w:tab/>
        <w:t>Rendir un informe trimestral al Presidente Municipal, de las actividades realizadas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XII.</w:t>
      </w:r>
      <w:r w:rsidRPr="006C0DB0">
        <w:rPr>
          <w:rFonts w:ascii="Arial" w:eastAsia="Calibri" w:hAnsi="Arial" w:cs="Arial"/>
        </w:rPr>
        <w:tab/>
        <w:t>Delegar en los demás miembros de la Comisión las facultades que considere necesarias, sin que ello implique la pérdida de su ejercicio directo,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XIII.</w:t>
      </w:r>
      <w:r w:rsidRPr="006C0DB0">
        <w:rPr>
          <w:rFonts w:ascii="Arial" w:eastAsia="Calibri" w:hAnsi="Arial" w:cs="Arial"/>
        </w:rPr>
        <w:tab/>
        <w:t>Las demás que le sean conferidas por las autoridades correspondientes.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r w:rsidRPr="006C0DB0">
        <w:rPr>
          <w:rFonts w:ascii="Arial" w:eastAsia="Calibri" w:hAnsi="Arial" w:cs="Arial"/>
          <w:b/>
        </w:rPr>
        <w:t>B. De las atribuciones del Tesorero: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Elaborar y someter a la aprobación del Presidente de la Comisión el anteproyecto de presupuesto anual;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Establecer los mecanismos de control para que los ingresos y egresos se manejen con estricto apego a las políticas financieras y presupuestarias fijadas por las autoridades correspondientes;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w:t>
      </w:r>
      <w:r w:rsidRPr="006C0DB0">
        <w:rPr>
          <w:rFonts w:ascii="Arial" w:eastAsia="Calibri" w:hAnsi="Arial" w:cs="Arial"/>
        </w:rPr>
        <w:tab/>
        <w:t>Administrar adecuadamente los fondos de la Comisión, a través de un control presupuestal y financiero, con apego a las disposiciones establecidas, 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IV.</w:t>
      </w:r>
      <w:r w:rsidRPr="006C0DB0">
        <w:rPr>
          <w:rFonts w:ascii="Arial" w:eastAsia="Calibri" w:hAnsi="Arial" w:cs="Arial"/>
        </w:rPr>
        <w:tab/>
        <w:t>Informar a las autoridades correspondientes sobre los ingresos y egresos efectuados por la Comisión, cuando así lo requieran.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r w:rsidRPr="006C0DB0">
        <w:rPr>
          <w:rFonts w:ascii="Arial" w:eastAsia="Calibri" w:hAnsi="Arial" w:cs="Arial"/>
          <w:b/>
        </w:rPr>
        <w:t>C. De las atribuciones del Secretario: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Dirigir las labores administrativas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Establecer los mecanismos de supervisión y control para la expedición de licencias, resellos, récord de boxeadores y luchadores, salidas, clasificaciones y campeonatos nacionales, ascensos y descensos de boxeadores, rol de comisionados y oficiales;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Expedir licencias y tarjetas de identificación, conjuntamente con el Presidente de la Comisión, de conformidad con los lineamientos establecidos;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IV. </w:t>
      </w:r>
      <w:r w:rsidRPr="006C0DB0">
        <w:rPr>
          <w:rFonts w:ascii="Arial" w:eastAsia="Calibri" w:hAnsi="Arial" w:cs="Arial"/>
        </w:rPr>
        <w:tab/>
        <w:t>Formular el orden del día de las sesiones, elaborar y enviar a los participantes las convocatorias y citatorios respectivos;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 xml:space="preserve">V. </w:t>
      </w:r>
      <w:r w:rsidRPr="006C0DB0">
        <w:rPr>
          <w:rFonts w:ascii="Arial" w:eastAsia="Calibri" w:hAnsi="Arial" w:cs="Arial"/>
        </w:rPr>
        <w:tab/>
        <w:t>Dar cuenta y levantar actas de las sesiones ordinarias y extraordinarias; notificar las resoluciones, así como tramitar la ejecución de éstas y de las sanciones impuestas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 </w:t>
      </w:r>
      <w:r w:rsidRPr="006C0DB0">
        <w:rPr>
          <w:rFonts w:ascii="Arial" w:eastAsia="Calibri" w:hAnsi="Arial" w:cs="Arial"/>
        </w:rPr>
        <w:tab/>
        <w:t>Notificar y dar seguimiento a los acuerdos tomados por la Comisión y vigilar que se cumplan estrictamente;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VII.</w:t>
      </w:r>
      <w:r w:rsidRPr="006C0DB0">
        <w:rPr>
          <w:rFonts w:ascii="Arial" w:eastAsia="Calibri" w:hAnsi="Arial" w:cs="Arial"/>
        </w:rPr>
        <w:tab/>
        <w:t>Establecer mecanismos de comunicación con las uniones o agrupaciones de managers y boxeadores, luchadores, promotores, instituciones deportivas nacionales y extranjeras, así como con los medios informativos;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VIII.</w:t>
      </w:r>
      <w:r w:rsidRPr="006C0DB0">
        <w:rPr>
          <w:rFonts w:ascii="Arial" w:eastAsia="Calibri" w:hAnsi="Arial" w:cs="Arial"/>
        </w:rPr>
        <w:tab/>
        <w:t>Por acuerdo del Presidente, representar a la Comisión ante autoridades, instituciones, organismos, asociaciones y personas físicas y morales;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IX. </w:t>
      </w:r>
      <w:r w:rsidRPr="006C0DB0">
        <w:rPr>
          <w:rFonts w:ascii="Arial" w:eastAsia="Calibri" w:hAnsi="Arial" w:cs="Arial"/>
        </w:rPr>
        <w:tab/>
        <w:t>Vigilar que se cumplan los lineamientos del presente Reglamento,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X. </w:t>
      </w:r>
      <w:r w:rsidRPr="006C0DB0">
        <w:rPr>
          <w:rFonts w:ascii="Arial" w:eastAsia="Calibri" w:hAnsi="Arial" w:cs="Arial"/>
        </w:rPr>
        <w:tab/>
        <w:t>Las demás que le fije el Presidente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r w:rsidRPr="006C0DB0">
        <w:rPr>
          <w:rFonts w:ascii="Arial" w:eastAsia="Calibri" w:hAnsi="Arial" w:cs="Arial"/>
          <w:b/>
        </w:rPr>
        <w:t>D. De las atribuciones de los Comisionados: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Presenciar la celebración de espectáculos de box y lucha libre, autorizados previamente por la Comisión, para vigilar el debido cumplimiento de los reglamentos;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Vigilar que la función se desarrolle de acuerdo al programa anunciado al público, cumpliéndose con la reglamentación vigente y con las disposiciones establecidas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Mantener bajo su autoridad al Inspector, quién vigilará que en los espectáculos de box y lucha libre no se altere el orden público, no se crucen apuestas, no se ataque o insulte a los boxeadores, luchadores, comisionados y oficiales, solicitando, en todo caso, la intervención de la fuerza pública para poner a disposición de la autoridad competente a quien incurra en infracciones;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IV.</w:t>
      </w:r>
      <w:r w:rsidRPr="006C0DB0">
        <w:rPr>
          <w:rFonts w:ascii="Arial" w:eastAsia="Calibri" w:hAnsi="Arial" w:cs="Arial"/>
        </w:rPr>
        <w:tab/>
        <w:t>Estar presentes en la ceremonia de pesaje, junto con el Secretario y Médico de la Comisión, vigilando que esté en orden la vigencia de la licencia del boxeador y del luchador y el examen médico aprobado. En caso de que alguno de los contendientes resida en el interior de la República, o sea de procedencia extranjera, deberá confirmar la salida médica de la Comisión a la que pertenezca,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w:t>
      </w:r>
      <w:r w:rsidRPr="006C0DB0">
        <w:rPr>
          <w:rFonts w:ascii="Arial" w:eastAsia="Calibri" w:hAnsi="Arial" w:cs="Arial"/>
        </w:rPr>
        <w:tab/>
        <w:t>Sancionar a un boxeador, luchador, manager o auxiliar cuando haya infringido algunas de las disposiciones reglamentarias, informando al pleno de la Comisión de las causas que dieron origen a la sanción en su próxima reunión.</w:t>
      </w:r>
    </w:p>
    <w:p w:rsidR="006C0DB0" w:rsidRPr="006C0DB0" w:rsidRDefault="006C0DB0" w:rsidP="006C0DB0">
      <w:pPr>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w:t>
      </w:r>
      <w:r w:rsidRPr="006C0DB0">
        <w:rPr>
          <w:rFonts w:ascii="Arial" w:eastAsia="Calibri" w:hAnsi="Arial" w:cs="Arial"/>
        </w:rPr>
        <w:t xml:space="preserve"> Solamente podrá conocer la Comisión de los asuntos que tengan carácter contencioso y que deban ser resueltos por las Autoridades Judiciales competentes, cuando las partes en pugna manifiesten su conformidad en forma expresa y por escrito de someterse al Arbitraje de la propia Comisión y de acatar las resoluciones que dicte sobre el particular.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w:t>
      </w:r>
      <w:r w:rsidRPr="006C0DB0">
        <w:rPr>
          <w:rFonts w:ascii="Arial" w:eastAsia="Calibri" w:hAnsi="Arial" w:cs="Arial"/>
        </w:rPr>
        <w:t xml:space="preserve"> Las partes afectadas podrán solicitar por escrito con expresión de agravios a la Comisión la revisión de sus Fallos y Resoluciones a efecto de que en su caso sean modificados o revocados. Dicho escrito deberá ser presentado ante la misma Comisión por conducto de su Secretario, dentro del plazo de ocho días contados a partir de la fecha en que les hayan sido notificados. Del escrito de revisión se dará vista a los demás interesados por tres días para que en su caso realicen sus manifestaciones también por escrito.  Desahogado ese el plazo, la Comisión resolverá lo conducente en su próxima sesión.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w:t>
      </w:r>
      <w:r w:rsidRPr="006C0DB0">
        <w:rPr>
          <w:rFonts w:ascii="Arial" w:eastAsia="Calibri" w:hAnsi="Arial" w:cs="Arial"/>
        </w:rPr>
        <w:t xml:space="preserve"> La Comisión tendrá facultades para resolver cualquier duda que surja con motivo de la aplicación o interpretación de este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14.</w:t>
      </w:r>
      <w:r w:rsidRPr="006C0DB0">
        <w:rPr>
          <w:rFonts w:ascii="Arial" w:eastAsia="Calibri" w:hAnsi="Arial" w:cs="Arial"/>
        </w:rPr>
        <w:t xml:space="preserve"> Las ausencias definitivas de los miembros de la Comisión serán cubiertas</w:t>
      </w:r>
    </w:p>
    <w:p w:rsidR="006C0DB0" w:rsidRPr="006C0DB0" w:rsidRDefault="006C0DB0" w:rsidP="006C0DB0">
      <w:pPr>
        <w:autoSpaceDE w:val="0"/>
        <w:autoSpaceDN w:val="0"/>
        <w:adjustRightInd w:val="0"/>
        <w:spacing w:after="0" w:line="240" w:lineRule="auto"/>
        <w:jc w:val="both"/>
        <w:rPr>
          <w:rFonts w:ascii="Arial" w:eastAsia="Calibri" w:hAnsi="Arial" w:cs="Arial"/>
        </w:rPr>
      </w:pPr>
      <w:proofErr w:type="gramStart"/>
      <w:r w:rsidRPr="006C0DB0">
        <w:rPr>
          <w:rFonts w:ascii="Arial" w:eastAsia="Calibri" w:hAnsi="Arial" w:cs="Arial"/>
        </w:rPr>
        <w:t>por</w:t>
      </w:r>
      <w:proofErr w:type="gramEnd"/>
      <w:r w:rsidRPr="006C0DB0">
        <w:rPr>
          <w:rFonts w:ascii="Arial" w:eastAsia="Calibri" w:hAnsi="Arial" w:cs="Arial"/>
        </w:rPr>
        <w:t xml:space="preserve"> designaciones que para el efecto haga el Ayuntamiento, a propuesta del Presidente Municipal.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w:t>
      </w:r>
      <w:r w:rsidRPr="006C0DB0">
        <w:rPr>
          <w:rFonts w:ascii="Arial" w:eastAsia="Calibri" w:hAnsi="Arial" w:cs="Arial"/>
        </w:rPr>
        <w:t xml:space="preserve"> Con el objeto de que la Comisión tenga un control sobre la actuación y conducta general de los elementos relacionados con los encuentros públicos de box y lucha libre, mantendrá relaciones, a base de la más estricta reciprocidad, con las demás comisiones del país y del extranjero, y además fomentará sus relaciones con el deporte Amateur.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w:t>
      </w:r>
      <w:r w:rsidRPr="006C0DB0">
        <w:rPr>
          <w:rFonts w:ascii="Arial" w:eastAsia="Calibri" w:hAnsi="Arial" w:cs="Arial"/>
        </w:rPr>
        <w:t xml:space="preserve"> En todo encuentro de Box o Lucha Libre cuyo programa haya sido aprobado previamente por la Comisión, la empresa o promotora que vaya a realizar dicha función, deberá cubrir el pago de los honorarios del médico y de los oficiales de Ring que actuarán en dicha función, dicho pago será variable dependiendo de la naturaleza de la función de box o lucha libre, y será fijado por Presidente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La Comisión designará a uno de sus integrantes para que presida y represente la función respectiva.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El Inspector Autoridad, la Policía preventiva o cualquier fuerza pública que esté en el local donde se desarrolla la función, se coordinará con el Comisionado designado, a fin de garantizar el debido desarrollo del encuentro y la seguridad o tranquilidad de los espectadores. Es facultad de la Comisión designar, cuando lo juzgue necesario, auxiliares del inspector autoridad para la mejor vigilancia del encuentro.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w:t>
      </w:r>
      <w:r w:rsidRPr="006C0DB0">
        <w:rPr>
          <w:rFonts w:ascii="Arial" w:eastAsia="Calibri" w:hAnsi="Arial" w:cs="Arial"/>
        </w:rPr>
        <w:t xml:space="preserve"> Deberán en todo momento cumplir con el presente reglamento, así como los contratos signados con motivo de los encuentros a celebrarse.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La Comisión vigilara el cumplimiento de lo establecido en el párrafo anterior y en su caso aplicara las sanciones correspondientes.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w:t>
      </w:r>
      <w:r w:rsidRPr="006C0DB0">
        <w:rPr>
          <w:rFonts w:ascii="Arial" w:eastAsia="Calibri" w:hAnsi="Arial" w:cs="Arial"/>
        </w:rPr>
        <w:t xml:space="preserve"> El Comisionado que preside un encuentro de Box o Lucha Libre, deberá cuidar que el mismo se desarrolle de acuerdo con el programa anunciado al público, observándose las normas establecidas por este Reglamento y las disposiciones dictadas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Cuanto tenga conocimiento de que un boxeador, luchador, manejador o auxiliar, haya infringido alguna de las disposiciones mencionadas, estará autorizado para ordenar la retención de los honorarios correspondientes, debiendo informar sobre el particular en la primera sesión que celebre la Comisión, para que ésta resuelva en definitiva lo conducente.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w:t>
      </w:r>
      <w:r w:rsidRPr="006C0DB0">
        <w:rPr>
          <w:rFonts w:ascii="Arial" w:eastAsia="Calibri" w:hAnsi="Arial" w:cs="Arial"/>
        </w:rPr>
        <w:t xml:space="preserve"> La Comisión tendrá, excepcionalmente, facultades para revocar el fallo que se dicte en una pelea de Box o Lucha Libre y cuando haya error en el anuncio de la decisión o por ser notoriamente injusto, de acuerdo con el desarrollo general del encuentro. Para una revocación en esta circunstancia, se tomará en cuenta el informe que rinda el Comisionado que haya actuado en la función correspondiente, pero éste no tendrá facultades para revocar las decisiones en las Arenas.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w:t>
      </w:r>
      <w:r w:rsidRPr="006C0DB0">
        <w:rPr>
          <w:rFonts w:ascii="Arial" w:eastAsia="Calibri" w:hAnsi="Arial" w:cs="Arial"/>
        </w:rPr>
        <w:t xml:space="preserve"> Queda estrictamente prohibido a los manejadores, auxiliares, boxeadores y luchadores, protestar públicamente sobre el «ring» los fallos o decisiones que se dicten, </w:t>
      </w:r>
      <w:r w:rsidRPr="006C0DB0">
        <w:rPr>
          <w:rFonts w:ascii="Arial" w:eastAsia="Calibri" w:hAnsi="Arial" w:cs="Arial"/>
        </w:rPr>
        <w:lastRenderedPageBreak/>
        <w:t>al efecto, las protestas deberán presentarse por escrito en la sesión ordinaria o extraordinaria de la Comisión inmediata a la función de que se trate.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w:t>
      </w:r>
      <w:r w:rsidRPr="006C0DB0">
        <w:rPr>
          <w:rFonts w:ascii="Arial" w:eastAsia="Calibri" w:hAnsi="Arial" w:cs="Arial"/>
        </w:rPr>
        <w:t xml:space="preserve"> Únicamente se permitirán las peleas que se celebren bajo las disposiciones que rige el presente Reglamento, quedando prohibidos los encuentros de exhibición entre boxeadores o luchadores profesionales.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Quedan exceptuadas las exhibiciones que den los campeones mundiales, las que podrán ser autorizadas por la Comisión bajo las condiciones que en cada caso establezca.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SEGUNDO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LICENCIAS Y AUTORIZACIONES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w:t>
      </w:r>
      <w:r w:rsidRPr="006C0DB0">
        <w:rPr>
          <w:rFonts w:ascii="Arial" w:eastAsia="Calibri" w:hAnsi="Arial" w:cs="Arial"/>
        </w:rPr>
        <w:t xml:space="preserve"> Es facultad de la Comisión expedir, las licencias que acrediten el carácter y legitimen la actuación de los Oficiales dependientes de la misma, así como de los empresarios, promotores, manejadores, auxiliares, boxeadores y luchadores.</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w:t>
      </w:r>
      <w:r w:rsidRPr="006C0DB0">
        <w:rPr>
          <w:rFonts w:ascii="Arial" w:eastAsia="Calibri" w:hAnsi="Arial" w:cs="Arial"/>
        </w:rPr>
        <w:t xml:space="preserve"> Las Licencias tendrán vigencia hasta el treinta y uno de diciembre de cada año, cualquiera que sea la fecha de su expedición.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w:t>
      </w:r>
      <w:r w:rsidRPr="006C0DB0">
        <w:rPr>
          <w:rFonts w:ascii="Arial" w:eastAsia="Calibri" w:hAnsi="Arial" w:cs="Arial"/>
        </w:rPr>
        <w:t xml:space="preserve"> Los interesados en obtener alguna Licencia a las que se refiere el Artículo 22 del presente Reglamento, deberán presentar ante la Comisión lo siguiente:</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w:t>
      </w:r>
      <w:r w:rsidRPr="006C0DB0">
        <w:rPr>
          <w:rFonts w:ascii="Arial" w:eastAsia="Calibri" w:hAnsi="Arial" w:cs="Arial"/>
        </w:rPr>
        <w:tab/>
        <w:t xml:space="preserve">Solicitud por escrito y por triplicado del interesado debidamente </w:t>
      </w:r>
      <w:proofErr w:type="gramStart"/>
      <w:r w:rsidRPr="006C0DB0">
        <w:rPr>
          <w:rFonts w:ascii="Arial" w:eastAsia="Calibri" w:hAnsi="Arial" w:cs="Arial"/>
        </w:rPr>
        <w:t>firmada</w:t>
      </w:r>
      <w:proofErr w:type="gramEnd"/>
      <w:r w:rsidRPr="006C0DB0">
        <w:rPr>
          <w:rFonts w:ascii="Arial" w:eastAsia="Calibri" w:hAnsi="Arial" w:cs="Arial"/>
        </w:rPr>
        <w:t>.</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w:t>
      </w:r>
      <w:r w:rsidRPr="006C0DB0">
        <w:rPr>
          <w:rFonts w:ascii="Arial" w:eastAsia="Calibri" w:hAnsi="Arial" w:cs="Arial"/>
        </w:rPr>
        <w:tab/>
        <w:t>Certificado de salud expedido por los Servicios Médicos de la Comisión, en que conste que el solicitante se encuentra capacitado física y mentalmente para ejercer la actividad a que se refiere su petición.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w:t>
      </w:r>
      <w:r w:rsidRPr="006C0DB0">
        <w:rPr>
          <w:rFonts w:ascii="Arial" w:eastAsia="Calibri" w:hAnsi="Arial" w:cs="Arial"/>
        </w:rPr>
        <w:tab/>
        <w:t>En caso de los boxeadores y luchadores, deberán acompañar constancia de tener contrato o haber expedido Carta Poder a un manejador autorizado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w:t>
      </w:r>
      <w:r w:rsidRPr="006C0DB0">
        <w:rPr>
          <w:rFonts w:ascii="Arial" w:eastAsia="Calibri" w:hAnsi="Arial" w:cs="Arial"/>
        </w:rPr>
        <w:tab/>
        <w:t>Comprobante de domicilio reciente. (</w:t>
      </w:r>
      <w:proofErr w:type="gramStart"/>
      <w:r w:rsidRPr="006C0DB0">
        <w:rPr>
          <w:rFonts w:ascii="Arial" w:eastAsia="Calibri" w:hAnsi="Arial" w:cs="Arial"/>
        </w:rPr>
        <w:t>original</w:t>
      </w:r>
      <w:proofErr w:type="gramEnd"/>
      <w:r w:rsidRPr="006C0DB0">
        <w:rPr>
          <w:rFonts w:ascii="Arial" w:eastAsia="Calibri" w:hAnsi="Arial" w:cs="Arial"/>
        </w:rPr>
        <w:t xml:space="preserve"> y copia).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e) </w:t>
      </w:r>
      <w:r w:rsidRPr="006C0DB0">
        <w:rPr>
          <w:rFonts w:ascii="Arial" w:eastAsia="Calibri" w:hAnsi="Arial" w:cs="Arial"/>
        </w:rPr>
        <w:tab/>
        <w:t>Tres fotografías tamaño credencial.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f) </w:t>
      </w:r>
      <w:r w:rsidRPr="006C0DB0">
        <w:rPr>
          <w:rFonts w:ascii="Arial" w:eastAsia="Calibri" w:hAnsi="Arial" w:cs="Arial"/>
        </w:rPr>
        <w:tab/>
        <w:t>En caso de ser menor de edad, autorización por parte de los padres, tutor o quién ejerza la patria potestad.</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g) </w:t>
      </w:r>
      <w:r w:rsidRPr="006C0DB0">
        <w:rPr>
          <w:rFonts w:ascii="Arial" w:eastAsia="Calibri" w:hAnsi="Arial" w:cs="Arial"/>
        </w:rPr>
        <w:tab/>
        <w:t>Identificación Oficial con fotografía (original y copia).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h) </w:t>
      </w:r>
      <w:r w:rsidRPr="006C0DB0">
        <w:rPr>
          <w:rFonts w:ascii="Arial" w:eastAsia="Calibri" w:hAnsi="Arial" w:cs="Arial"/>
        </w:rPr>
        <w:tab/>
        <w:t>Acta de Nacimiento (original y copia).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 xml:space="preserve">Presentar Currículo acompañado de constancias que acrediten su conocimiento en el deporte de Box y Lucha Libre.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j)</w:t>
      </w:r>
      <w:r w:rsidRPr="006C0DB0">
        <w:rPr>
          <w:rFonts w:ascii="Arial" w:eastAsia="Calibri" w:hAnsi="Arial" w:cs="Arial"/>
        </w:rPr>
        <w:tab/>
        <w:t xml:space="preserve">Antecedentes penales.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k) Demostrar conocimiento del Reglamento.  </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w:t>
      </w:r>
      <w:r w:rsidRPr="006C0DB0">
        <w:rPr>
          <w:rFonts w:ascii="Arial" w:eastAsia="Calibri" w:hAnsi="Arial" w:cs="Arial"/>
        </w:rPr>
        <w:t xml:space="preserve"> Una vez cubiertos los requisitos a que se refiere el artículo anterior respecto a los boxeadores y luchadores solicitantes, los interesados deberán aprobar el examen técnico respectivo ante la Comisión o persona que esta designe y, el cual incluirá una pelea a cuatro «rounds» dentro de un programa regular.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w:t>
      </w:r>
      <w:r w:rsidRPr="006C0DB0">
        <w:rPr>
          <w:rFonts w:ascii="Arial" w:eastAsia="Calibri" w:hAnsi="Arial" w:cs="Arial"/>
        </w:rPr>
        <w:t xml:space="preserve"> Si el resultado del examen es aprobatorio, el solicitante deberá pagar en la Tesorería Municipal el importe de la licencia correspondiente.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27</w:t>
      </w:r>
      <w:r w:rsidRPr="006C0DB0">
        <w:rPr>
          <w:rFonts w:ascii="Arial" w:eastAsia="Calibri" w:hAnsi="Arial" w:cs="Arial"/>
        </w:rPr>
        <w:t>. Para el refrendo anual de la licencias, será suficiente cubrir los requisitos señalados en el Artículo 24, incisos b), c) y f), y cubrir el derecho a que se refiere el Artículo anterior.</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28.</w:t>
      </w:r>
      <w:r w:rsidRPr="006C0DB0">
        <w:rPr>
          <w:rFonts w:ascii="Arial" w:eastAsia="Calibri" w:hAnsi="Arial" w:cs="Arial"/>
        </w:rPr>
        <w:t xml:space="preserve"> Ninguna empresa podrá ofrecer públicamente encuentros de Box y Lucha Libre sin previo permiso y licencia de la Comisión, y haber cumplido con los requisitos exigidos por la Dirección de Inspección y Vigilancia del Municipio.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TERCERO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EMPRESAS Y EMPRESARIOS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29.</w:t>
      </w:r>
      <w:r w:rsidRPr="006C0DB0">
        <w:rPr>
          <w:rFonts w:ascii="Arial" w:eastAsia="Calibri" w:hAnsi="Arial" w:cs="Arial"/>
        </w:rPr>
        <w:t xml:space="preserve"> Todo programa de Box y Lucha Libre deberá ser presentado por la empresa que lo promueva ante la Comisión, con un mínimo de siete días hábiles antes de la fecha del encuentro, para su aprobación, y deberá contener los siguientes datos: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Nombre de los Boxeadores o Luchadores que vayan a tomar parte, el de los emergentes y el de sus manejadores;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Número de rounds o caídas en que se desarrollará el encuentro;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 El peso de los Boxeadores o Luchadores contendientes y los honorarios que éstos percibirán por su actuación.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Con el mismo programa se presentarán los Contratos respectivos celebrados entre empresas y Manejadores de los Boxeadores y Luchadores, o bien por éstos si están autorizados por sus Manejadores. Los contratos deberán contener los mismos datos generales que figuran en los programas, así como las firmas de los que hayan intervenido en ellos. En casos excepcionales y evaluando el caso concreto la Comisión determinará los encuentros cuyo aviso deberá ser presentado con un mínimo de 3 días de anticipación.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Las Empresas eventuales o permanentes que pretendan celebrar funciones que por su categoría, se clasifiquen por la Comisión de extraordinarias, deberán presentar ante ésta la solicitud correspondiente por escrito para su aprobación, cuando menos con un mínimo de diez días antes de la fecha fijada para el acto. Así mismo, deberán someter el programa y los Contratos de los Boxeadores y Luchadores que intervendrán; y una vez autorizada la solicitud y el programa, los participantes que intervendrán en las principales peleas, ya sean nacionales o extranjeros, deberán presentarse ante la Comisión cuando menos con un mínimo de siete días antes de la fecha de la función, y deberán entrenar públicamente en el lugar que previamente haya designado la Empresa para que el público constate tanto su calidad como su estado físico atlético.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30.</w:t>
      </w:r>
      <w:r w:rsidRPr="006C0DB0">
        <w:rPr>
          <w:rFonts w:ascii="Arial" w:eastAsia="Calibri" w:hAnsi="Arial" w:cs="Arial"/>
        </w:rPr>
        <w:t xml:space="preserve"> Las Contratantes podrán fijar libremente los honorarios que deberán percibir los Boxeadores y Luchadores por sus actuaciones, con excepción de los emolumentos relativos a peleas de campeonatos estatales o nacionales, pues estos se ajustarán a lo dispuesto en los artículos relativos a peleas titulares.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31.</w:t>
      </w:r>
      <w:r w:rsidRPr="006C0DB0">
        <w:rPr>
          <w:rFonts w:ascii="Arial" w:eastAsia="Calibri" w:hAnsi="Arial" w:cs="Arial"/>
        </w:rPr>
        <w:t xml:space="preserve"> Una vez que la Comisión autorice un programa, comunicará a la Dirección de Inspección y Vigilancia del Municipio tal aprobación, a fin de que ésta vigile el aspecto económico de la función.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32.</w:t>
      </w:r>
      <w:r w:rsidRPr="006C0DB0">
        <w:rPr>
          <w:rFonts w:ascii="Arial" w:eastAsia="Calibri" w:hAnsi="Arial" w:cs="Arial"/>
        </w:rPr>
        <w:t xml:space="preserve"> La persona física o moral que solicite y obtenga de la Comisión Licencia para actuar como Empresa, estará obligada a cumplir con las disposiciones de este Reglamento y los acuerdos y resoluciones que dicte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33.</w:t>
      </w:r>
      <w:r w:rsidRPr="006C0DB0">
        <w:rPr>
          <w:rFonts w:ascii="Arial" w:eastAsia="Calibri" w:hAnsi="Arial" w:cs="Arial"/>
        </w:rPr>
        <w:t xml:space="preserve"> Para ser empresario de Box o Lucha Libre permanente o eventual, se requiere:</w:t>
      </w:r>
    </w:p>
    <w:p w:rsidR="006C0DB0" w:rsidRPr="006C0DB0" w:rsidRDefault="006C0DB0" w:rsidP="006C0DB0">
      <w:pPr>
        <w:numPr>
          <w:ilvl w:val="0"/>
          <w:numId w:val="1"/>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Ser mexicano por nacimiento o por naturalización, </w:t>
      </w:r>
    </w:p>
    <w:p w:rsidR="006C0DB0" w:rsidRPr="006C0DB0" w:rsidRDefault="006C0DB0" w:rsidP="006C0DB0">
      <w:pPr>
        <w:numPr>
          <w:ilvl w:val="0"/>
          <w:numId w:val="1"/>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Mayor de edad, </w:t>
      </w:r>
    </w:p>
    <w:p w:rsidR="006C0DB0" w:rsidRPr="006C0DB0" w:rsidRDefault="006C0DB0" w:rsidP="006C0DB0">
      <w:pPr>
        <w:numPr>
          <w:ilvl w:val="0"/>
          <w:numId w:val="1"/>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Contar con licencia expedida por la Comisión en los términos de los Artículos 22, 23, y 24 del presente Reglamento, </w:t>
      </w:r>
    </w:p>
    <w:p w:rsidR="006C0DB0" w:rsidRPr="006C0DB0" w:rsidRDefault="006C0DB0" w:rsidP="006C0DB0">
      <w:pPr>
        <w:numPr>
          <w:ilvl w:val="0"/>
          <w:numId w:val="1"/>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Disponer de un local debidamente acondicionado para esta clase de encuentros que cuente con el visto bueno de la Comisión, por lo que se refiere a las instalaciones técnicas relacionadas con el Boxeo y Lucha, y </w:t>
      </w:r>
    </w:p>
    <w:p w:rsidR="006C0DB0" w:rsidRPr="006C0DB0" w:rsidRDefault="006C0DB0" w:rsidP="006C0DB0">
      <w:pPr>
        <w:numPr>
          <w:ilvl w:val="0"/>
          <w:numId w:val="1"/>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Licencia y/o permiso respectivo expedida por la Dirección de Inspección y Vigilancia.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34.</w:t>
      </w:r>
      <w:r w:rsidRPr="006C0DB0">
        <w:rPr>
          <w:rFonts w:ascii="Arial" w:eastAsia="Calibri" w:hAnsi="Arial" w:cs="Arial"/>
        </w:rPr>
        <w:t xml:space="preserve"> Para que una Empresa, permanente o eventual, pueda obtener de la Comisión autorización para celebrar funciones, deberá previamente otorgar ante la misma, una fianza o depósito en efectivo que garantice plenamente el pago a los elementos que en esa función tomen parte, y de que el programa se llevará a cabo en la forma anunciada y con estricta honradez, sin defraudar los intereses del público.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Así mismo, también podrán contratar un seguro médico para los boxeadores y luchadores que participen en la función, con vigencia a partir del inicio del entrenamiento o práctica previa a la función y hasta el término de la misma, con el objeto de salvaguardar la integridad física y la salud de los deportistas.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35.</w:t>
      </w:r>
      <w:r w:rsidRPr="006C0DB0">
        <w:rPr>
          <w:rFonts w:ascii="Arial" w:eastAsia="Calibri" w:hAnsi="Arial" w:cs="Arial"/>
        </w:rPr>
        <w:t xml:space="preserve"> En la localidad podrá concederse autorización a más de una empresa para promover los encuentros públicos de Box y Lucha Libre, pero no se autorizará más de una función de Box o Lucha el mismo día, si no que por lo menos tengan dos días de separación una de la otra.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36.</w:t>
      </w:r>
      <w:r w:rsidRPr="006C0DB0">
        <w:rPr>
          <w:rFonts w:ascii="Arial" w:eastAsia="Calibri" w:hAnsi="Arial" w:cs="Arial"/>
        </w:rPr>
        <w:t xml:space="preserve"> La empresa estará obligada a poner en conocimiento del público que asiste a los encuentros de Box y Lucha, que se prohíbe cruzar apuestas. Para tal finalidad, lo anunciará en el programa de mano.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37.</w:t>
      </w:r>
      <w:r w:rsidRPr="006C0DB0">
        <w:rPr>
          <w:rFonts w:ascii="Arial" w:eastAsia="Calibri" w:hAnsi="Arial" w:cs="Arial"/>
        </w:rPr>
        <w:t xml:space="preserve"> Las empresas no podrán contratar Boxeadores o Luchadores que se encuentren suspendidos por la Comisión Local o por cualquier otra Comisión de Box y Lucha Libre con la que se tenga relaciones de reciprocidad.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38.</w:t>
      </w:r>
      <w:r w:rsidRPr="006C0DB0">
        <w:rPr>
          <w:rFonts w:ascii="Arial" w:eastAsia="Calibri" w:hAnsi="Arial" w:cs="Arial"/>
        </w:rPr>
        <w:t xml:space="preserve"> Quedan obligadas las Empresas a presentar ante la Comisión la autorización de salida de los Boxeadores y Luchadores programados, la que deberá estar debidamente </w:t>
      </w:r>
      <w:proofErr w:type="spellStart"/>
      <w:r w:rsidRPr="006C0DB0">
        <w:rPr>
          <w:rFonts w:ascii="Arial" w:eastAsia="Calibri" w:hAnsi="Arial" w:cs="Arial"/>
        </w:rPr>
        <w:t>requisitada</w:t>
      </w:r>
      <w:proofErr w:type="spellEnd"/>
      <w:r w:rsidRPr="006C0DB0">
        <w:rPr>
          <w:rFonts w:ascii="Arial" w:eastAsia="Calibri" w:hAnsi="Arial" w:cs="Arial"/>
        </w:rPr>
        <w:t xml:space="preserve"> por la Comisión de origen. Asimismo, las Empresas presentaran junto con el programa correspondiente las Licencias de los elementos que tomen parte en el mismo.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39.</w:t>
      </w:r>
      <w:r w:rsidRPr="006C0DB0">
        <w:rPr>
          <w:rFonts w:ascii="Arial" w:eastAsia="Calibri" w:hAnsi="Arial" w:cs="Arial"/>
        </w:rPr>
        <w:t xml:space="preserve"> Las Empresas no podrán anunciar ni llevar a efecto programas en los que figuren peleas que tengan un total menor de 30 o mayor de 50 «rounds», exceptuando los programas en que se celebren peleas de Campeonato, ya sea Estatal, Nacional o Mundial, previa autorización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40.</w:t>
      </w:r>
      <w:r w:rsidRPr="006C0DB0">
        <w:rPr>
          <w:rFonts w:ascii="Arial" w:eastAsia="Calibri" w:hAnsi="Arial" w:cs="Arial"/>
        </w:rPr>
        <w:t xml:space="preserve"> En todo programa que presenten las empresas para su aprobación, deberán figurar dos peleas de emergencia; una para las preliminares y otra para el evento especial o para la semifinal. Es obligación de las empresas utilizar los servicios de los Boxeadores y Luchadores contratados como Emergentes en la función inmediata posterior de igual categoría que lleven a cabo, si no fueren utilizados sus servicios programados como emergentes.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41</w:t>
      </w:r>
      <w:r w:rsidRPr="006C0DB0">
        <w:rPr>
          <w:rFonts w:ascii="Arial" w:eastAsia="Calibri" w:hAnsi="Arial" w:cs="Arial"/>
        </w:rPr>
        <w:t>. En caso de que, por fuerza mayor debidamente comprobada, alguno de los dos participantes de las peleas preliminar o semifinal no pudieren actuar en la función anunciada, se sustituirá dicha pelea por la de emergencia de la misma categoría, la que deberá subir al «ring» íntegra. Sólo en casos de excepción y previa autorización de la Comisión o del Comisionado en Turno, podrá permitirse que un Boxeador o Luchador faltante sea sustituido por otro no incluido en el programa.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42.</w:t>
      </w:r>
      <w:r w:rsidRPr="006C0DB0">
        <w:rPr>
          <w:rFonts w:ascii="Arial" w:eastAsia="Calibri" w:hAnsi="Arial" w:cs="Arial"/>
        </w:rPr>
        <w:t xml:space="preserve"> No podrá ser cambiada la pelea estrella o alguno de los Boxeadores que participen en la misma después de aprobado el programa por la Comisión, y de que este se haya hecho del conocimiento del público, por anuncio, programas de mano o cualquier otro medio publicitario. Solamente en casos de excepción y por circunstancias justificadas, a juicio de la Comisión, podrá autorizarse los cambios a que se refiere este Artículo, con 72 horas de anticipación contadas a partir de aquella en que deba efectuarse el peso oficial de los Boxeadores que van a tomar parte en la función correspondiente.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43.</w:t>
      </w:r>
      <w:r w:rsidRPr="006C0DB0">
        <w:rPr>
          <w:rFonts w:ascii="Arial" w:eastAsia="Calibri" w:hAnsi="Arial" w:cs="Arial"/>
        </w:rPr>
        <w:t xml:space="preserve"> Cualquier cambio de última hora en el programa autorizado que no haya sido posible anunciar previamente al público, al comenzar el encuentro deberá hacerse del conocimiento del mismo por conducto del Anunciador oficial, o por cualquier que se juzgue adecuado. En caso de que algún espectador no estuviere conforme con el cambio, podrá reclamar de manera inmediata la devolución del importe de su boleto. La empresa tendrá la obligación de fijar avisos en las taquillas y en las puertas de entrada a la Arena del cambio que haya sido autorizado por 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44.</w:t>
      </w:r>
      <w:r w:rsidRPr="006C0DB0">
        <w:rPr>
          <w:rFonts w:ascii="Arial" w:eastAsia="Calibri" w:hAnsi="Arial" w:cs="Arial"/>
        </w:rPr>
        <w:t xml:space="preserve"> Cuando por causas de fuerza mayor debidamente comprobadas se suspenda el encuentro que ya se había iniciado, las empresas no podrán disponer del importe de las entradas hasta en tanto la Comisión y el Dirección de Inspección y Vigilancia resuelvan lo procedente, para lo cual tomarán en cuenta todas las circunstancias que hubiesen mediado para la suspensión, en el concepto de que la resolución correspondiente deberá dictarse dentro de las 48 horas siguientes a la suspensión del encuentro.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45.</w:t>
      </w:r>
      <w:r w:rsidRPr="006C0DB0">
        <w:rPr>
          <w:rFonts w:ascii="Arial" w:eastAsia="Calibri" w:hAnsi="Arial" w:cs="Arial"/>
        </w:rPr>
        <w:t xml:space="preserve"> El Comisionado en Turno quedará facultado excepcionalmente en casos graves y de urgente atención, para ordenar la inmediata devolución de las entradas al público, en los casos de suspensión total del encuentro, siempre y cuando éste no se hubiese iniciado.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46.</w:t>
      </w:r>
      <w:r w:rsidRPr="006C0DB0">
        <w:rPr>
          <w:rFonts w:ascii="Arial" w:eastAsia="Calibri" w:hAnsi="Arial" w:cs="Arial"/>
        </w:rPr>
        <w:t xml:space="preserve"> En todo local, destinado a presentar funciones de Box y Lucha Libre, las empresas estarán obligadas a contar con una Dependencia para enfermería, la cual deberá tener todo lo necesario para una pronta y esmerada atención a los Boxeadores y Luchadores que lo requieran. El Jefe de los Servicios Médicos de la Comisión deberá vigilar el cumplimiento de esta disposición y exigir de las empresas que tengan listo siempre el instrumental médico indispensable, medicinas, ambulancia en caso de requerir traslado hospitalario, y demás materiales necesarios para el caso.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47.</w:t>
      </w:r>
      <w:r w:rsidRPr="006C0DB0">
        <w:rPr>
          <w:rFonts w:ascii="Arial" w:eastAsia="Calibri" w:hAnsi="Arial" w:cs="Arial"/>
        </w:rPr>
        <w:t xml:space="preserve"> En las Arenas, las empresas que las exploten deberán acondicionar un vestidor con baños y servicio sanitario para los oficiales que vayan a actuar. Queda prohibida la entrada al vestidor a todas aquellas personas que no tengan injerencia oficial en el encuentro.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48.</w:t>
      </w:r>
      <w:r w:rsidRPr="006C0DB0">
        <w:rPr>
          <w:rFonts w:ascii="Arial" w:eastAsia="Calibri" w:hAnsi="Arial" w:cs="Arial"/>
        </w:rPr>
        <w:t xml:space="preserve"> Las empresas proporcionaran a los Boxeadores y Luchadores contendientes, vestidores amplios, ventilados y bien acondicionados, con baño y servicio sanitario, debiendo además proporcionar un vestidor o camerino especial para cada uno de los Boxeadores y Luchadores de la función estrella.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49.</w:t>
      </w:r>
      <w:r w:rsidRPr="006C0DB0">
        <w:rPr>
          <w:rFonts w:ascii="Arial" w:eastAsia="Calibri" w:hAnsi="Arial" w:cs="Arial"/>
        </w:rPr>
        <w:t xml:space="preserve"> Solamente están autorizados para entrar a los vestidores de los Boxeadores y Luchadores que vayan a tomar parte en una función, los miembros de la Comisión y los representantes de la empresa, así como los manejadores y auxiliares de cada Boxeador y Luchador. Los periodistas y fotógrafos de prensa podrán hacerlo después de que haya terminado la pelea estrella, siempre y cuando lo acepten los Boxeadores y Luchadores que van a ser entrevistados.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50.</w:t>
      </w:r>
      <w:r w:rsidRPr="006C0DB0">
        <w:rPr>
          <w:rFonts w:ascii="Arial" w:eastAsia="Calibri" w:hAnsi="Arial" w:cs="Arial"/>
        </w:rPr>
        <w:t xml:space="preserve"> Los Empresarios podrán desempeñar simultáneamente funciones de Promotor si cuentan para ello con la Licencia de la Comisión, pero les está estrictamente prohibido actuar al mismo tiempo como Manejadores de Boxeadores o Luchadores, directa o indirectamente.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CUARTO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PROMOTORES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51.</w:t>
      </w:r>
      <w:r w:rsidRPr="006C0DB0">
        <w:rPr>
          <w:rFonts w:ascii="Arial" w:eastAsia="Calibri" w:hAnsi="Arial" w:cs="Arial"/>
        </w:rPr>
        <w:t xml:space="preserve"> Promotor es quien a nombre y por cuenta de una empresa se dedica, permanente o eventualmente, a promover encuentros de Box y Lucha Libre, quien para ejercer tal actividad deberá contar con licencia expedida por la Comisión, debiendo cumplir con lo dispuesto en los Artículos 22, 23 y 24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52.</w:t>
      </w:r>
      <w:r w:rsidRPr="006C0DB0">
        <w:rPr>
          <w:rFonts w:ascii="Arial" w:eastAsia="Calibri" w:hAnsi="Arial" w:cs="Arial"/>
        </w:rPr>
        <w:t xml:space="preserve"> La persona física o moral que obtenga Licencia de Promotor, estará obligada a cumplir en todas sus partes las disposiciones de este Reglamento, así como los Acuerdos y resoluciones que dicte la Comisión en todo lo que se relacione con su actividad.</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53.</w:t>
      </w:r>
      <w:r w:rsidRPr="006C0DB0">
        <w:rPr>
          <w:rFonts w:ascii="Arial" w:eastAsia="Calibri" w:hAnsi="Arial" w:cs="Arial"/>
        </w:rPr>
        <w:t xml:space="preserve"> Los Promotores serán considerados como empleados de las empresas o mandatarios de las mismas, y por tanto serán responsables solidarios con las empresas de cualquier falta o infracción que aquellas cometan.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54.</w:t>
      </w:r>
      <w:r w:rsidRPr="006C0DB0">
        <w:rPr>
          <w:rFonts w:ascii="Arial" w:eastAsia="Calibri" w:hAnsi="Arial" w:cs="Arial"/>
        </w:rPr>
        <w:t xml:space="preserve"> Los Promotores podrán desempeñar simultáneamente funciones de Empresarios si cuentan para ello con la Licencia respectiva expedida por la Comisión; pero les quedara estrictamente prohibido actuar al mismo tiempo como Manejadores de Boxeadores o Luchadores, directa o indirectamente.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QUINTO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MANEJADORES DE BOXEADORES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55.</w:t>
      </w:r>
      <w:r w:rsidRPr="006C0DB0">
        <w:rPr>
          <w:rFonts w:ascii="Arial" w:eastAsia="Calibri" w:hAnsi="Arial" w:cs="Arial"/>
        </w:rPr>
        <w:t xml:space="preserve"> Para ser Manejador de Boxeadores se requiere ser mayor de edad y contar con licencia expedida por la Comisión en los términos que señalan los artículos relativos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56.</w:t>
      </w:r>
      <w:r w:rsidRPr="006C0DB0">
        <w:rPr>
          <w:rFonts w:ascii="Arial" w:eastAsia="Calibri" w:hAnsi="Arial" w:cs="Arial"/>
        </w:rPr>
        <w:t xml:space="preserve"> Todo Manejador que se encuentre suspendido por la Comisión Local o por cualquier otra Comisión, nacional o extranjera, con la cual la primera tenga relaciones de reciprocidad, no podrá actuar por sí ni a través de otra persona dentro del Boxeo Profesional mientras dure el término de la suspensión.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57.</w:t>
      </w:r>
      <w:r w:rsidRPr="006C0DB0">
        <w:rPr>
          <w:rFonts w:ascii="Arial" w:eastAsia="Calibri" w:hAnsi="Arial" w:cs="Arial"/>
        </w:rPr>
        <w:t xml:space="preserve"> Queda estrictamente prohibido a los Manejadores ejercer al mismo tiempo funciones de Empresarios o Promotores.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58.</w:t>
      </w:r>
      <w:r w:rsidRPr="006C0DB0">
        <w:rPr>
          <w:rFonts w:ascii="Arial" w:eastAsia="Calibri" w:hAnsi="Arial" w:cs="Arial"/>
        </w:rPr>
        <w:t xml:space="preserve"> Los Manejadores estarán capacitados para actuar como Auxiliares en aquellas peleas en que tomen parte Boxeadores que tengan bajo Contrato; en el concepto de que deberán observar en este caso las disposiciones del presente Reglamento aplicables a los Auxiliares.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59.</w:t>
      </w:r>
      <w:r w:rsidRPr="006C0DB0">
        <w:rPr>
          <w:rFonts w:ascii="Arial" w:eastAsia="Calibri" w:hAnsi="Arial" w:cs="Arial"/>
        </w:rPr>
        <w:t xml:space="preserve"> Los Manejadores están obligados a solicitar de la Comisión el permiso de salida para actuaciones fuera del Municipio de sus Boxeadores. La Comisión les proporcionará las formas oficiales para el trámite correspondiente, teniendo esta la obligación de un periodo de 10 días para regresar el resultado de dicho permiso.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60.</w:t>
      </w:r>
      <w:r w:rsidRPr="006C0DB0">
        <w:rPr>
          <w:rFonts w:ascii="Arial" w:eastAsia="Calibri" w:hAnsi="Arial" w:cs="Arial"/>
        </w:rPr>
        <w:t xml:space="preserve"> Los Manejadores no deberán contratar a sus Boxeadores para actuar en plazas donde no exista Comisión de Box.</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61.</w:t>
      </w:r>
      <w:r w:rsidRPr="006C0DB0">
        <w:rPr>
          <w:rFonts w:ascii="Arial" w:eastAsia="Calibri" w:hAnsi="Arial" w:cs="Arial"/>
        </w:rPr>
        <w:t xml:space="preserve"> La Comisión no permitirá la salida de un Boxeador para actuar en un encuentro de categoría superior a la que ostente en el Municipio. Para este efecto, se tomará en cuenta el récord del Boxeador local y las referencias que se tengan de su rival.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SEXTO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AUXILIARES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62.</w:t>
      </w:r>
      <w:r w:rsidRPr="006C0DB0">
        <w:rPr>
          <w:rFonts w:ascii="Arial" w:eastAsia="Calibri" w:hAnsi="Arial" w:cs="Arial"/>
        </w:rPr>
        <w:t xml:space="preserve"> A los Auxiliares de los manejadores se les conocerá como «</w:t>
      </w:r>
      <w:proofErr w:type="spellStart"/>
      <w:r w:rsidRPr="006C0DB0">
        <w:rPr>
          <w:rFonts w:ascii="Arial" w:eastAsia="Calibri" w:hAnsi="Arial" w:cs="Arial"/>
        </w:rPr>
        <w:t>Seconds</w:t>
      </w:r>
      <w:proofErr w:type="spellEnd"/>
      <w:r w:rsidRPr="006C0DB0">
        <w:rPr>
          <w:rFonts w:ascii="Arial" w:eastAsia="Calibri" w:hAnsi="Arial" w:cs="Arial"/>
        </w:rPr>
        <w:t>» y actuarán bajo la responsabilidad y dependencia del Manejador.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Para poder actuar como Auxiliar se requerirá ser mayor de edad y contar con licencia expedida por la Comisión en los términos de los artículos relativos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63.</w:t>
      </w:r>
      <w:r w:rsidRPr="006C0DB0">
        <w:rPr>
          <w:rFonts w:ascii="Arial" w:eastAsia="Calibri" w:hAnsi="Arial" w:cs="Arial"/>
        </w:rPr>
        <w:t xml:space="preserve"> Los Auxiliares para las peleas preliminares y eventos especiales serán en número de dos, y sólo se permitirán tres para las peleas semifinales y estelares.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64.</w:t>
      </w:r>
      <w:r w:rsidRPr="006C0DB0">
        <w:rPr>
          <w:rFonts w:ascii="Arial" w:eastAsia="Calibri" w:hAnsi="Arial" w:cs="Arial"/>
        </w:rPr>
        <w:t xml:space="preserve"> Durante el desarrollo de las peleas, los Auxiliares no dirigirán palabra alguna a los contendientes, y solamente prestarán ayuda al Boxeador que atiendan durante los descansos de cada «round».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65.</w:t>
      </w:r>
      <w:r w:rsidRPr="006C0DB0">
        <w:rPr>
          <w:rFonts w:ascii="Arial" w:eastAsia="Calibri" w:hAnsi="Arial" w:cs="Arial"/>
        </w:rPr>
        <w:t xml:space="preserve"> Una vez que la pelea dé comienzo, los Auxiliares no podrán entrar al «ring» antes de que el Tomador de Tiempo indique la terminación del «round».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66.</w:t>
      </w:r>
      <w:r w:rsidRPr="006C0DB0">
        <w:rPr>
          <w:rFonts w:ascii="Arial" w:eastAsia="Calibri" w:hAnsi="Arial" w:cs="Arial"/>
        </w:rPr>
        <w:t xml:space="preserve"> Los Auxiliares deberán abandonar el «ring» inmediatamente después que el Tomador de Tiempo indique, haciendo sonar el silbato, que faltan diez segundos para que dé comienzo al siguiente «round».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67.</w:t>
      </w:r>
      <w:r w:rsidRPr="006C0DB0">
        <w:rPr>
          <w:rFonts w:ascii="Arial" w:eastAsia="Calibri" w:hAnsi="Arial" w:cs="Arial"/>
        </w:rPr>
        <w:t xml:space="preserve"> Al abandonar el «ring», los Auxiliares quitaran rápidamente las cubetas, el banquillo y los demás objetos que utilicen para la atención del Boxeador.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68.</w:t>
      </w:r>
      <w:r w:rsidRPr="006C0DB0">
        <w:rPr>
          <w:rFonts w:ascii="Arial" w:eastAsia="Calibri" w:hAnsi="Arial" w:cs="Arial"/>
        </w:rPr>
        <w:t xml:space="preserve"> Todo Auxiliar que se encuentre suspendido por la Comisión Local o por alguna Comisión de Box con la cual se tengan relaciones de reciprocidad, no podrá actuar mientras dure el término de la suspensión.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69.</w:t>
      </w:r>
      <w:r w:rsidRPr="006C0DB0">
        <w:rPr>
          <w:rFonts w:ascii="Arial" w:eastAsia="Calibri" w:hAnsi="Arial" w:cs="Arial"/>
        </w:rPr>
        <w:t xml:space="preserve"> Los Auxiliares solamente podrán usar para atender a los Boxeadores durante los descansos los medicamentos y sustancias que previamente haya autorizado el Jefe del Servicio Médico de la Comisión, debiendo seguir para su uso el procedimiento que el mismo haya señalado.</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70.</w:t>
      </w:r>
      <w:r w:rsidRPr="006C0DB0">
        <w:rPr>
          <w:rFonts w:ascii="Arial" w:eastAsia="Calibri" w:hAnsi="Arial" w:cs="Arial"/>
        </w:rPr>
        <w:t xml:space="preserve"> Queda prohibido a los Auxiliares arrojar la toalla sobre el «ring» para indicar de esa manera la derrota del Boxeador, pues el juzgar de las condiciones de éste y de la conveniencia de suspender el encuentro, quedará al criterio, según el caso, del Comisionado en Turno, del Médico del «ring» o del Réferi que está actuando.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71</w:t>
      </w:r>
      <w:r w:rsidRPr="006C0DB0">
        <w:rPr>
          <w:rFonts w:ascii="Arial" w:eastAsia="Calibri" w:hAnsi="Arial" w:cs="Arial"/>
        </w:rPr>
        <w:t>. No se permitirá que actúen como Auxiliares en una pelea los familiares de los Boxeadores contendientes, exceptuando casos concretos que justifiquen su presencia, con la autorización y bajo la responsabilidad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72.</w:t>
      </w:r>
      <w:r w:rsidRPr="006C0DB0">
        <w:rPr>
          <w:rFonts w:ascii="Arial" w:eastAsia="Calibri" w:hAnsi="Arial" w:cs="Arial"/>
        </w:rPr>
        <w:t xml:space="preserve"> Los Auxiliares que infrinjan las disposiciones contenidas en los Artículos del presente Capítulo, serán sancionados por la Comisión de acuerdo con la gravedad de la falta cometida.</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73.</w:t>
      </w:r>
      <w:r w:rsidRPr="006C0DB0">
        <w:rPr>
          <w:rFonts w:ascii="Arial" w:eastAsia="Calibri" w:hAnsi="Arial" w:cs="Arial"/>
        </w:rPr>
        <w:t xml:space="preserve"> Los Auxiliares no deberán protestar las decisiones de los oficiales sobre 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w:t>
      </w:r>
      <w:proofErr w:type="gramStart"/>
      <w:r w:rsidRPr="006C0DB0">
        <w:rPr>
          <w:rFonts w:ascii="Arial" w:eastAsia="Calibri" w:hAnsi="Arial" w:cs="Arial"/>
        </w:rPr>
        <w:t>ring</w:t>
      </w:r>
      <w:proofErr w:type="gramEnd"/>
      <w:r w:rsidRPr="006C0DB0">
        <w:rPr>
          <w:rFonts w:ascii="Arial" w:eastAsia="Calibri" w:hAnsi="Arial" w:cs="Arial"/>
        </w:rPr>
        <w:t>» ni en parte alguna de la Arena; deberán presentar sus protestas en la sesión ordinaria o extraordinaria inmediata de la Comisión como lo establece el Artículo 20 de este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SÉPTIMO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REPRESENTANTES</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74.</w:t>
      </w:r>
      <w:r w:rsidRPr="006C0DB0">
        <w:rPr>
          <w:rFonts w:ascii="Arial" w:eastAsia="Calibri" w:hAnsi="Arial" w:cs="Arial"/>
        </w:rPr>
        <w:t xml:space="preserve"> Representante de Boxeadores y Luchadores es quien realiza funciones de asesoría o consejería, ya en materia de publicidad, financiera, legal, etcétera, pudiendo tener el Boxeador y Luchador el número de representantes que desee.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75.</w:t>
      </w:r>
      <w:r w:rsidRPr="006C0DB0">
        <w:rPr>
          <w:rFonts w:ascii="Arial" w:eastAsia="Calibri" w:hAnsi="Arial" w:cs="Arial"/>
        </w:rPr>
        <w:t xml:space="preserve"> Para los efectos de este Reglamento, el Representante no tendrá personalidad en la suscripción de Contratos y demás trámites ante la Comisión, ya que estas funciones son propias del Boxeador y su Manejador y del Luchador.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76.</w:t>
      </w:r>
      <w:r w:rsidRPr="006C0DB0">
        <w:rPr>
          <w:rFonts w:ascii="Arial" w:eastAsia="Calibri" w:hAnsi="Arial" w:cs="Arial"/>
        </w:rPr>
        <w:t xml:space="preserve"> Para ser Representante no se necesita Licencia de la Comisión, ya que su función es personalísima respecto del Boxeador y Luchador. No es obligación para el Boxeador y Luchador tener un Representante.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OCTAVO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BOXEADORES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77.</w:t>
      </w:r>
      <w:r w:rsidRPr="006C0DB0">
        <w:rPr>
          <w:rFonts w:ascii="Arial" w:eastAsia="Calibri" w:hAnsi="Arial" w:cs="Arial"/>
        </w:rPr>
        <w:t xml:space="preserve"> Para ejercer cualquier actividad como Boxeador Profesional en el Municipio, se requiere tener licencia expedida por la Comisión en los términos que fijan los Artículos 22, 23, 24, 25, 26 y 27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78.</w:t>
      </w:r>
      <w:r w:rsidRPr="006C0DB0">
        <w:rPr>
          <w:rFonts w:ascii="Arial" w:eastAsia="Calibri" w:hAnsi="Arial" w:cs="Arial"/>
        </w:rPr>
        <w:t xml:space="preserve"> Se considera como Boxeador o Boxeadora Profesional a quienes participan en encuentros percibiendo emolumentos por su actuación.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79.</w:t>
      </w:r>
      <w:r w:rsidRPr="006C0DB0">
        <w:rPr>
          <w:rFonts w:ascii="Arial" w:eastAsia="Calibri" w:hAnsi="Arial" w:cs="Arial"/>
        </w:rPr>
        <w:t xml:space="preserve"> La Comisión no expedirá licencias de Boxeador o Boxeadora Profesional a menores de 16 años. Los Boxeadores tendrán obligación de contar con un Manejador reconocido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80.</w:t>
      </w:r>
      <w:r w:rsidRPr="006C0DB0">
        <w:rPr>
          <w:rFonts w:ascii="Arial" w:eastAsia="Calibri" w:hAnsi="Arial" w:cs="Arial"/>
        </w:rPr>
        <w:t xml:space="preserve"> Los Boxeadores profesionales no podrán tomar parte en una función que no cuente con la previa autorización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81.</w:t>
      </w:r>
      <w:r w:rsidRPr="006C0DB0">
        <w:rPr>
          <w:rFonts w:ascii="Arial" w:eastAsia="Calibri" w:hAnsi="Arial" w:cs="Arial"/>
        </w:rPr>
        <w:t xml:space="preserve"> Cuando un Boxeador se presente a la ceremonia del Peso Oficial y esté dispuesto a tomar parte en una función previamente autorizada y anunciada y no se presentare su oponente, deberá ser indemnizado con una cantidad equivalente al 50% de los emolumentos que fija el Contrato respectivo firmado con la Empresa. Esta indemnización será pagada por el contrincante o por el Manejador en el plazo que fije la Comisión, cuando la causa les sea imputable.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82.</w:t>
      </w:r>
      <w:r w:rsidRPr="006C0DB0">
        <w:rPr>
          <w:rFonts w:ascii="Arial" w:eastAsia="Calibri" w:hAnsi="Arial" w:cs="Arial"/>
        </w:rPr>
        <w:t xml:space="preserve"> Los Boxeadores o sus Manejadores están obligados a comunicar oportunamente a la Empresa y a la Comisión si no pueden cumplir el compromiso contraído, por incapacidad física o causas graves. Si la Comisión comprueba que el aviso dado es verídico y fundado el motivo alegado por el interesado, podrá autorizar el cambio de la pelea o la suspensión de la función según el caso, sin que el Boxeador contrario pueda exigir el pago de la indemnización a que se refiere el Artículo anterior.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83.</w:t>
      </w:r>
      <w:r w:rsidRPr="006C0DB0">
        <w:rPr>
          <w:rFonts w:ascii="Arial" w:eastAsia="Calibri" w:hAnsi="Arial" w:cs="Arial"/>
        </w:rPr>
        <w:t xml:space="preserve"> Si el Boxeador o su Manejador oportunamente no dan el aviso a que se refiere el Artículo anterior, serán además suspendidos por el término que fije la Comisión, tomando en cuenta las circunstancias de si la falta les fue imputable, o bien, fue debida a causas ajenas.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84.</w:t>
      </w:r>
      <w:r w:rsidRPr="006C0DB0">
        <w:rPr>
          <w:rFonts w:ascii="Arial" w:eastAsia="Calibri" w:hAnsi="Arial" w:cs="Arial"/>
        </w:rPr>
        <w:t xml:space="preserve"> Será obligatorio para los Boxeadores, inclusive Emergentes, presentarse en el local en que vaya a celebrarse la función para la que fueron contratados, con una hora de anticipación, cuando menos, a la fijada para que </w:t>
      </w:r>
      <w:proofErr w:type="spellStart"/>
      <w:r w:rsidRPr="006C0DB0">
        <w:rPr>
          <w:rFonts w:ascii="Arial" w:eastAsia="Calibri" w:hAnsi="Arial" w:cs="Arial"/>
        </w:rPr>
        <w:t>de</w:t>
      </w:r>
      <w:proofErr w:type="spellEnd"/>
      <w:r w:rsidRPr="006C0DB0">
        <w:rPr>
          <w:rFonts w:ascii="Arial" w:eastAsia="Calibri" w:hAnsi="Arial" w:cs="Arial"/>
        </w:rPr>
        <w:t xml:space="preserve"> comienzo el encuentro, debiendo presentarse ante el Director de Encuentros para que registre su asistencia, estándoles prohibido abandonar el local antes de que su compromiso haya sido totalmente cumplido.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85.</w:t>
      </w:r>
      <w:r w:rsidRPr="006C0DB0">
        <w:rPr>
          <w:rFonts w:ascii="Arial" w:eastAsia="Calibri" w:hAnsi="Arial" w:cs="Arial"/>
        </w:rPr>
        <w:t xml:space="preserve"> Los Boxeadores que figuren en las peleas estelares, tendrán la obligación de presentarse ante la Comisión dentro de los términos que establece el Artículo 29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86.</w:t>
      </w:r>
      <w:r w:rsidRPr="006C0DB0">
        <w:rPr>
          <w:rFonts w:ascii="Arial" w:eastAsia="Calibri" w:hAnsi="Arial" w:cs="Arial"/>
        </w:rPr>
        <w:t xml:space="preserve"> Cuando la Comisión tenga conocimiento de que alguno de los Boxeadores que figuran en el evento se encuentra considerablemente excedido de peso, </w:t>
      </w:r>
      <w:r w:rsidRPr="006C0DB0">
        <w:rPr>
          <w:rFonts w:ascii="Arial" w:eastAsia="Calibri" w:hAnsi="Arial" w:cs="Arial"/>
        </w:rPr>
        <w:lastRenderedPageBreak/>
        <w:t>o bien que no se encuentra en buenas condiciones físico atléticas o de salud, tendrá la facultad de ordenar la verificación del peso o solicitar del Jefe del Servicio Médico un examen extraordinario del Boxeador, cuantas veces sea necesario, siendo obligatorio para el Boxeador hacer acto de presencia para someterse a estas pruebas.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87.</w:t>
      </w:r>
      <w:r w:rsidRPr="006C0DB0">
        <w:rPr>
          <w:rFonts w:ascii="Arial" w:eastAsia="Calibri" w:hAnsi="Arial" w:cs="Arial"/>
        </w:rPr>
        <w:t xml:space="preserve"> Los Boxeadores contendientes deberán estar listos para subir al «ring» inmediatamente que reciban indicaciones para ello del Director de Encuentros.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88.</w:t>
      </w:r>
      <w:r w:rsidRPr="006C0DB0">
        <w:rPr>
          <w:rFonts w:ascii="Arial" w:eastAsia="Calibri" w:hAnsi="Arial" w:cs="Arial"/>
        </w:rPr>
        <w:t xml:space="preserve"> Los Boxeadores no deberán abandonar el «ring» antes de que sea dada a conocer al público la decisión de la pelea, debiéndolo hacer inmediatamente después.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89.</w:t>
      </w:r>
      <w:r w:rsidRPr="006C0DB0">
        <w:rPr>
          <w:rFonts w:ascii="Arial" w:eastAsia="Calibri" w:hAnsi="Arial" w:cs="Arial"/>
        </w:rPr>
        <w:t xml:space="preserve"> Los Boxeadores no podrán aceptar contrato de las Empresas para actuar en dos encuentros si entre ellos no media un descanso suficiente para su total recuperación física, debiendo proceder a este respecto y en términos generales, en la siguiente forma:</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w:t>
      </w:r>
      <w:r w:rsidRPr="006C0DB0">
        <w:rPr>
          <w:rFonts w:ascii="Arial" w:eastAsia="Calibri" w:hAnsi="Arial" w:cs="Arial"/>
        </w:rPr>
        <w:tab/>
        <w:t>Para los Boxeadores que tomen parte en peleas preliminares, el descanso de un encuentro a otro será cuando menos de siete días.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w:t>
      </w:r>
      <w:r w:rsidRPr="006C0DB0">
        <w:rPr>
          <w:rFonts w:ascii="Arial" w:eastAsia="Calibri" w:hAnsi="Arial" w:cs="Arial"/>
        </w:rPr>
        <w:tab/>
        <w:t>Para los Boxeadores que tomen parte en eventos especiales el descanso obligado de un encuentro a otro no será menor de diez días.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w:t>
      </w:r>
      <w:r w:rsidRPr="006C0DB0">
        <w:rPr>
          <w:rFonts w:ascii="Arial" w:eastAsia="Calibri" w:hAnsi="Arial" w:cs="Arial"/>
        </w:rPr>
        <w:tab/>
        <w:t>Para los Boxeadores que tomen parte en encuentros semifinales o estelares, el descanso obligado de un encuentro a otro, no será menor de catorce días.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Solamente en casos de excepción, previamente autorizados por la Comisión y el Servicio Médico de la misma, podrá permitirse que los Boxeadores tomen parte en dos encuentros en los que medie un lapso menor del señalado en los incisos anteriores.</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90.</w:t>
      </w:r>
      <w:r w:rsidRPr="006C0DB0">
        <w:rPr>
          <w:rFonts w:ascii="Arial" w:eastAsia="Calibri" w:hAnsi="Arial" w:cs="Arial"/>
        </w:rPr>
        <w:t xml:space="preserve"> Si un boxeador es derrotado por Nocaut Efectivo o Técnico, o bien es seriamente castigado durante el desarrollo de la pelea, no se observará lo dispuesto en 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Artículo anterior, y el plazo que medie para su siguiente pelea, será fijado a juicio del Servicio Médico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91.</w:t>
      </w:r>
      <w:r w:rsidRPr="006C0DB0">
        <w:rPr>
          <w:rFonts w:ascii="Arial" w:eastAsia="Calibri" w:hAnsi="Arial" w:cs="Arial"/>
        </w:rPr>
        <w:t xml:space="preserve"> El Boxeador que haya sido derrotado en tres ocasiones consecutivas por</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«Nocaut», o bien haya recibido un severo castigo en una o más peleas, será retirado por un término mínimo de tres meses, y solamente podrá volver a pelear previo certificado del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Servicio Médico de la Comisión que autorice su actuación.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92.</w:t>
      </w:r>
      <w:r w:rsidRPr="006C0DB0">
        <w:rPr>
          <w:rFonts w:ascii="Arial" w:eastAsia="Calibri" w:hAnsi="Arial" w:cs="Arial"/>
        </w:rPr>
        <w:t xml:space="preserve"> Los Boxeadores podrán usar el seudónimo o nombre de «ring» que deseen. Ningún seudónimo será de tal tipo que se preste a confusiones, debiendo usar siempre el mismo en todas sus actuaciones, pero estarán obligados a firmar sus contratos, recibos o documentos relacionados con el Boxeo Profesional con su verdadero nombre, añadiendo al calce su seudónimo.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93.</w:t>
      </w:r>
      <w:r w:rsidRPr="006C0DB0">
        <w:rPr>
          <w:rFonts w:ascii="Arial" w:eastAsia="Calibri" w:hAnsi="Arial" w:cs="Arial"/>
        </w:rPr>
        <w:t xml:space="preserve"> Un Boxeador no podrá usar el nombre de «ring» que no le haya sido autorizado por la Comisión y que no aparezca registrado en su credencial respectiva, en el concepto de que este no podrá ser igual al que use otro Boxeador Profesional.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94.</w:t>
      </w:r>
      <w:r w:rsidRPr="006C0DB0">
        <w:rPr>
          <w:rFonts w:ascii="Arial" w:eastAsia="Calibri" w:hAnsi="Arial" w:cs="Arial"/>
        </w:rPr>
        <w:t xml:space="preserve"> En el Boxeo Profesional solamente se permitirán encuentros de cuatro, seis, ocho y diez «rounds» con excepción de los Campeones Nacionales, Estatales y Mundiales, serán doce «rounds». Los «rounds» serán de 3 minutos de acción, por uno de descanso.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95.</w:t>
      </w:r>
      <w:r w:rsidRPr="006C0DB0">
        <w:rPr>
          <w:rFonts w:ascii="Arial" w:eastAsia="Calibri" w:hAnsi="Arial" w:cs="Arial"/>
        </w:rPr>
        <w:t xml:space="preserve"> Los Boxeadores Profesionales, mexicanos o extranjeros, que por primera vez vayan a actuar en el Municipio, para poder figurar en un programa deberán previamente cubrir los siguientes requisitos: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w:t>
      </w:r>
      <w:r w:rsidRPr="006C0DB0">
        <w:rPr>
          <w:rFonts w:ascii="Arial" w:eastAsia="Calibri" w:hAnsi="Arial" w:cs="Arial"/>
        </w:rPr>
        <w:tab/>
        <w:t>Los extranjeros, justificar su legal estancia en el país.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w:t>
      </w:r>
      <w:r w:rsidRPr="006C0DB0">
        <w:rPr>
          <w:rFonts w:ascii="Arial" w:eastAsia="Calibri" w:hAnsi="Arial" w:cs="Arial"/>
        </w:rPr>
        <w:tab/>
        <w:t>Presentar, en los términos a que se refiere el Artículo 22 de este Reglamento, personalmente o por conducto de su Manejador, licencia vigente expedida por alguna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Comisión de Box con la cual tenga relaciones de reciprocidad. Esta licencia deberá contener el récord completo del Boxeador. Si la licencia no contara con el récord, deberá ser presentado éste certificado por la Comisión a la cual pertenezca el Boxeador.</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w:t>
      </w:r>
      <w:r w:rsidRPr="006C0DB0">
        <w:rPr>
          <w:rFonts w:ascii="Arial" w:eastAsia="Calibri" w:hAnsi="Arial" w:cs="Arial"/>
        </w:rPr>
        <w:tab/>
        <w:t>Presentar ante la Comisión local la autorización de salida de la Comisión a la que pertenezca el Boxeador, la cual deberá estar firmada además por el Servicio Médico de la Comisión que la haya expedido, para comprobar que el Boxeador, al salir, estaba en buenas condiciones para cumplir su compromiso.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96.</w:t>
      </w:r>
      <w:r w:rsidRPr="006C0DB0">
        <w:rPr>
          <w:rFonts w:ascii="Arial" w:eastAsia="Calibri" w:hAnsi="Arial" w:cs="Arial"/>
        </w:rPr>
        <w:t xml:space="preserve"> Los Boxeadores, para actuar ante el público deberán presentarse en forma adecuada para el caso. Usarán zapatos de material suave, sin tacón; concha o protector; protector bucal hecho a la medida del Boxeador y que haya sido aprobado por el Servicio Médico de la Comisión; calcetines; calzón reglamentario. También podrá usar cualquier otro color de calzón que sea previamente autorizado por la Comisión. Se tendrá especial cuidado de que los contendientes no usen calzón del mismo color. Queda prohibido a los Boxeadores llevar barba crecida y el cabello demasiado largo, quedando esto a juicio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97.</w:t>
      </w:r>
      <w:r w:rsidRPr="006C0DB0">
        <w:rPr>
          <w:rFonts w:ascii="Arial" w:eastAsia="Calibri" w:hAnsi="Arial" w:cs="Arial"/>
        </w:rPr>
        <w:t xml:space="preserve"> Queda prohibido a los Boxeadores ingerir estimulantes o drogas antes de sus peleas o durante el encuentro. La Comisión podrá exigir a los contendientes un examen «Antidoping», si es requerido por cualquiera de las partes o bien por la misma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Se suspenderá por un año, o indefinidamente, a juicio de la Comisión, al Boxeador y a su</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Manejador que violen este Artículo.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98.</w:t>
      </w:r>
      <w:r w:rsidRPr="006C0DB0">
        <w:rPr>
          <w:rFonts w:ascii="Arial" w:eastAsia="Calibri" w:hAnsi="Arial" w:cs="Arial"/>
        </w:rPr>
        <w:t xml:space="preserve"> Queda prohibido a los Boxeadores y a sus Manejadores usar sustancias o elementos que puedan cursar daño a sus adversarios durante los encuentros. La Comisión estará facultada para sancionar a los responsables, en el concepto de que, en caso de reincidencia, inclusive, cancelar la Licencia del que haya cometido la falta, si es elemento local, y si fuera del interior de la República o del extranjero, acordará la suspensión correspondiente, la que </w:t>
      </w:r>
      <w:proofErr w:type="spellStart"/>
      <w:r w:rsidRPr="006C0DB0">
        <w:rPr>
          <w:rFonts w:ascii="Arial" w:eastAsia="Calibri" w:hAnsi="Arial" w:cs="Arial"/>
        </w:rPr>
        <w:t>boletinará</w:t>
      </w:r>
      <w:proofErr w:type="spellEnd"/>
      <w:r w:rsidRPr="006C0DB0">
        <w:rPr>
          <w:rFonts w:ascii="Arial" w:eastAsia="Calibri" w:hAnsi="Arial" w:cs="Arial"/>
        </w:rPr>
        <w:t xml:space="preserve"> a las Comisiones con las que tenga relaciones, informando a la Comisión de origen del Boxeador y del Manejador ampliamente del caso.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99.</w:t>
      </w:r>
      <w:r w:rsidRPr="006C0DB0">
        <w:rPr>
          <w:rFonts w:ascii="Arial" w:eastAsia="Calibri" w:hAnsi="Arial" w:cs="Arial"/>
        </w:rPr>
        <w:t xml:space="preserve"> Queda estrictamente prohibido a los Boxeadores y a sus Auxiliares subir al «ring» portando una indumentaria que ostente el escudo o colores de la Enseña Nacional.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100.</w:t>
      </w:r>
      <w:r w:rsidRPr="006C0DB0">
        <w:rPr>
          <w:rFonts w:ascii="Arial" w:eastAsia="Calibri" w:hAnsi="Arial" w:cs="Arial"/>
        </w:rPr>
        <w:t xml:space="preserve"> Los emolumentos de un Boxeador no podrán serle pagados por las empresas, hasta que el Comisionado en Turno no haya decidido que la pelea fue honrada, limpia y ajustada al presente Reglamento. Cuando el Comisionado en Turno considere que el encuentro no tuvo esas condiciones, ordenará a la empresa la retención </w:t>
      </w:r>
      <w:r w:rsidRPr="006C0DB0">
        <w:rPr>
          <w:rFonts w:ascii="Arial" w:eastAsia="Calibri" w:hAnsi="Arial" w:cs="Arial"/>
        </w:rPr>
        <w:lastRenderedPageBreak/>
        <w:t>de los honorarios del Boxeador para ser entregado a la Comisión, en donde quedará depositado hasta que la misma resuelva lo procedente.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101.</w:t>
      </w:r>
      <w:r w:rsidRPr="006C0DB0">
        <w:rPr>
          <w:rFonts w:ascii="Arial" w:eastAsia="Calibri" w:hAnsi="Arial" w:cs="Arial"/>
        </w:rPr>
        <w:t xml:space="preserve"> Lo previsto en el artículo anterior será igualmente aplicable en los casos en que caen que el Comisionado en Turno se vea obligado a suspender la pelea por considerar que los contendientes o uno de ellos, están defraudando los intereses del público, por la baja calidad del encuentro.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102.</w:t>
      </w:r>
      <w:r w:rsidRPr="006C0DB0">
        <w:rPr>
          <w:rFonts w:ascii="Arial" w:eastAsia="Calibri" w:hAnsi="Arial" w:cs="Arial"/>
        </w:rPr>
        <w:t xml:space="preserve"> Cuando el Comisionado en Turno considere que el Manejador del Boxeador, o sus Auxiliares, son también responsables de que la pelea no haya sido honrada, limpia y ajustada al presente Reglamento, pondrá los hechos en conocimiento de la Comisión, para que ésta, previa la investigación correspondiente, imponga la sanción que proceda.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103.</w:t>
      </w:r>
      <w:r w:rsidRPr="006C0DB0">
        <w:rPr>
          <w:rFonts w:ascii="Arial" w:eastAsia="Calibri" w:hAnsi="Arial" w:cs="Arial"/>
        </w:rPr>
        <w:t xml:space="preserve"> Todo Boxeador que sea descalificado sobre el «ring» quedará automáticamente suspendido, y no podrá sostener otra pelea hasta que la Comisión declare que ha quedado sin efecto la suspensión.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Si la descalificación fue motivada por haber causado heridas por cabezazos a su adversario, se suspenderá al Boxeador por noventa días.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104.</w:t>
      </w:r>
      <w:r w:rsidRPr="006C0DB0">
        <w:rPr>
          <w:rFonts w:ascii="Arial" w:eastAsia="Calibri" w:hAnsi="Arial" w:cs="Arial"/>
        </w:rPr>
        <w:t xml:space="preserve"> Cuando un Boxeador Profesional alegue incapacidad física para cumplir los términos de un Contrato, deberá exhibir el certificado médico correspondiente, expedido por el Servicio Médico de la Comisión Local o de origen. Si presentara certificado de otro médico no oficial, deberá ser ratificado por los médicos oficiales de la Comisión correspondiente. Los Boxeadores Emergentes estarán sujetos también a las mismas justificaciones.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NOVENO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PESO DE LOS BOXEADORES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105.</w:t>
      </w:r>
      <w:r w:rsidRPr="006C0DB0">
        <w:rPr>
          <w:rFonts w:ascii="Arial" w:eastAsia="Calibri" w:hAnsi="Arial" w:cs="Arial"/>
        </w:rPr>
        <w:t xml:space="preserve"> Oficialmente se aceptan para los encuentros de Boxeo profesional dos clases de peso; el Peso de la Tabla de Divisiones y el Peso de Contrato.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106.</w:t>
      </w:r>
      <w:r w:rsidRPr="006C0DB0">
        <w:rPr>
          <w:rFonts w:ascii="Arial" w:eastAsia="Calibri" w:hAnsi="Arial" w:cs="Arial"/>
        </w:rPr>
        <w:t xml:space="preserve"> El Peso de Divisiones se regirá por la siguiente Tabla: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TABLA DE DIVISIONES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804"/>
      </w:tblGrid>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b/>
                <w:bCs/>
              </w:rPr>
              <w:t>CATEGORÍA</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b/>
                <w:bCs/>
              </w:rPr>
              <w:t>KILOS</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LIBRAS</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PAJA</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47.627</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105</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MINI MOSCA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48.988</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108</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MOSCA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50.802</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112</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MOSCA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52.163</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115</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GALLO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53.524</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118</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GALLO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55.338</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55.338 122</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PLUMA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57.153</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126</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PLUMA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58.967</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130</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LIGERO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61.635</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135</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LIGERO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63.503</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140</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WELTER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66.678</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147</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SÚPER WELTER</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69.583</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154</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 xml:space="preserve">MEDIO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72.575</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160</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MEDIO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76.204</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168</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SEMI COMPLETO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79.379</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175</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CRUCERO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86.183</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190</w:t>
            </w:r>
          </w:p>
        </w:tc>
      </w:tr>
      <w:tr w:rsidR="006C0DB0" w:rsidRPr="006C0DB0" w:rsidTr="005E3B05">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COMPLETO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86.183</w:t>
            </w:r>
          </w:p>
        </w:tc>
        <w:tc>
          <w:tcPr>
            <w:tcW w:w="2804"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EN ADELANTE</w:t>
            </w:r>
          </w:p>
        </w:tc>
      </w:tr>
    </w:tbl>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107.</w:t>
      </w:r>
      <w:r w:rsidRPr="006C0DB0">
        <w:rPr>
          <w:rFonts w:ascii="Arial" w:eastAsia="Calibri" w:hAnsi="Arial" w:cs="Arial"/>
        </w:rPr>
        <w:t xml:space="preserve"> Peso de Contrato es el estipulado en determinado número de kilos en el contrato que celebre el Empresario y un Manejador o el Boxeador a su representante.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108.</w:t>
      </w:r>
      <w:r w:rsidRPr="006C0DB0">
        <w:rPr>
          <w:rFonts w:ascii="Arial" w:eastAsia="Calibri" w:hAnsi="Arial" w:cs="Arial"/>
        </w:rPr>
        <w:t xml:space="preserve"> En peleas que no sean de Campeonato, se podrá conceder una tolerancia de peso hasta de quinientos gramos sobre el peso pactado en el contrato respectivo, sin que tenga que pagarse indemnización alguna al adversario.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109.</w:t>
      </w:r>
      <w:r w:rsidRPr="006C0DB0">
        <w:rPr>
          <w:rFonts w:ascii="Arial" w:eastAsia="Calibri" w:hAnsi="Arial" w:cs="Arial"/>
        </w:rPr>
        <w:t xml:space="preserve"> En Peso de División, la Comisión no autorizara la celebración de un encuentro cuando entre los contendientes haya una diferencia de peso mayor que la que señale la Tabla de Diferencias, según la División de que se trate.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110</w:t>
      </w:r>
      <w:r w:rsidRPr="006C0DB0">
        <w:rPr>
          <w:rFonts w:ascii="Arial" w:eastAsia="Calibri" w:hAnsi="Arial" w:cs="Arial"/>
        </w:rPr>
        <w:t>. En Peso de Contrato, la Comisión no autorizara verificación de una pelea cuando entre los contendientes haya una diferencia mayor que la señalada en la Tabla de diferencias, en la que ya están incluidos los quinientos gramos a que se refiere el Artículo 108.</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TABLA DE DIFERENCIAS DE PESO</w:t>
      </w: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tblGrid>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CATEGORÍA</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KILOS</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b/>
                <w:bCs/>
              </w:rPr>
            </w:pPr>
            <w:r w:rsidRPr="006C0DB0">
              <w:rPr>
                <w:rFonts w:ascii="Arial" w:eastAsia="Calibri" w:hAnsi="Arial" w:cs="Arial"/>
              </w:rPr>
              <w:t xml:space="preserve">PAJA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MINI MOSCA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MOSCA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SÚPER MOSCA</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GALLO</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 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GALLO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 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b/>
                <w:bCs/>
              </w:rPr>
            </w:pPr>
            <w:r w:rsidRPr="006C0DB0">
              <w:rPr>
                <w:rFonts w:ascii="Arial" w:eastAsia="Calibri" w:hAnsi="Arial" w:cs="Arial"/>
              </w:rPr>
              <w:t xml:space="preserve">PLUMA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rPr>
              <w:t>1</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PLUMA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 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LIGERO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LIGERO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WELTER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 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WELTER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 1/2</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MEDIO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3</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MEDIO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3</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SEMI COMPLETO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4</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CRUCERO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w:t>
            </w:r>
          </w:p>
        </w:tc>
      </w:tr>
      <w:tr w:rsidR="006C0DB0" w:rsidRPr="006C0DB0" w:rsidTr="005E3B05">
        <w:tc>
          <w:tcPr>
            <w:tcW w:w="2992"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COMPLETO </w:t>
            </w:r>
          </w:p>
        </w:tc>
        <w:tc>
          <w:tcPr>
            <w:tcW w:w="299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SIN LÍMITE ALGUNO</w:t>
            </w:r>
          </w:p>
        </w:tc>
      </w:tr>
    </w:tbl>
    <w:p w:rsidR="006C0DB0" w:rsidRPr="006C0DB0" w:rsidRDefault="006C0DB0" w:rsidP="006C0DB0">
      <w:pPr>
        <w:autoSpaceDE w:val="0"/>
        <w:autoSpaceDN w:val="0"/>
        <w:adjustRightInd w:val="0"/>
        <w:spacing w:after="0" w:line="240" w:lineRule="auto"/>
        <w:jc w:val="both"/>
        <w:rPr>
          <w:rFonts w:ascii="Arial" w:eastAsia="Calibri" w:hAnsi="Arial" w:cs="Arial"/>
          <w:b/>
          <w:bCs/>
        </w:rPr>
      </w:pPr>
    </w:p>
    <w:p w:rsidR="006C0DB0" w:rsidRPr="006C0DB0" w:rsidRDefault="006C0DB0" w:rsidP="006C0DB0">
      <w:pPr>
        <w:autoSpaceDE w:val="0"/>
        <w:autoSpaceDN w:val="0"/>
        <w:adjustRightInd w:val="0"/>
        <w:spacing w:after="0" w:line="240" w:lineRule="auto"/>
        <w:jc w:val="both"/>
        <w:rPr>
          <w:rFonts w:ascii="Arial" w:eastAsia="Calibri" w:hAnsi="Arial" w:cs="Arial"/>
          <w:b/>
          <w:bCs/>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111.</w:t>
      </w:r>
      <w:r w:rsidRPr="006C0DB0">
        <w:rPr>
          <w:rFonts w:ascii="Arial" w:eastAsia="Calibri" w:hAnsi="Arial" w:cs="Arial"/>
        </w:rPr>
        <w:t xml:space="preserve"> Si un Boxeador se excede del peso de la división en que ha sido contratado, incluyendo los quinientos gramos de tolerancia a que se refiere el Artículo 108 de este Reglamento y la Comisión autorizara la pelea por no haber en el peso una diferencia mayor que la correspondiente a la división de que se trate, estará obligado a pagar a su adversario una indemnización equivalente al 25% de los honorarios que vaya a percibir por la pelea.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112.</w:t>
      </w:r>
      <w:r w:rsidRPr="006C0DB0">
        <w:rPr>
          <w:rFonts w:ascii="Arial" w:eastAsia="Calibri" w:hAnsi="Arial" w:cs="Arial"/>
        </w:rPr>
        <w:t xml:space="preserve"> Cuando una pelea se haya pactado en un peso determinado de Kilos (Peso Contrato) y uno de los contendientes se exceda de dicho peso incluyendo los quinientos gramos de tolerancia señalados en el Artículo 108 del presente Reglamento, aun cuando la Comisión autorice el encuentro por no haber una diferencia de peso mayor que la señalada en la Tabla de diferencias, el Boxeador que se haya excedido de peso estará obligado a indemnizar a su contrincante con el 25% de su honorario que vaya a percibir por la pelea.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113.</w:t>
      </w:r>
      <w:r w:rsidRPr="006C0DB0">
        <w:rPr>
          <w:rFonts w:ascii="Arial" w:eastAsia="Calibri" w:hAnsi="Arial" w:cs="Arial"/>
        </w:rPr>
        <w:t xml:space="preserve"> Cuando tenga que suspenderse una pelea porque alguno de los Boxeadores se presente en menos, o bien excedido del peso pactado en División o contrato incluyendo la tolerancia y la Tabla de Diferencias, el Boxeador responsable y su Manejador estarán obligados a indemnizar por daños y perjuicios a los que intervinieron en la función que resulten perjudicados.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114.</w:t>
      </w:r>
      <w:r w:rsidRPr="006C0DB0">
        <w:rPr>
          <w:rFonts w:ascii="Arial" w:eastAsia="Calibri" w:hAnsi="Arial" w:cs="Arial"/>
        </w:rPr>
        <w:t xml:space="preserve"> Los Boxeadores que vayan a tomar parte en una función de Box serán pesados en el recinto oficial de la Comisión, por una sola vez 24 horas antes de que dé comienzo el encuentro. La báscula oficial estará a su disposición dos horas antes del registro oficial del pesaje, para que si lo desean, controlen su peso.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115.</w:t>
      </w:r>
      <w:r w:rsidRPr="006C0DB0">
        <w:rPr>
          <w:rFonts w:ascii="Arial" w:eastAsia="Calibri" w:hAnsi="Arial" w:cs="Arial"/>
        </w:rPr>
        <w:t xml:space="preserve"> El peso de los Boxeadores se verificará con toda exactitud, estando totalmente desnudos, y sólo se permitirá que estén presentes: El Comisionado en Turno, el Jefe del Servicio Médico o el Auxiliar que haya designado, el Secretario de la Comisión, el Representante de la Empresa, los Manejadores de los Boxeadores y los Periodistas y Fotógrafos de Prensa que lo soliciten.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116.</w:t>
      </w:r>
      <w:r w:rsidRPr="006C0DB0">
        <w:rPr>
          <w:rFonts w:ascii="Arial" w:eastAsia="Calibri" w:hAnsi="Arial" w:cs="Arial"/>
        </w:rPr>
        <w:t xml:space="preserve"> Una vez terminado el peso de los Boxeadores que figuren en el programa, el Secretario de la Comisión formulará la documentación relacionada con la función, la que entregarán al Director de Encuentros que la distribuirá en la Arena en la forma que corresponda. Al concluir la función, dicha documentación será recogida por el Comisionado en Turno para ser entregada a la Comisión en la junta inmediata posterior con su informe respectivo.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117.</w:t>
      </w:r>
      <w:r w:rsidRPr="006C0DB0">
        <w:rPr>
          <w:rFonts w:ascii="Arial" w:eastAsia="Calibri" w:hAnsi="Arial" w:cs="Arial"/>
        </w:rPr>
        <w:t xml:space="preserve"> Cuando un Boxeador que figure en el programa respectivo, inclusive los anotados como Emergentes, no se presente a la ceremonia del peso y examen médico, será multado o suspendido por la Comisión según la categoría del faltante y la importancia de la pelea en que vaya a tomar parte.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118.</w:t>
      </w:r>
      <w:r w:rsidRPr="006C0DB0">
        <w:rPr>
          <w:rFonts w:ascii="Arial" w:eastAsia="Calibri" w:hAnsi="Arial" w:cs="Arial"/>
        </w:rPr>
        <w:t xml:space="preserve"> Los Boxeadores que tomen parte en una función, antes de pesarse, deberán ser examinados por el Servicio Médico con objeto de que dictaminen sobre las condiciones físicas y de salud que guarden, expidiendo el certificado médico correspondiente.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119.</w:t>
      </w:r>
      <w:r w:rsidRPr="006C0DB0">
        <w:rPr>
          <w:rFonts w:ascii="Arial" w:eastAsia="Calibri" w:hAnsi="Arial" w:cs="Arial"/>
        </w:rPr>
        <w:t xml:space="preserve"> El Boxeador que dolosamente o de mala fe oculte al Médico que le practique el reconocimiento, su mala condición física, algún padecimiento que no presente signos exteriores, o bien que haya sido «Noqueado» en los últimos catorce días, será multado o suspendido, lo mismo que su Manejador según el caso.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CONTRATOS DE LOS BOXEADORES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120.</w:t>
      </w:r>
      <w:r w:rsidRPr="006C0DB0">
        <w:rPr>
          <w:rFonts w:ascii="Arial" w:eastAsia="Calibri" w:hAnsi="Arial" w:cs="Arial"/>
        </w:rPr>
        <w:t xml:space="preserve"> La Comisión reconoce en relación con el Boxeo Profesional tres clases de contratos a saber:</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 Los Contratos que celebre un Boxeador con un Manejador para el efecto de que lo adiestre, dirija y administre de acuerdo con lo pactado en el propio Contrato.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Los Contratos que celebre un Manejador, o en casos especiales, el Boxeador que maneja, con una Empresa o Promotor respecto de una pelea.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Los Contratos de exclusividad celebrados entre un Manejador, o en casos especiales, por el Boxeador que maneja, con una Empresa o Promotor para el efecto de que el Boxeador actué bajo su promoción por un tiempo determinado, de acuerdo con las Cláusulas pactadas en el Contrato respectivo.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121.</w:t>
      </w:r>
      <w:r w:rsidRPr="006C0DB0">
        <w:rPr>
          <w:rFonts w:ascii="Arial" w:eastAsia="Calibri" w:hAnsi="Arial" w:cs="Arial"/>
        </w:rPr>
        <w:t xml:space="preserve"> Los Contratos que se celebren entre Manejadores y Boxeadores, o entre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Manejadores o Boxeadores con Empresas o Promotores, deberán contener una Cláusula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especial en la que se estipule que las partes contratantes, aceptan sin reserva alguna respetar y cumplir todos los preceptos contenidos en el presente Reglamento y a reconocer en igual forma la autoridad de la Comisión para la aplicación e interpretación de los Contratos celebrados y acatar los fallos y decisiones que sobre los mismos dicte la propia Comisión.</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122.</w:t>
      </w:r>
      <w:r w:rsidRPr="006C0DB0">
        <w:rPr>
          <w:rFonts w:ascii="Arial" w:eastAsia="Calibri" w:hAnsi="Arial" w:cs="Arial"/>
        </w:rPr>
        <w:t xml:space="preserve"> En los Contratos que celebren los Manejadores con los Boxeadores, deberá estipularse con toda claridad las obligaciones que ambas partes contraen, así como los derechos que del mismo se deriven.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123.</w:t>
      </w:r>
      <w:r w:rsidRPr="006C0DB0">
        <w:rPr>
          <w:rFonts w:ascii="Arial" w:eastAsia="Calibri" w:hAnsi="Arial" w:cs="Arial"/>
        </w:rPr>
        <w:t xml:space="preserve"> Todos los Contratos celebrados entre un Manejador y un Boxeador, deberán contener los siguientes requisitos: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 Término y plazo por el cual se celebran.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La participación exacta que percibirá el primero, de los emolumentos que cobre el segundo por cada una de sus peleas no debiendo exceder esta participación del 30% de la cantidad que el Boxeador reciba por las peleas en que actúe.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La garantía mínima anual que el Manejador otorgue al Boxeador y que servirá de base para fijar la indemnización que le corresponde a éste, en los casos en que el Manejador no le consiga suficientes peleas y los emolumentos necesarios para cubrir el importe de la garantía otorgada.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d) La fianza que otorga el Manejador para garantía de lo estipulado en el inciso anterior y la cual deberá ser suficiente a satisfacción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 La autorización por escrito debidamente firmada por quien legalmente ejerza la Patria Potestad, ratificada personalmente ante la Comisión, cuando se trate de un menor de edad, o bien la constancia notarial de que se ha concedido dicha autorización.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124.</w:t>
      </w:r>
      <w:r w:rsidRPr="006C0DB0">
        <w:rPr>
          <w:rFonts w:ascii="Arial" w:eastAsia="Calibri" w:hAnsi="Arial" w:cs="Arial"/>
        </w:rPr>
        <w:t xml:space="preserve"> La falta de cumplimiento de alguno de los requisitos a que se refiere 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Artículo anterior, será motivo para que se declare sin efectos para la Comisión el Contrato.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125.</w:t>
      </w:r>
      <w:r w:rsidRPr="006C0DB0">
        <w:rPr>
          <w:rFonts w:ascii="Arial" w:eastAsia="Calibri" w:hAnsi="Arial" w:cs="Arial"/>
        </w:rPr>
        <w:t xml:space="preserve"> Cuando el Contrato llegue al término de su vigencia ya no tendrá validez alguna. El manejador ya no podrá contratar los servicios del Boxeador con ninguna Empresa, a menos de que obtenga nueva autorización por escrito del Boxeador, en ese sentido.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126.</w:t>
      </w:r>
      <w:r w:rsidRPr="006C0DB0">
        <w:rPr>
          <w:rFonts w:ascii="Arial" w:eastAsia="Calibri" w:hAnsi="Arial" w:cs="Arial"/>
        </w:rPr>
        <w:t xml:space="preserve"> A cambio del porcentaje que reciba el manejador en los términos del inciso b) del Artículo 123 del presente Reglamento, estará obligado a concertarle al </w:t>
      </w:r>
      <w:r w:rsidRPr="006C0DB0">
        <w:rPr>
          <w:rFonts w:ascii="Arial" w:eastAsia="Calibri" w:hAnsi="Arial" w:cs="Arial"/>
        </w:rPr>
        <w:lastRenderedPageBreak/>
        <w:t>Boxeador contratante peleas en las condiciones que mayor beneficio le reporten, deportiva y económicamente, y a proporcionarle enseñanza en materia de box, entrenamientos, protectores, vendajes, atención médica, medicinas, así como publicidad, estando a su cargo además, y siendo por su cuenta el pago de los honorarios de los Auxiliares que lo atiendan durante sus peleas.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127.</w:t>
      </w:r>
      <w:r w:rsidRPr="006C0DB0">
        <w:rPr>
          <w:rFonts w:ascii="Arial" w:eastAsia="Calibri" w:hAnsi="Arial" w:cs="Arial"/>
        </w:rPr>
        <w:t xml:space="preserve"> Cuando un Manejador cobre un porcentaje mayor que el estipulado en 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Contrato respectivo, además de que estará obligado a devolver al Boxeador la cantidad percibida indebidamente, se le impondrá una multa o suspensión, según la gravedad del caso.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128.</w:t>
      </w:r>
      <w:r w:rsidRPr="006C0DB0">
        <w:rPr>
          <w:rFonts w:ascii="Arial" w:eastAsia="Calibri" w:hAnsi="Arial" w:cs="Arial"/>
        </w:rPr>
        <w:t xml:space="preserve"> Cuando un Manejador firme Contrato con una Empresa aceptando que el Boxeador que representa figure en determinado programa, el Boxeador quedará obligado a respetar y cumplir el compromiso contraído.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129.</w:t>
      </w:r>
      <w:r w:rsidRPr="006C0DB0">
        <w:rPr>
          <w:rFonts w:ascii="Arial" w:eastAsia="Calibri" w:hAnsi="Arial" w:cs="Arial"/>
        </w:rPr>
        <w:t xml:space="preserve"> Si un Boxeador injustificadamente no respeta y no cumple el compromiso contraído, por su Manejador con una empresa, independientemente de que los honorarios que iba a percibir se tome en cuenta para los efectos de la garantía a que se refiere el inciso c) del Artículo 123 del presente Reglamento, estará obligado a pagar a su Manejador el porcentaje que le correspondería por la pelea que no cumplió y a indemnizar a la empresa por los daños causados, siempre y cuando ésta lo solicite.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130.</w:t>
      </w:r>
      <w:r w:rsidRPr="006C0DB0">
        <w:rPr>
          <w:rFonts w:ascii="Arial" w:eastAsia="Calibri" w:hAnsi="Arial" w:cs="Arial"/>
        </w:rPr>
        <w:t xml:space="preserve"> Todo Contrato celebrado entre un Manejador y un Boxeador, deberá ser presentado por triplicado para su registro ante la Comisión en un plazo que no excederá de diez días contados a partir de la fecha en que haya sido firmado por las partes contratantes, quedando obligados a ratificar sus firmas ante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131.</w:t>
      </w:r>
      <w:r w:rsidRPr="006C0DB0">
        <w:rPr>
          <w:rFonts w:ascii="Arial" w:eastAsia="Calibri" w:hAnsi="Arial" w:cs="Arial"/>
        </w:rPr>
        <w:t xml:space="preserve"> Una vez registrado y autorizado el Contrato, se entregará un tanto al Manejador, otro al Boxeador, el tercero quedará depositado en el archivo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132.</w:t>
      </w:r>
      <w:r w:rsidRPr="006C0DB0">
        <w:rPr>
          <w:rFonts w:ascii="Arial" w:eastAsia="Calibri" w:hAnsi="Arial" w:cs="Arial"/>
        </w:rPr>
        <w:t xml:space="preserve"> Los Contratos celebrados fuera de la jurisdicción de la Comisión entre un Manejador y un Boxeador, solamente tendrán validez si están registrados ante una Comisión que tenga relaciones de reciprocidad con la local, siempre que las Cláusulas de dichos Contratos no contravengan en forma alguna las disposiciones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133.</w:t>
      </w:r>
      <w:r w:rsidRPr="006C0DB0">
        <w:rPr>
          <w:rFonts w:ascii="Arial" w:eastAsia="Calibri" w:hAnsi="Arial" w:cs="Arial"/>
        </w:rPr>
        <w:t xml:space="preserve"> Cuando un Manejador sea suspendido por la Comisión, los Boxeadores que represente podrán ser manejados provisionalmente por otro debidamente autorizado, a menos que los Contratos celebrados entre ellos sean rescindidos por los Boxeadores y siempre que esto sea aprobado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134.</w:t>
      </w:r>
      <w:r w:rsidRPr="006C0DB0">
        <w:rPr>
          <w:rFonts w:ascii="Arial" w:eastAsia="Calibri" w:hAnsi="Arial" w:cs="Arial"/>
        </w:rPr>
        <w:t xml:space="preserve"> Un Manejador, previa autorización de la Comisión, podrá traspasar los derechos derivados del Contrato que tenga celebrado con un Boxeador Profesional a otro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Manejador autorizado, siempre y cuando el Boxeador otorgue su consentimiento. El precio del traspaso quedará sujeto a convenio particular entre ambos Manejadores y solamente cuando un desacuerdo de los Manejadores al fijar el precio de que se habla traiga como consecuencia un perjuicio para el Boxeador podrá la Comisión intervenir y fijar el precio correspondiente de acuerdo con la categoría del Boxeador cuyo Contrato fue objeto del traspaso.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135.</w:t>
      </w:r>
      <w:r w:rsidRPr="006C0DB0">
        <w:rPr>
          <w:rFonts w:ascii="Arial" w:eastAsia="Calibri" w:hAnsi="Arial" w:cs="Arial"/>
        </w:rPr>
        <w:t xml:space="preserve"> En el caso a que se refiere el Artículo anterior, el Boxeador cuyo Contrato es materia del traspaso tendrá derecho a recibir de su Manejador el 30% del importe de la transacción. En caso de incumplimiento, la Comisión podrá investigar el importe verdadero de la misma, para exigir su pago e imponer a quien resulte responsable de dolo o mala fe la sanción que amerite el caso.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136.</w:t>
      </w:r>
      <w:r w:rsidRPr="006C0DB0">
        <w:rPr>
          <w:rFonts w:ascii="Arial" w:eastAsia="Calibri" w:hAnsi="Arial" w:cs="Arial"/>
        </w:rPr>
        <w:t xml:space="preserve"> La Comisión acepta por lo que se refiere a la vigencia de los Contratos de servicios profesionales, la libre contratación, con la limitación de que dichos Contratos no podrán tener una vigencia menor de un año ni mayor de tres.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137.</w:t>
      </w:r>
      <w:r w:rsidRPr="006C0DB0">
        <w:rPr>
          <w:rFonts w:ascii="Arial" w:eastAsia="Calibri" w:hAnsi="Arial" w:cs="Arial"/>
        </w:rPr>
        <w:t xml:space="preserve"> Para los efectos de la (Garantía Mínima Anual) a que se refiere el presente Reglamento, los Boxeadores se clasificarán en las siguientes categorías: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tabs>
          <w:tab w:val="left" w:pos="2835"/>
        </w:tabs>
        <w:autoSpaceDE w:val="0"/>
        <w:autoSpaceDN w:val="0"/>
        <w:adjustRightInd w:val="0"/>
        <w:spacing w:after="0" w:line="240" w:lineRule="auto"/>
        <w:jc w:val="both"/>
        <w:rPr>
          <w:rFonts w:ascii="Arial" w:eastAsia="Calibri" w:hAnsi="Arial" w:cs="Arial"/>
          <w:b/>
        </w:rPr>
      </w:pPr>
      <w:r w:rsidRPr="006C0DB0">
        <w:rPr>
          <w:rFonts w:ascii="Arial" w:eastAsia="Calibri" w:hAnsi="Arial" w:cs="Arial"/>
        </w:rPr>
        <w:tab/>
      </w:r>
      <w:r w:rsidRPr="006C0DB0">
        <w:rPr>
          <w:rFonts w:ascii="Arial" w:eastAsia="Calibri" w:hAnsi="Arial" w:cs="Arial"/>
          <w:b/>
        </w:rPr>
        <w:t>MÍNIMA ANUAL</w:t>
      </w:r>
    </w:p>
    <w:p w:rsidR="006C0DB0" w:rsidRPr="006C0DB0" w:rsidRDefault="006C0DB0" w:rsidP="006C0DB0">
      <w:pPr>
        <w:tabs>
          <w:tab w:val="left" w:pos="2835"/>
        </w:tabs>
        <w:autoSpaceDE w:val="0"/>
        <w:autoSpaceDN w:val="0"/>
        <w:adjustRightInd w:val="0"/>
        <w:spacing w:after="0" w:line="240" w:lineRule="auto"/>
        <w:jc w:val="both"/>
        <w:rPr>
          <w:rFonts w:ascii="Arial" w:eastAsia="Calibri" w:hAnsi="Arial" w:cs="Arial"/>
          <w:sz w:val="8"/>
          <w:szCs w:val="8"/>
        </w:rPr>
      </w:pPr>
    </w:p>
    <w:p w:rsidR="006C0DB0" w:rsidRPr="006C0DB0" w:rsidRDefault="006C0DB0" w:rsidP="006C0DB0">
      <w:pPr>
        <w:tabs>
          <w:tab w:val="left" w:pos="3402"/>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w:t>
      </w:r>
      <w:proofErr w:type="spellStart"/>
      <w:r w:rsidRPr="006C0DB0">
        <w:rPr>
          <w:rFonts w:ascii="Arial" w:eastAsia="Calibri" w:hAnsi="Arial" w:cs="Arial"/>
        </w:rPr>
        <w:t>Estelaristas</w:t>
      </w:r>
      <w:proofErr w:type="spellEnd"/>
      <w:r w:rsidRPr="006C0DB0">
        <w:rPr>
          <w:rFonts w:ascii="Arial" w:eastAsia="Calibri" w:hAnsi="Arial" w:cs="Arial"/>
        </w:rPr>
        <w:t xml:space="preserve"> </w:t>
      </w:r>
      <w:r w:rsidRPr="006C0DB0">
        <w:rPr>
          <w:rFonts w:ascii="Arial" w:eastAsia="Calibri" w:hAnsi="Arial" w:cs="Arial"/>
        </w:rPr>
        <w:tab/>
        <w:t>$ 5,000.00 (cinco mil pesos 00/100 M.N.)</w:t>
      </w:r>
    </w:p>
    <w:p w:rsidR="006C0DB0" w:rsidRPr="006C0DB0" w:rsidRDefault="006C0DB0" w:rsidP="006C0DB0">
      <w:pPr>
        <w:tabs>
          <w:tab w:val="left" w:pos="3402"/>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Semifinales </w:t>
      </w:r>
      <w:r w:rsidRPr="006C0DB0">
        <w:rPr>
          <w:rFonts w:ascii="Arial" w:eastAsia="Calibri" w:hAnsi="Arial" w:cs="Arial"/>
        </w:rPr>
        <w:tab/>
        <w:t>$ 3,000.00 (tres mil pesos 00/100 M.N.)</w:t>
      </w:r>
    </w:p>
    <w:p w:rsidR="006C0DB0" w:rsidRPr="006C0DB0" w:rsidRDefault="006C0DB0" w:rsidP="006C0DB0">
      <w:pPr>
        <w:tabs>
          <w:tab w:val="left" w:pos="3402"/>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w:t>
      </w:r>
      <w:proofErr w:type="spellStart"/>
      <w:r w:rsidRPr="006C0DB0">
        <w:rPr>
          <w:rFonts w:ascii="Arial" w:eastAsia="Calibri" w:hAnsi="Arial" w:cs="Arial"/>
        </w:rPr>
        <w:t>Preliminaristas</w:t>
      </w:r>
      <w:proofErr w:type="spellEnd"/>
      <w:r w:rsidRPr="006C0DB0">
        <w:rPr>
          <w:rFonts w:ascii="Arial" w:eastAsia="Calibri" w:hAnsi="Arial" w:cs="Arial"/>
        </w:rPr>
        <w:t xml:space="preserve"> de 8 «rounds» </w:t>
      </w:r>
      <w:r w:rsidRPr="006C0DB0">
        <w:rPr>
          <w:rFonts w:ascii="Arial" w:eastAsia="Calibri" w:hAnsi="Arial" w:cs="Arial"/>
        </w:rPr>
        <w:tab/>
        <w:t>$ 2,000.00 (dos mil pesos 00/100 M.N.)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w:t>
      </w:r>
      <w:proofErr w:type="spellStart"/>
      <w:r w:rsidRPr="006C0DB0">
        <w:rPr>
          <w:rFonts w:ascii="Arial" w:eastAsia="Calibri" w:hAnsi="Arial" w:cs="Arial"/>
        </w:rPr>
        <w:t>Preliminaristas</w:t>
      </w:r>
      <w:proofErr w:type="spellEnd"/>
      <w:r w:rsidRPr="006C0DB0">
        <w:rPr>
          <w:rFonts w:ascii="Arial" w:eastAsia="Calibri" w:hAnsi="Arial" w:cs="Arial"/>
        </w:rPr>
        <w:t xml:space="preserve"> de 6 a 4 «rounds», deberán firmar carta Poder a un manejador, quedando obligadas ambas partes a suscribir el Contrato correspondiente, con la garantía establecida cuando suban de categoría.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138.</w:t>
      </w:r>
      <w:r w:rsidRPr="006C0DB0">
        <w:rPr>
          <w:rFonts w:ascii="Arial" w:eastAsia="Calibri" w:hAnsi="Arial" w:cs="Arial"/>
        </w:rPr>
        <w:t xml:space="preserve"> En todos los Contratos celebrados entre Manejadores y Boxeadores, deberá especificarse que cuando estos suban o bajen de categoría a juicio de la Comisión, deberá firmarse nuevo Contrato con las estipulaciones que corresponda al monto de la nueva garantía.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139.</w:t>
      </w:r>
      <w:r w:rsidRPr="006C0DB0">
        <w:rPr>
          <w:rFonts w:ascii="Arial" w:eastAsia="Calibri" w:hAnsi="Arial" w:cs="Arial"/>
        </w:rPr>
        <w:t xml:space="preserve"> La Comisión de Box podrá aceptar la rescisión de un Contrato a petición de una de las partes y siempre que, a su juicio existan razones valederas para ello, sirviendo de base para la indemnización de la contraparte la garantía otorgada por el Representante al Boxeador, dividiéndola por meses y tomando en cuenta los que falten para que la vigencia del Contrato se dé por terminada. No se aplicará esta prevención cuando exista convenio particular fijado y aceptado por las dos partes.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140.</w:t>
      </w:r>
      <w:r w:rsidRPr="006C0DB0">
        <w:rPr>
          <w:rFonts w:ascii="Arial" w:eastAsia="Calibri" w:hAnsi="Arial" w:cs="Arial"/>
        </w:rPr>
        <w:t xml:space="preserve"> Los Contratos que se celebren entre las empresas y los Manejadores o los Boxeadores, contendrán los siguientes datos mínimos: </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numPr>
          <w:ilvl w:val="0"/>
          <w:numId w:val="2"/>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Nombre de los contratantes; </w:t>
      </w:r>
    </w:p>
    <w:p w:rsidR="006C0DB0" w:rsidRPr="006C0DB0" w:rsidRDefault="006C0DB0" w:rsidP="006C0DB0">
      <w:pPr>
        <w:numPr>
          <w:ilvl w:val="0"/>
          <w:numId w:val="2"/>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Honorarios que percibirán los Boxeadores por su actuación; </w:t>
      </w:r>
    </w:p>
    <w:p w:rsidR="006C0DB0" w:rsidRPr="006C0DB0" w:rsidRDefault="006C0DB0" w:rsidP="006C0DB0">
      <w:pPr>
        <w:numPr>
          <w:ilvl w:val="0"/>
          <w:numId w:val="2"/>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Número de «rounds» a que vayan a competir y peso de los contendientes; </w:t>
      </w:r>
    </w:p>
    <w:p w:rsidR="006C0DB0" w:rsidRPr="006C0DB0" w:rsidRDefault="006C0DB0" w:rsidP="006C0DB0">
      <w:pPr>
        <w:numPr>
          <w:ilvl w:val="0"/>
          <w:numId w:val="2"/>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 xml:space="preserve">Fecha, hora y lugar en que se vaya a sostener el encuentro a que se refiere el Contrato. </w:t>
      </w:r>
    </w:p>
    <w:p w:rsidR="006C0DB0" w:rsidRPr="006C0DB0" w:rsidRDefault="006C0DB0" w:rsidP="006C0DB0">
      <w:pPr>
        <w:autoSpaceDE w:val="0"/>
        <w:autoSpaceDN w:val="0"/>
        <w:adjustRightInd w:val="0"/>
        <w:spacing w:after="0" w:line="240" w:lineRule="auto"/>
        <w:contextualSpacing/>
        <w:jc w:val="both"/>
        <w:rPr>
          <w:rFonts w:ascii="Arial" w:eastAsia="Calibri" w:hAnsi="Arial" w:cs="Arial"/>
        </w:rPr>
      </w:pPr>
    </w:p>
    <w:p w:rsidR="006C0DB0" w:rsidRPr="006C0DB0" w:rsidRDefault="006C0DB0" w:rsidP="006C0DB0">
      <w:pPr>
        <w:autoSpaceDE w:val="0"/>
        <w:autoSpaceDN w:val="0"/>
        <w:adjustRightInd w:val="0"/>
        <w:spacing w:after="0" w:line="240" w:lineRule="auto"/>
        <w:contextualSpacing/>
        <w:jc w:val="both"/>
        <w:rPr>
          <w:rFonts w:ascii="Arial" w:eastAsia="Calibri" w:hAnsi="Arial" w:cs="Arial"/>
        </w:rPr>
      </w:pPr>
      <w:r w:rsidRPr="006C0DB0">
        <w:rPr>
          <w:rFonts w:ascii="Arial" w:eastAsia="Calibri" w:hAnsi="Arial" w:cs="Arial"/>
        </w:rPr>
        <w:t>En una de sus Cláusulas se especificará en forma precisa la fecha en que se llevará a cabo la pelea, sin necesidad de nuevo Contrato, en caso de que la función llegare a suspenderse por causa de fuerza mayor.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141.</w:t>
      </w:r>
      <w:r w:rsidRPr="006C0DB0">
        <w:rPr>
          <w:rFonts w:ascii="Arial" w:eastAsia="Calibri" w:hAnsi="Arial" w:cs="Arial"/>
        </w:rPr>
        <w:t xml:space="preserve"> Los Contratos a que se refiere el Artículo anterior, deberán formularse por triplicado y no tendrán validez mientras no sean aprobados y autorizados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Una vez cumplido este requisito, se entregará un ejemplar a la Empresa, otro al Manejador o al Boxeador según el caso y el restante quedará en los archivos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142.</w:t>
      </w:r>
      <w:r w:rsidRPr="006C0DB0">
        <w:rPr>
          <w:rFonts w:ascii="Arial" w:eastAsia="Calibri" w:hAnsi="Arial" w:cs="Arial"/>
        </w:rPr>
        <w:t xml:space="preserve"> Cuando por alguna causa determinada un Manejador no pueda firmar personalmente el Contrato para la actuación de un Boxeador, podrá autorizar a este, por escrito, a firmar el Contrato respectivo y a cobrar sus honorarios quedando sujeto a Convenio particular entre ambos, lo referente a porcentaje que percibirá el Manejador en estos casos.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143.</w:t>
      </w:r>
      <w:r w:rsidRPr="006C0DB0">
        <w:rPr>
          <w:rFonts w:ascii="Arial" w:eastAsia="Calibri" w:hAnsi="Arial" w:cs="Arial"/>
        </w:rPr>
        <w:t xml:space="preserve"> Un Manejador no podrá contratar con una empresa, a más de cinco Boxeadores para actuar en un mismo programa.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144.</w:t>
      </w:r>
      <w:r w:rsidRPr="006C0DB0">
        <w:rPr>
          <w:rFonts w:ascii="Arial" w:eastAsia="Calibri" w:hAnsi="Arial" w:cs="Arial"/>
        </w:rPr>
        <w:t xml:space="preserve"> La Comisión no autorizara a que peleen entre si dos boxeadores que están bajo la dirección de un mismo Manejador, salvo casos de verdadera excepción, expresamente autorizados por la Comisión. En estos casos, el Manejador no podrá atender a ninguno de dichos Boxeadores, durante la pelea.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PRIMERO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OFICIALES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145.</w:t>
      </w:r>
      <w:r w:rsidRPr="006C0DB0">
        <w:rPr>
          <w:rFonts w:ascii="Arial" w:eastAsia="Calibri" w:hAnsi="Arial" w:cs="Arial"/>
        </w:rPr>
        <w:t xml:space="preserve"> Son Oficiales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Los Comisionados;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El jefe de Servicio Médico;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III. </w:t>
      </w:r>
      <w:r w:rsidRPr="006C0DB0">
        <w:rPr>
          <w:rFonts w:ascii="Arial" w:eastAsia="Calibri" w:hAnsi="Arial" w:cs="Arial"/>
        </w:rPr>
        <w:tab/>
        <w:t>Los médicos auxiliares;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IV. </w:t>
      </w:r>
      <w:r w:rsidRPr="006C0DB0">
        <w:rPr>
          <w:rFonts w:ascii="Arial" w:eastAsia="Calibri" w:hAnsi="Arial" w:cs="Arial"/>
        </w:rPr>
        <w:tab/>
        <w:t>Los Jueces,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 </w:t>
      </w:r>
      <w:r w:rsidRPr="006C0DB0">
        <w:rPr>
          <w:rFonts w:ascii="Arial" w:eastAsia="Calibri" w:hAnsi="Arial" w:cs="Arial"/>
        </w:rPr>
        <w:tab/>
        <w:t>Los Réferis o Árbitros,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 </w:t>
      </w:r>
      <w:r w:rsidRPr="006C0DB0">
        <w:rPr>
          <w:rFonts w:ascii="Arial" w:eastAsia="Calibri" w:hAnsi="Arial" w:cs="Arial"/>
        </w:rPr>
        <w:tab/>
        <w:t>Los Directores de Encuentro;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VII. </w:t>
      </w:r>
      <w:r w:rsidRPr="006C0DB0">
        <w:rPr>
          <w:rFonts w:ascii="Arial" w:eastAsia="Calibri" w:hAnsi="Arial" w:cs="Arial"/>
        </w:rPr>
        <w:tab/>
        <w:t>Los tomadores de tiempo;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VIII.</w:t>
      </w:r>
      <w:r w:rsidRPr="006C0DB0">
        <w:rPr>
          <w:rFonts w:ascii="Arial" w:eastAsia="Calibri" w:hAnsi="Arial" w:cs="Arial"/>
        </w:rPr>
        <w:tab/>
        <w:t>Los Anunciadores.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146.</w:t>
      </w:r>
      <w:r w:rsidRPr="006C0DB0">
        <w:rPr>
          <w:rFonts w:ascii="Arial" w:eastAsia="Calibri" w:hAnsi="Arial" w:cs="Arial"/>
        </w:rPr>
        <w:t xml:space="preserve"> Los oficiales ejercerán sus funciones de acuerdo con las facultades y obligaciones que les señala el presente Reglamento, y su nombramiento es de exclusiva competencia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147.</w:t>
      </w:r>
      <w:r w:rsidRPr="006C0DB0">
        <w:rPr>
          <w:rFonts w:ascii="Arial" w:eastAsia="Calibri" w:hAnsi="Arial" w:cs="Arial"/>
        </w:rPr>
        <w:t xml:space="preserve"> Se prohíbe a los Oficiales actuar en funciones cuyos programas no han sido aprobados y autorizados previamente por la Comisión cuando dichas funciones vayan a celebrarse dentro de su jurisdicción.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148.</w:t>
      </w:r>
      <w:r w:rsidRPr="006C0DB0">
        <w:rPr>
          <w:rFonts w:ascii="Arial" w:eastAsia="Calibri" w:hAnsi="Arial" w:cs="Arial"/>
        </w:rPr>
        <w:t xml:space="preserve"> Los sueldos de los Oficiales serán fijados por la Comisión y serán pagados por las empresas que utilicen sus servicios.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149.</w:t>
      </w:r>
      <w:r w:rsidRPr="006C0DB0">
        <w:rPr>
          <w:rFonts w:ascii="Arial" w:eastAsia="Calibri" w:hAnsi="Arial" w:cs="Arial"/>
        </w:rPr>
        <w:t xml:space="preserve"> El Comisionado en Turno actuará en las funciones de Box que vaya a presidir, con los siguientes Oficiales: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Tres Jueces;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Dos Réferis, uno para los eventos preliminares y otro para las semifinales y estelares;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w:t>
      </w:r>
      <w:r w:rsidRPr="006C0DB0">
        <w:rPr>
          <w:rFonts w:ascii="Arial" w:eastAsia="Calibri" w:hAnsi="Arial" w:cs="Arial"/>
        </w:rPr>
        <w:tab/>
        <w:t>Un Tomador de tiempo;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IV.</w:t>
      </w:r>
      <w:r w:rsidRPr="006C0DB0">
        <w:rPr>
          <w:rFonts w:ascii="Arial" w:eastAsia="Calibri" w:hAnsi="Arial" w:cs="Arial"/>
        </w:rPr>
        <w:tab/>
        <w:t>Un Anunciador.</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 xml:space="preserve">Las designaciones señaladas en las fracciones que anteceden se anunciarán quince minutos antes de que </w:t>
      </w:r>
      <w:proofErr w:type="spellStart"/>
      <w:r w:rsidRPr="006C0DB0">
        <w:rPr>
          <w:rFonts w:ascii="Arial" w:eastAsia="Calibri" w:hAnsi="Arial" w:cs="Arial"/>
        </w:rPr>
        <w:t>de</w:t>
      </w:r>
      <w:proofErr w:type="spellEnd"/>
      <w:r w:rsidRPr="006C0DB0">
        <w:rPr>
          <w:rFonts w:ascii="Arial" w:eastAsia="Calibri" w:hAnsi="Arial" w:cs="Arial"/>
        </w:rPr>
        <w:t xml:space="preserve"> comienzo la función.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150.</w:t>
      </w:r>
      <w:r w:rsidRPr="006C0DB0">
        <w:rPr>
          <w:rFonts w:ascii="Arial" w:eastAsia="Calibri" w:hAnsi="Arial" w:cs="Arial"/>
        </w:rPr>
        <w:t xml:space="preserve"> La Comisión designará en su Sesión Ordinaria reglamentaria, al Director de Encuentros que vaya a actuar, el que tendrá la obligación de estar presente a la hora de la ceremonia del peso oficial de los Boxeadores y Luchadores para recabar del Secretario de la Comisión, la documentación correspondiente a la función. El Director de Encuentros deberá presentarse en la Arena con una hora de anticipación a la que dé comienzo el encuentro.</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151.</w:t>
      </w:r>
      <w:r w:rsidRPr="006C0DB0">
        <w:rPr>
          <w:rFonts w:ascii="Arial" w:eastAsia="Calibri" w:hAnsi="Arial" w:cs="Arial"/>
        </w:rPr>
        <w:t xml:space="preserve"> Los Oficiales a que se refiere el Artículo 149 estarán obligados a presentarse invariablemente en todas las funciones, media hora antes de que estas principien, y solamente podrán faltar con previa autorización de la Comisión. El incumplimiento a esta disposición será sancionada con la suspensión por el término que acuerde la Comisión en cada caso.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SEGUNDO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SERVICIO MÉDICO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152.</w:t>
      </w:r>
      <w:r w:rsidRPr="006C0DB0">
        <w:rPr>
          <w:rFonts w:ascii="Arial" w:eastAsia="Calibri" w:hAnsi="Arial" w:cs="Arial"/>
        </w:rPr>
        <w:t xml:space="preserve"> La Comisión contara con un Servicio Médico, compuesto de un jefe y de los Auxiliares necesarios, con conocimientos especializados en la materia. El jefe del Servicio Médico, deberá tener una práctica no menor de dos años como médico de «ring».</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153.</w:t>
      </w:r>
      <w:r w:rsidRPr="006C0DB0">
        <w:rPr>
          <w:rFonts w:ascii="Arial" w:eastAsia="Calibri" w:hAnsi="Arial" w:cs="Arial"/>
        </w:rPr>
        <w:t xml:space="preserve"> El Servicio Médico de la Comisión, será el encargado de practicar el examen físico completo de los Boxeadores, Luchadores, Manejadores, Auxiliares, y en general a toda persona que pretenda obtener la licencia de la Comisión o bien revalidar la que con anterioridad se le haya concedido, expidiendo el certificado médico respectivo a su costa.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154.</w:t>
      </w:r>
      <w:r w:rsidRPr="006C0DB0">
        <w:rPr>
          <w:rFonts w:ascii="Arial" w:eastAsia="Calibri" w:hAnsi="Arial" w:cs="Arial"/>
        </w:rPr>
        <w:t xml:space="preserve"> Queda a cargo del Servicio Médico formular y controlar la historia clínica de los Boxeadores y Luchadores a quienes se haya expedido Licencia para actuar como profesionales, llevando gráficas de los resultados de las peleas sostenidas por los peleadores, con anotación especial de las derrotas que se hayan sufrido por «Nocaut» técnico o efectivo.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155.</w:t>
      </w:r>
      <w:r w:rsidRPr="006C0DB0">
        <w:rPr>
          <w:rFonts w:ascii="Arial" w:eastAsia="Calibri" w:hAnsi="Arial" w:cs="Arial"/>
        </w:rPr>
        <w:t xml:space="preserve"> El Jefe del Servicio Médico estará obligado a asistir a las Juntas Ordinarias de la Comisión y a la ceremonia del peso de los Boxeadores y Luchadores, para certificar sus condiciones físicas y de salud y dictaminar si se encuentran en condiciones de actuar, siendo su Dictamen inapelable. Cuando el Jefe del Servicio Médico no pudiera acudir a las Juntas o a la ceremonia del peso, designará a uno de los Auxiliares para que lo sustituya.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156.</w:t>
      </w:r>
      <w:r w:rsidRPr="006C0DB0">
        <w:rPr>
          <w:rFonts w:ascii="Arial" w:eastAsia="Calibri" w:hAnsi="Arial" w:cs="Arial"/>
        </w:rPr>
        <w:t xml:space="preserve"> El Jefe del Servicio Médico y el Auxiliar que designe deberán estar presentes en el local en que vaya a celebrarse la función media hora antes de la señalada para que comience el encuentro, con objeto de que realicen el último examen a los Boxeadores y Luchadores y dictaminen si están en condiciones de actuar.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157.</w:t>
      </w:r>
      <w:r w:rsidRPr="006C0DB0">
        <w:rPr>
          <w:rFonts w:ascii="Arial" w:eastAsia="Calibri" w:hAnsi="Arial" w:cs="Arial"/>
        </w:rPr>
        <w:t xml:space="preserve"> En toda función deberán estar presentes en los lugares expresamente señalados a la orilla del «ring», dos Médicos oficiales de la Comisión para atender cualquier caso de emergencia que se presente.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Al efecto, el Jefe del Servicio Médico de la Comisión deberá vigilar el cumplimiento de lo dispuesto en el artículo 46 de este Reglamento, para el caso de brindar una pronta y esmerada atención a los Boxeadores y Luchadores que lo requieran.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158.</w:t>
      </w:r>
      <w:r w:rsidRPr="006C0DB0">
        <w:rPr>
          <w:rFonts w:ascii="Arial" w:eastAsia="Calibri" w:hAnsi="Arial" w:cs="Arial"/>
        </w:rPr>
        <w:t xml:space="preserve"> Cuando el Médico del «ring» sea requerido por el Comisionado en Turno o por el Réferi para que durante la contienda examine a un Boxeador o Luchador, subirá al «ring» y dictaminará bajo su más estricta responsabilidad, sobre si el Boxeador o Luchador se encuentra en condiciones de continuar actuando, o si a su juicio debe suspenderse el encuentro. Su fallo será inapelable.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159.</w:t>
      </w:r>
      <w:r w:rsidRPr="006C0DB0">
        <w:rPr>
          <w:rFonts w:ascii="Arial" w:eastAsia="Calibri" w:hAnsi="Arial" w:cs="Arial"/>
        </w:rPr>
        <w:t xml:space="preserve"> El médico de «ring» tendrá facultades absolutas para indicar al Comisionado en Turno o bien directamente al Réferi o </w:t>
      </w:r>
      <w:proofErr w:type="gramStart"/>
      <w:r w:rsidRPr="006C0DB0">
        <w:rPr>
          <w:rFonts w:ascii="Arial" w:eastAsia="Calibri" w:hAnsi="Arial" w:cs="Arial"/>
        </w:rPr>
        <w:t>Arbitro</w:t>
      </w:r>
      <w:proofErr w:type="gramEnd"/>
      <w:r w:rsidRPr="006C0DB0">
        <w:rPr>
          <w:rFonts w:ascii="Arial" w:eastAsia="Calibri" w:hAnsi="Arial" w:cs="Arial"/>
        </w:rPr>
        <w:t>, cuando la urgencia del caso así lo requiere, que proceda a la suspensión de la función, por considerar que es peligroso para alguno de los contendientes continuar combatiendo.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160.</w:t>
      </w:r>
      <w:r w:rsidRPr="006C0DB0">
        <w:rPr>
          <w:rFonts w:ascii="Arial" w:eastAsia="Calibri" w:hAnsi="Arial" w:cs="Arial"/>
        </w:rPr>
        <w:t xml:space="preserve"> Cuando por alguna circunstancia el Jefe del Servicio Médico no pueda fungir como Médico de «ring», designará además del Auxiliar a que se refiere el Artículo 156, a otro Auxiliar que en su ausencia lo sustituya.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TERCERO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JUECES DE BOX</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161.</w:t>
      </w:r>
      <w:r w:rsidRPr="006C0DB0">
        <w:rPr>
          <w:rFonts w:ascii="Arial" w:eastAsia="Calibri" w:hAnsi="Arial" w:cs="Arial"/>
        </w:rPr>
        <w:t xml:space="preserve"> Para ser Juez se requiere: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Ser mexicano;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Contar con la mayoría de edad;</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w:t>
      </w:r>
      <w:r w:rsidRPr="006C0DB0">
        <w:rPr>
          <w:rFonts w:ascii="Arial" w:eastAsia="Calibri" w:hAnsi="Arial" w:cs="Arial"/>
        </w:rPr>
        <w:tab/>
        <w:t>Contar con la licencia expedida por la Comisión de conformidad con lo que señala este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Cuando se considere necesario, podrá exigirse al solicitante, antes de ser admitido, que actúe como juez en algunas peleas preliminares para que demuestre su capacidad bajo la vigilancia del Comisionado en Turno. Cuando se trate de una pelea de Campeonato Mundial, se estará a lo previsto en los Reglamentos que rijan para los Campeonatos Mundiales.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162.</w:t>
      </w:r>
      <w:r w:rsidRPr="006C0DB0">
        <w:rPr>
          <w:rFonts w:ascii="Arial" w:eastAsia="Calibri" w:hAnsi="Arial" w:cs="Arial"/>
        </w:rPr>
        <w:t xml:space="preserve"> En toda pelea de Box Profesional actuarán tres Jueces, quienes tornarán asiento en lugares opuestos del «ring» previamente señalados; estando obligados a observar con cuidado y atención el desarrollo del encuentro sin desatenderse de su cometido, anotando al terminar cada «round» en las tarjetas que para el efecto les haya sido entregadas, anticipadamente, la puntuación que corresponda según su personal apreciación, y de acuerdo con los lineamientos señalados en los Artículos 163, 164 y 165 del presente Reglamento. Una vez hecha la anotación respectiva por los Jueces, se entregarán de inmediato las tarjetas a la persona encargada de recogerlas para que sean recibidas por 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163.</w:t>
      </w:r>
      <w:r w:rsidRPr="006C0DB0">
        <w:rPr>
          <w:rFonts w:ascii="Arial" w:eastAsia="Calibri" w:hAnsi="Arial" w:cs="Arial"/>
        </w:rPr>
        <w:t xml:space="preserve"> Los Jueces, para sus anotaciones, seguirán el siguiente sistema de puntuación: Al iniciarse un «round», los Boxeadores contendientes tendrán cada uno a su </w:t>
      </w:r>
      <w:r w:rsidRPr="006C0DB0">
        <w:rPr>
          <w:rFonts w:ascii="Arial" w:eastAsia="Calibri" w:hAnsi="Arial" w:cs="Arial"/>
        </w:rPr>
        <w:lastRenderedPageBreak/>
        <w:t>favor 10 puntos, de los cuales se descontarán los puntos que sean necesarios de acuerdo con la actuación de los Boxeadores durante el desarrollo del «round».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 xml:space="preserve">ARTÍCULO 164. </w:t>
      </w:r>
      <w:r w:rsidRPr="006C0DB0">
        <w:rPr>
          <w:rFonts w:ascii="Arial" w:eastAsia="Calibri" w:hAnsi="Arial" w:cs="Arial"/>
        </w:rPr>
        <w:t>Servirá de base a los Jueces para la calificación o puntuación que deberá dar en cada «round», la siguiente circunstancia:</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ATAQUE.</w:t>
      </w:r>
      <w:r w:rsidRPr="006C0DB0">
        <w:rPr>
          <w:rFonts w:ascii="Arial" w:eastAsia="Calibri" w:hAnsi="Arial" w:cs="Arial"/>
        </w:rPr>
        <w:t xml:space="preserve"> Los golpes limpios y fuertes que peguen en cualquier parte vulnerable del cuerpo, arriba del cinturón, deben ser acreditados en proporción a su efecto. La agresividad es lo siguiente más importante, siempre y cuando ésta sea efectiva.</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TÉCNICA.</w:t>
      </w:r>
      <w:r w:rsidRPr="006C0DB0">
        <w:rPr>
          <w:rFonts w:ascii="Arial" w:eastAsia="Calibri" w:hAnsi="Arial" w:cs="Arial"/>
        </w:rPr>
        <w:t xml:space="preserve"> Debe acreditarse puntos: a la habilidad de un Boxeador para moverse en el «ring»; de atacar, retirarse y tomar ventaja de las oportunidades que pueda aprovechar; el neutralizar el ataque del contrario, el forzar a su rival a que adopte el estilo de boxeo en que le conviene pelear.</w:t>
      </w:r>
    </w:p>
    <w:p w:rsidR="006C0DB0" w:rsidRPr="006C0DB0" w:rsidRDefault="006C0DB0" w:rsidP="006C0DB0">
      <w:pPr>
        <w:autoSpaceDE w:val="0"/>
        <w:autoSpaceDN w:val="0"/>
        <w:adjustRightInd w:val="0"/>
        <w:spacing w:after="0" w:line="240" w:lineRule="auto"/>
        <w:jc w:val="both"/>
        <w:rPr>
          <w:rFonts w:ascii="Arial" w:eastAsia="Calibri" w:hAnsi="Arial" w:cs="Arial"/>
          <w:b/>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LIMPIEZA.</w:t>
      </w:r>
      <w:r w:rsidRPr="006C0DB0">
        <w:rPr>
          <w:rFonts w:ascii="Arial" w:eastAsia="Calibri" w:hAnsi="Arial" w:cs="Arial"/>
        </w:rPr>
        <w:t xml:space="preserve"> Hay que deducir puntos a un Boxeador, cuando persistentemente detiene la acción de la pelea por amarrar o por falta de agresividad; por </w:t>
      </w:r>
      <w:proofErr w:type="spellStart"/>
      <w:r w:rsidRPr="006C0DB0">
        <w:rPr>
          <w:rFonts w:ascii="Arial" w:eastAsia="Calibri" w:hAnsi="Arial" w:cs="Arial"/>
        </w:rPr>
        <w:t>faulear</w:t>
      </w:r>
      <w:proofErr w:type="spellEnd"/>
      <w:r w:rsidRPr="006C0DB0">
        <w:rPr>
          <w:rFonts w:ascii="Arial" w:eastAsia="Calibri" w:hAnsi="Arial" w:cs="Arial"/>
        </w:rPr>
        <w:t xml:space="preserve"> a su adversario aun cuando no sea con intención, ni tampoco lo lastime; que deliberadamente y de mala fe golpee a su adversario después de que la campana haya sonado dando por terminado el asalto.</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DEPORTIVISMO.</w:t>
      </w:r>
      <w:r w:rsidRPr="006C0DB0">
        <w:rPr>
          <w:rFonts w:ascii="Arial" w:eastAsia="Calibri" w:hAnsi="Arial" w:cs="Arial"/>
        </w:rPr>
        <w:t xml:space="preserve"> Debe tomarse en cuenta la actitud deportiva demostrada por un Boxeador durante el desarrollo del encuentro; el cumplimiento de las disposiciones relativas del presente Reglamento y de las órdenes del Árbitro y del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165.</w:t>
      </w:r>
      <w:r w:rsidRPr="006C0DB0">
        <w:rPr>
          <w:rFonts w:ascii="Arial" w:eastAsia="Calibri" w:hAnsi="Arial" w:cs="Arial"/>
        </w:rPr>
        <w:t xml:space="preserve"> Para que se dé la puntuación en las peleas de Box Profesional, se deberá sujetar a las siguientes Normas generales: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10 - 10 </w:t>
      </w:r>
      <w:r w:rsidRPr="006C0DB0">
        <w:rPr>
          <w:rFonts w:ascii="Arial" w:eastAsia="Calibri" w:hAnsi="Arial" w:cs="Arial"/>
        </w:rPr>
        <w:tab/>
        <w:t>Si la acción de «round» fue más o menos pareja.</w:t>
      </w: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10 - 9 </w:t>
      </w:r>
      <w:r w:rsidRPr="006C0DB0">
        <w:rPr>
          <w:rFonts w:ascii="Arial" w:eastAsia="Calibri" w:hAnsi="Arial" w:cs="Arial"/>
        </w:rPr>
        <w:tab/>
        <w:t>A favor del boxeador que haya tenido un ligero margen.</w:t>
      </w: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10 - 8 </w:t>
      </w:r>
      <w:r w:rsidRPr="006C0DB0">
        <w:rPr>
          <w:rFonts w:ascii="Arial" w:eastAsia="Calibri" w:hAnsi="Arial" w:cs="Arial"/>
        </w:rPr>
        <w:tab/>
        <w:t>A favor del Boxeador que haya demostrado mayor dominio.</w:t>
      </w: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10 - 8 </w:t>
      </w:r>
      <w:r w:rsidRPr="006C0DB0">
        <w:rPr>
          <w:rFonts w:ascii="Arial" w:eastAsia="Calibri" w:hAnsi="Arial" w:cs="Arial"/>
        </w:rPr>
        <w:tab/>
        <w:t>Si el boxeador hizo caer a su adversario con golpe limpio y éste se levanta, pero toma la cuenta de protección.</w:t>
      </w: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10 - 7 </w:t>
      </w:r>
      <w:r w:rsidRPr="006C0DB0">
        <w:rPr>
          <w:rFonts w:ascii="Arial" w:eastAsia="Calibri" w:hAnsi="Arial" w:cs="Arial"/>
        </w:rPr>
        <w:tab/>
        <w:t>A favor del Boxeador que haya dominado ampliamente a su adversario y lo haya derribado por golpe limpio.</w:t>
      </w: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10 - 7 </w:t>
      </w:r>
      <w:r w:rsidRPr="006C0DB0">
        <w:rPr>
          <w:rFonts w:ascii="Arial" w:eastAsia="Calibri" w:hAnsi="Arial" w:cs="Arial"/>
        </w:rPr>
        <w:tab/>
        <w:t>Si ha derribado dos veces con golpe limpio a su rival y éste ha tomado la cuenta de protección en ambas ocasiones.</w:t>
      </w:r>
    </w:p>
    <w:p w:rsidR="006C0DB0" w:rsidRPr="006C0DB0" w:rsidRDefault="006C0DB0" w:rsidP="006C0DB0">
      <w:pPr>
        <w:tabs>
          <w:tab w:val="left" w:pos="851"/>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10 - 6 </w:t>
      </w:r>
      <w:r w:rsidRPr="006C0DB0">
        <w:rPr>
          <w:rFonts w:ascii="Arial" w:eastAsia="Calibri" w:hAnsi="Arial" w:cs="Arial"/>
        </w:rPr>
        <w:tab/>
        <w:t>Tres caídas en el mismo round nunca dar una puntuación más baja.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Un Boxeador que haya sido derribado por golpe limpio, si al levantarse contraataca a su adversario con efectividad, puede recuperar puntos hasta el grado de que el «round» se registre a su favor.</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Los Jueces deberán tomar en cuenta que los Boxeadores no usen tácticas prohibidas, para lo cual penalizarán descontando puntos de acuerdo con la gravedad de la falta.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CUARTO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FALTAS Y GOLPES PROHIBIDOS DE BOX</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166.</w:t>
      </w:r>
      <w:r w:rsidRPr="006C0DB0">
        <w:rPr>
          <w:rFonts w:ascii="Arial" w:eastAsia="Calibri" w:hAnsi="Arial" w:cs="Arial"/>
        </w:rPr>
        <w:t xml:space="preserve"> Serán consideradas faltas y golpes prohibidos que ameriten sanción y</w:t>
      </w:r>
    </w:p>
    <w:p w:rsidR="006C0DB0" w:rsidRPr="006C0DB0" w:rsidRDefault="006C0DB0" w:rsidP="006C0DB0">
      <w:pPr>
        <w:autoSpaceDE w:val="0"/>
        <w:autoSpaceDN w:val="0"/>
        <w:adjustRightInd w:val="0"/>
        <w:spacing w:after="0" w:line="240" w:lineRule="auto"/>
        <w:jc w:val="both"/>
        <w:rPr>
          <w:rFonts w:ascii="Arial" w:eastAsia="Calibri" w:hAnsi="Arial" w:cs="Arial"/>
        </w:rPr>
      </w:pPr>
      <w:proofErr w:type="gramStart"/>
      <w:r w:rsidRPr="006C0DB0">
        <w:rPr>
          <w:rFonts w:ascii="Arial" w:eastAsia="Calibri" w:hAnsi="Arial" w:cs="Arial"/>
        </w:rPr>
        <w:t>descuento</w:t>
      </w:r>
      <w:proofErr w:type="gramEnd"/>
      <w:r w:rsidRPr="006C0DB0">
        <w:rPr>
          <w:rFonts w:ascii="Arial" w:eastAsia="Calibri" w:hAnsi="Arial" w:cs="Arial"/>
        </w:rPr>
        <w:t xml:space="preserve"> de puntos en las anotaciones de los Jueces y Réferis, los siguientes: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lastRenderedPageBreak/>
        <w:t xml:space="preserve">a) Agarrar al contrario con una mano y pegar con la otra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b) Golpear a los riñones deliberadamente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c) Golpear deliberadamente en la nuca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d) Golpear debajo del cinturón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e) Pegar con el guante abierto o de revés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f) Golpear en el momento de romper un «</w:t>
      </w:r>
      <w:proofErr w:type="spellStart"/>
      <w:r w:rsidRPr="006C0DB0">
        <w:rPr>
          <w:rFonts w:ascii="Arial" w:eastAsia="Calibri" w:hAnsi="Arial" w:cs="Arial"/>
          <w:sz w:val="20"/>
          <w:szCs w:val="20"/>
        </w:rPr>
        <w:t>clinch</w:t>
      </w:r>
      <w:proofErr w:type="spellEnd"/>
      <w:r w:rsidRPr="006C0DB0">
        <w:rPr>
          <w:rFonts w:ascii="Arial" w:eastAsia="Calibri" w:hAnsi="Arial" w:cs="Arial"/>
          <w:sz w:val="20"/>
          <w:szCs w:val="20"/>
        </w:rPr>
        <w:t xml:space="preserve">»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g) Detener la acción de la pelea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h) Golpear deliberadamente al contrario después de que ha sonado la campana </w:t>
      </w:r>
      <w:r w:rsidRPr="006C0DB0">
        <w:rPr>
          <w:rFonts w:ascii="Arial" w:eastAsia="Calibri" w:hAnsi="Arial" w:cs="Arial"/>
          <w:sz w:val="20"/>
          <w:szCs w:val="20"/>
        </w:rPr>
        <w:tab/>
        <w:t>1 punto</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i) Atacar, mandando la cabeza por delante y pegar con la misma </w:t>
      </w:r>
      <w:r w:rsidRPr="006C0DB0">
        <w:rPr>
          <w:rFonts w:ascii="Arial" w:eastAsia="Calibri" w:hAnsi="Arial" w:cs="Arial"/>
          <w:sz w:val="20"/>
          <w:szCs w:val="20"/>
        </w:rPr>
        <w:tab/>
        <w:t>2 puntos</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j) Picar los ojos al contrario </w:t>
      </w:r>
      <w:r w:rsidRPr="006C0DB0">
        <w:rPr>
          <w:rFonts w:ascii="Arial" w:eastAsia="Calibri" w:hAnsi="Arial" w:cs="Arial"/>
          <w:sz w:val="20"/>
          <w:szCs w:val="20"/>
        </w:rPr>
        <w:tab/>
        <w:t>2 puntos</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k) Golpear con el hombro, codos o rodillas </w:t>
      </w:r>
      <w:r w:rsidRPr="006C0DB0">
        <w:rPr>
          <w:rFonts w:ascii="Arial" w:eastAsia="Calibri" w:hAnsi="Arial" w:cs="Arial"/>
          <w:sz w:val="20"/>
          <w:szCs w:val="20"/>
        </w:rPr>
        <w:tab/>
        <w:t>2 puntos</w:t>
      </w:r>
    </w:p>
    <w:p w:rsidR="006C0DB0" w:rsidRPr="006C0DB0" w:rsidRDefault="006C0DB0" w:rsidP="006C0DB0">
      <w:pPr>
        <w:tabs>
          <w:tab w:val="left" w:pos="7797"/>
        </w:tabs>
        <w:autoSpaceDE w:val="0"/>
        <w:autoSpaceDN w:val="0"/>
        <w:adjustRightInd w:val="0"/>
        <w:spacing w:after="0" w:line="240" w:lineRule="auto"/>
        <w:jc w:val="both"/>
        <w:rPr>
          <w:rFonts w:ascii="Arial" w:eastAsia="Calibri" w:hAnsi="Arial" w:cs="Arial"/>
          <w:sz w:val="20"/>
          <w:szCs w:val="20"/>
        </w:rPr>
      </w:pPr>
      <w:r w:rsidRPr="006C0DB0">
        <w:rPr>
          <w:rFonts w:ascii="Arial" w:eastAsia="Calibri" w:hAnsi="Arial" w:cs="Arial"/>
          <w:sz w:val="20"/>
          <w:szCs w:val="20"/>
        </w:rPr>
        <w:t xml:space="preserve">l) Golpear a un Boxeador en el suelo o cuando se está incorporando </w:t>
      </w:r>
      <w:r w:rsidRPr="006C0DB0">
        <w:rPr>
          <w:rFonts w:ascii="Arial" w:eastAsia="Calibri" w:hAnsi="Arial" w:cs="Arial"/>
          <w:sz w:val="20"/>
          <w:szCs w:val="20"/>
        </w:rPr>
        <w:tab/>
        <w:t>2 puntos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Se aplicarán estas penalidades, cuando los oficiales consideren que son deliberadas.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167.</w:t>
      </w:r>
      <w:r w:rsidRPr="006C0DB0">
        <w:rPr>
          <w:rFonts w:ascii="Arial" w:eastAsia="Calibri" w:hAnsi="Arial" w:cs="Arial"/>
        </w:rPr>
        <w:t xml:space="preserve"> El voto de los Jueces se dará por mayoría de puntos, y las decisiones o fallos de las peleas por mayoría de votos. Si los votos de los tres Oficiales mencionados son diferentes, el encuentro se declarará empatado.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168.</w:t>
      </w:r>
      <w:r w:rsidRPr="006C0DB0">
        <w:rPr>
          <w:rFonts w:ascii="Arial" w:eastAsia="Calibri" w:hAnsi="Arial" w:cs="Arial"/>
        </w:rPr>
        <w:t xml:space="preserve"> En peleas de Campeonato puede haber decisiones de empate, pero en estos casos, el Campeón seguirá ostentando el título respectivo.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169.</w:t>
      </w:r>
      <w:r w:rsidRPr="006C0DB0">
        <w:rPr>
          <w:rFonts w:ascii="Arial" w:eastAsia="Calibri" w:hAnsi="Arial" w:cs="Arial"/>
        </w:rPr>
        <w:t xml:space="preserve"> El Comisionado en Turno anotará en la forma especial que se destine para este objeto, los puntos concedidos por los Jueces a los contendientes en cada «round». Al terminar la pelea, sumará los puntos para precisar a favor de quien dieron su voto, y posteriormente anotará bajo su firma en la papeleta respectiva el nombre del vencedor, que será precisamente el del Boxeador que haya obtenido mayor número de puntos, o bien si el fallo fue de empate.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170.</w:t>
      </w:r>
      <w:r w:rsidRPr="006C0DB0">
        <w:rPr>
          <w:rFonts w:ascii="Arial" w:eastAsia="Calibri" w:hAnsi="Arial" w:cs="Arial"/>
        </w:rPr>
        <w:t xml:space="preserve"> Solamente por causa de fuerza mayor y previa autorización del Comisionado en Turno, podrán los Jueces abandonar sus asientos durante el desarrollo de la función.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171.</w:t>
      </w:r>
      <w:r w:rsidRPr="006C0DB0">
        <w:rPr>
          <w:rFonts w:ascii="Arial" w:eastAsia="Calibri" w:hAnsi="Arial" w:cs="Arial"/>
        </w:rPr>
        <w:t xml:space="preserve"> Los Jueces no deberán hacer demostraciones de aprobación o desaprobación al darse a conocer al público el fallo que se dicte en la pelea.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172.</w:t>
      </w:r>
      <w:r w:rsidRPr="006C0DB0">
        <w:rPr>
          <w:rFonts w:ascii="Arial" w:eastAsia="Calibri" w:hAnsi="Arial" w:cs="Arial"/>
        </w:rPr>
        <w:t xml:space="preserve"> Queda prohibido a los Jueces dar a conocer o comentar a personas ajenas a la Comisión la puntuación que haya dado en relación a un «round» o una pelea.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QUINTO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RÉFERIS DE BOX</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173.</w:t>
      </w:r>
      <w:r w:rsidRPr="006C0DB0">
        <w:rPr>
          <w:rFonts w:ascii="Arial" w:eastAsia="Calibri" w:hAnsi="Arial" w:cs="Arial"/>
        </w:rPr>
        <w:t xml:space="preserve"> Para ser Réferi se requerirá:</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Ser mexicano;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Contar con la mayoría de edad;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w:t>
      </w:r>
      <w:r w:rsidRPr="006C0DB0">
        <w:rPr>
          <w:rFonts w:ascii="Arial" w:eastAsia="Calibri" w:hAnsi="Arial" w:cs="Arial"/>
        </w:rPr>
        <w:tab/>
        <w:t>Contar con licencia expedida por la Comisión en los términos de los artículos relativos del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Cuando se trate de peleas de Campeonato Mundial, se estará a lo previsto en los reglamentos que rijan para los campeonatos mundiales. Cuando se considere necesario </w:t>
      </w:r>
      <w:r w:rsidRPr="006C0DB0">
        <w:rPr>
          <w:rFonts w:ascii="Arial" w:eastAsia="Calibri" w:hAnsi="Arial" w:cs="Arial"/>
        </w:rPr>
        <w:lastRenderedPageBreak/>
        <w:t>podrá exigírsele al solicitante antes de ser admitido y para que demuestre su capacidad, que actúe en algunas peleas preliminares bajo la vigilancia del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174.-</w:t>
      </w:r>
      <w:r w:rsidRPr="006C0DB0">
        <w:rPr>
          <w:rFonts w:ascii="Arial" w:eastAsia="Calibri" w:hAnsi="Arial" w:cs="Arial"/>
        </w:rPr>
        <w:t xml:space="preserve"> En toda función el Comisionado en Turno nombrará a dos Réferis que se encargarán de dirigir las contiendas; uno para las peleas preliminares y el evento especial, y otro para la semifinal y estrella. Solamente en casos de excepción y previa autorización del Comisionado en Turno, podrán fungir más de dos Réferis en una función.</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En casos especiales, un solo Réferi, previa autorización del Comisionado en Turno, fungirá durante todas las funciones de la misma.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175.</w:t>
      </w:r>
      <w:r w:rsidRPr="006C0DB0">
        <w:rPr>
          <w:rFonts w:ascii="Arial" w:eastAsia="Calibri" w:hAnsi="Arial" w:cs="Arial"/>
        </w:rPr>
        <w:t xml:space="preserve"> El Réferi hará cumplir las reglas del boxeo y tendrá supervisión sobre ella actuando dentro del «ring». Procurará caminar cerca de los contendientes, pero sin estorbar la acción.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176.</w:t>
      </w:r>
      <w:r w:rsidRPr="006C0DB0">
        <w:rPr>
          <w:rFonts w:ascii="Arial" w:eastAsia="Calibri" w:hAnsi="Arial" w:cs="Arial"/>
        </w:rPr>
        <w:t xml:space="preserve"> Cuando suban al «ring» los Boxeadores, el Réferi examinará los guantes de ambos contendientes, para comprobar que están en correcto estado y cuidará también de que los Boxeadores lleven puestos el protector o concha y cuenten con protector bucal, ambos reglamentarios.</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Si alguno de ellos no llevara el protector de concha, ordenará que vuelva al vestidor a ponérselo, y si carece de protector bucal, indicará los Auxiliares del Boxeador que se le proporcione de inmediato, dando cuenta de estas irregularidades al Comisionado en Turno, para que se aplique la sanción correspondiente.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177.</w:t>
      </w:r>
      <w:r w:rsidRPr="006C0DB0">
        <w:rPr>
          <w:rFonts w:ascii="Arial" w:eastAsia="Calibri" w:hAnsi="Arial" w:cs="Arial"/>
        </w:rPr>
        <w:t xml:space="preserve"> El Réferi llamará, antes de comenzar la pelea de Box, a ambos contendientes y a sus auxiliares principales al centro del «ring» y les dará las instrucciones debidas, que serán las siguientes:</w:t>
      </w:r>
    </w:p>
    <w:p w:rsidR="006C0DB0" w:rsidRPr="006C0DB0" w:rsidRDefault="006C0DB0" w:rsidP="006C0DB0">
      <w:pPr>
        <w:autoSpaceDE w:val="0"/>
        <w:autoSpaceDN w:val="0"/>
        <w:adjustRightInd w:val="0"/>
        <w:spacing w:after="0" w:line="240" w:lineRule="auto"/>
        <w:jc w:val="both"/>
        <w:rPr>
          <w:rFonts w:ascii="Arial" w:eastAsia="Calibri" w:hAnsi="Arial" w:cs="Arial"/>
          <w:sz w:val="8"/>
          <w:szCs w:val="8"/>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«Van ustedes a pelear X «rounds» bajo las reglas del boxeo vigentes en este Municipio»,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«Rompan el «</w:t>
      </w:r>
      <w:proofErr w:type="spellStart"/>
      <w:r w:rsidRPr="006C0DB0">
        <w:rPr>
          <w:rFonts w:ascii="Arial" w:eastAsia="Calibri" w:hAnsi="Arial" w:cs="Arial"/>
        </w:rPr>
        <w:t>clinch</w:t>
      </w:r>
      <w:proofErr w:type="spellEnd"/>
      <w:r w:rsidRPr="006C0DB0">
        <w:rPr>
          <w:rFonts w:ascii="Arial" w:eastAsia="Calibri" w:hAnsi="Arial" w:cs="Arial"/>
        </w:rPr>
        <w:t>» tan pronto se los ordene». «Hagan una pelea limpia». «Tóquense los guantes como saludo y vayan a sus respectivas esquinas».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Al salir los Boxeadores después de sonar la campana dando principio a la pelea, cuidará que no tenga exceso de grasa en el cuerpo.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178.</w:t>
      </w:r>
      <w:r w:rsidRPr="006C0DB0">
        <w:rPr>
          <w:rFonts w:ascii="Arial" w:eastAsia="Calibri" w:hAnsi="Arial" w:cs="Arial"/>
        </w:rPr>
        <w:t xml:space="preserve"> El Réferi deberá usar durante el ejercicio de sus funciones, pantalón y camisa del color autorizado por la Comisión y zapatos blandos.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La camisa será de manga corta o larga y no usará sortijas, reloj y otros objetos que puedan lesionar a los boxeadores cuando los separe de un «</w:t>
      </w:r>
      <w:proofErr w:type="spellStart"/>
      <w:r w:rsidRPr="006C0DB0">
        <w:rPr>
          <w:rFonts w:ascii="Arial" w:eastAsia="Calibri" w:hAnsi="Arial" w:cs="Arial"/>
        </w:rPr>
        <w:t>clinch</w:t>
      </w:r>
      <w:proofErr w:type="spellEnd"/>
      <w:r w:rsidRPr="006C0DB0">
        <w:rPr>
          <w:rFonts w:ascii="Arial" w:eastAsia="Calibri" w:hAnsi="Arial" w:cs="Arial"/>
        </w:rPr>
        <w:t>», o a los luchadores.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179.</w:t>
      </w:r>
      <w:r w:rsidRPr="006C0DB0">
        <w:rPr>
          <w:rFonts w:ascii="Arial" w:eastAsia="Calibri" w:hAnsi="Arial" w:cs="Arial"/>
        </w:rPr>
        <w:t xml:space="preserve"> El Réferi podrá descalificar a un boxeador y darle el triunfo al adversario, cuando el primero dé un cabezazo al segundo causándole una herida seria y apreciable a simple vista; llevará al boxeador lesionado para que el médico de «ring» revise la herida y decida si la pelea puede o no continuar, siendo el médico de «ring» la única persona autorizada en caso de cualquier lesión o tomar esta decisión, la cual será inapelable.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180.</w:t>
      </w:r>
      <w:r w:rsidRPr="006C0DB0">
        <w:rPr>
          <w:rFonts w:ascii="Arial" w:eastAsia="Calibri" w:hAnsi="Arial" w:cs="Arial"/>
        </w:rPr>
        <w:t xml:space="preserve"> Cuando a un Boxeador se le produzca una herida por cabezazo o golpe lícito, si el Réferi estima que no es necesario detener la pelea y llevar el boxeador herido al Médico de «ring», o si no recibe indicaciones precisas del mismo o del Comisionado en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Turno, al terminar el «round» pedirá al Médico que suba a la esquina del lesionado a fin de que dicho Facultativo sea quien bajo su responsabilidad, determine si puede o no continuar la pelea. En caso de que el Médico de «ring» dictamine que la pelea no puede continuar, el Réferi consultará el caso con los Jueces y el Comisionado en Turno; y si a juicio de la mayoría de éstos la lesión fue causada por golpe de cabezazo, se concederá el triunfo al Boxeador herido por descalificación de su oponente. Si la mayoría de las opiniones es en el sentido de que la lesión fue causada por el golpe lícito se concederá el triunfo al Boxeador contrario.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181.</w:t>
      </w:r>
      <w:r w:rsidRPr="006C0DB0">
        <w:rPr>
          <w:rFonts w:ascii="Arial" w:eastAsia="Calibri" w:hAnsi="Arial" w:cs="Arial"/>
        </w:rPr>
        <w:t xml:space="preserve"> Cuando un Boxeador reciba de su adversario un golpe que claramente se vea que ha sido propinado con la cabeza y el Médico de «ring» considere, después de examinar al Boxeador herido, que no procede a suspender la pelea, al causante de la lesión se le restarán puntos como lo señala el Artículo 169 inciso i), y además será multado por la Comisión según la gravedad de la lesión causada, de las circunstancias en que se causó y de los antecedentes del Boxeador.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Si en los «rounds» subsecuentes se agrandara o profundizara la herida a tal grado que 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Médico del «ring» o el Comisionado en Turno se viera precisado a ordenar al Réferi la suspensión del encuentro, para otorgar la decisión se tomará en cuenta la puntuación que lleve cada uno de los contendientes hasta el «round» de la suspensión dándose el triunfo al boxeador que sume mayor número de puntos por decisión técnica.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182.</w:t>
      </w:r>
      <w:r w:rsidRPr="006C0DB0">
        <w:rPr>
          <w:rFonts w:ascii="Arial" w:eastAsia="Calibri" w:hAnsi="Arial" w:cs="Arial"/>
        </w:rPr>
        <w:t xml:space="preserve"> Cuando una pelea se vuelve manifiestamente desigual y uno de los contendientes esté recibiendo un castigo innecesario existiendo peligro de que sufra lesiones de importancia, el Réferi, aún si no recibe órdenes respecto al Comisionado en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Turno, suspenderá el encuentro, dando la victoria al contrincante por «Nocaut» técnico.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183.</w:t>
      </w:r>
      <w:r w:rsidRPr="006C0DB0">
        <w:rPr>
          <w:rFonts w:ascii="Arial" w:eastAsia="Calibri" w:hAnsi="Arial" w:cs="Arial"/>
        </w:rPr>
        <w:t xml:space="preserve"> Si los Boxeadores contendientes resultaran lesionados simultáneamente a consecuencia de un golpe lícito o prohibido en forma accidental, y a juicio del Médico de «ring» ninguno de ellos puede seguir peleando, se suspenderá el encuentro dando una decisión de «Empate Técnico Médico».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184.</w:t>
      </w:r>
      <w:r w:rsidRPr="006C0DB0">
        <w:rPr>
          <w:rFonts w:ascii="Arial" w:eastAsia="Calibri" w:hAnsi="Arial" w:cs="Arial"/>
        </w:rPr>
        <w:t xml:space="preserve"> Procede decisión de «Empate Técnico» cuando los dos contendientes caen a la lona simultáneamente a consecuencia de golpes legales, contándose los diez segundos reglamentarios sin que ninguno de ellos logre levantarse.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185.</w:t>
      </w:r>
      <w:r w:rsidRPr="006C0DB0">
        <w:rPr>
          <w:rFonts w:ascii="Arial" w:eastAsia="Calibri" w:hAnsi="Arial" w:cs="Arial"/>
        </w:rPr>
        <w:t xml:space="preserve"> Si durante el desarrollo de una pelea, el Réferi observa que uno de los dos contendientes no está procediendo honradamente, lo informará al Comisionado en Turno y procederá de acuerdo con lo que éste determine. Si la falta de honradez es de uno de los Boxeadores, éste perderá el encuentro por descalificación; y si es de ambos contendientes, el encuentro será declarado «sin decisión», bajándose del «ring» ambos Boxeadores.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Posteriormente la Comisión determinará la sanción que deberá ser aplicada a los Boxeadores descalificados.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186.</w:t>
      </w:r>
      <w:r w:rsidRPr="006C0DB0">
        <w:rPr>
          <w:rFonts w:ascii="Arial" w:eastAsia="Calibri" w:hAnsi="Arial" w:cs="Arial"/>
        </w:rPr>
        <w:t xml:space="preserve"> Estando los Boxeadores protegidos por los protectores o conchas reglamentarios que previamente autoriza la Comisión, una pelea podrá terminar por golpe ilegal dado abajo del cinturón.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187.</w:t>
      </w:r>
      <w:r w:rsidRPr="006C0DB0">
        <w:rPr>
          <w:rFonts w:ascii="Arial" w:eastAsia="Calibri" w:hAnsi="Arial" w:cs="Arial"/>
        </w:rPr>
        <w:t xml:space="preserve"> Si un boxeador cae a la lona por un golpe lícito, el Réferi iniciará el conteo respectivo, considerándose, si se levanta antes, de la cuenta de diez segundos, como caída para los efectos de puntuación que tenga que darse del «round». Si llegare a contar los diez segundos reglamentarios, perderá la pelea por «Nocaut Efectivo». El Réferi levantará la mano del adversario.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188.</w:t>
      </w:r>
      <w:r w:rsidRPr="006C0DB0">
        <w:rPr>
          <w:rFonts w:ascii="Arial" w:eastAsia="Calibri" w:hAnsi="Arial" w:cs="Arial"/>
        </w:rPr>
        <w:t xml:space="preserve"> En caso de que sufra un accidente cualquiera de los contendientes en una pelea, podrá reanudarse la acción cuando a juicio del Médico de «ring» el accidentado pueda recuperarse en un tiempo no mayor de quince minutos. En caso de que esto no sea posible, se dará la victoria al Boxeador que tenga mayor puntuación a su favor.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189.</w:t>
      </w:r>
      <w:r w:rsidRPr="006C0DB0">
        <w:rPr>
          <w:rFonts w:ascii="Arial" w:eastAsia="Calibri" w:hAnsi="Arial" w:cs="Arial"/>
        </w:rPr>
        <w:t xml:space="preserve"> Durante el desarrollo de una pelea, el Réferi no deberá tocar a los contendientes, excepto cuando éstos no obedezcan la orden de romper un «</w:t>
      </w:r>
      <w:proofErr w:type="spellStart"/>
      <w:r w:rsidRPr="006C0DB0">
        <w:rPr>
          <w:rFonts w:ascii="Arial" w:eastAsia="Calibri" w:hAnsi="Arial" w:cs="Arial"/>
        </w:rPr>
        <w:t>clinch</w:t>
      </w:r>
      <w:proofErr w:type="spellEnd"/>
      <w:r w:rsidRPr="006C0DB0">
        <w:rPr>
          <w:rFonts w:ascii="Arial" w:eastAsia="Calibri" w:hAnsi="Arial" w:cs="Arial"/>
        </w:rPr>
        <w:t>» a la voz de «Fuera» que se les dé.</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190.</w:t>
      </w:r>
      <w:r w:rsidRPr="006C0DB0">
        <w:rPr>
          <w:rFonts w:ascii="Arial" w:eastAsia="Calibri" w:hAnsi="Arial" w:cs="Arial"/>
        </w:rPr>
        <w:t xml:space="preserve"> El Réferi aprovechará los descansos entre cada «round» para hacer las advertencias que juzgue necesarias a los Boxeadores y a sus Auxiliares; cuando tenga que hacerlo durante el curso de un «round», lo hará en forma discreta.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191.</w:t>
      </w:r>
      <w:r w:rsidRPr="006C0DB0">
        <w:rPr>
          <w:rFonts w:ascii="Arial" w:eastAsia="Calibri" w:hAnsi="Arial" w:cs="Arial"/>
        </w:rPr>
        <w:t xml:space="preserve"> El Réferi considerará caído a un Boxeador cuando toque el piso con cualquier parte del cuerpo, a excepción de los pies; cuando cuelgue indefenso de las cuerdas y cuando se esté incorporando de una caída.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192.</w:t>
      </w:r>
      <w:r w:rsidRPr="006C0DB0">
        <w:rPr>
          <w:rFonts w:ascii="Arial" w:eastAsia="Calibri" w:hAnsi="Arial" w:cs="Arial"/>
        </w:rPr>
        <w:t xml:space="preserve"> El Réferi procurará que su conteo sea lo más claro y preciso. Para esta finalidad será auxiliado por el Tomador de Tiempo, el que le ira indicando por medio de los golpes dados con la mano sobre el piso del «ring», el ritmo de los segundos transcurridos según marque su cronómetro.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193.</w:t>
      </w:r>
      <w:r w:rsidRPr="006C0DB0">
        <w:rPr>
          <w:rFonts w:ascii="Arial" w:eastAsia="Calibri" w:hAnsi="Arial" w:cs="Arial"/>
        </w:rPr>
        <w:t xml:space="preserve"> Cuando antes de que el Réferi haya contado el décimo segundo se levantara el Boxeador, pero volviendo a caer, notándose claramente que esta segunda caída fue por efectos del mismo golpe recibido anteriormente, el Árbitro reanudará la cuenta en el segundo siguiente al último que contó al ponerse de pie el Boxeador de la primera caída.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194.</w:t>
      </w:r>
      <w:r w:rsidRPr="006C0DB0">
        <w:rPr>
          <w:rFonts w:ascii="Arial" w:eastAsia="Calibri" w:hAnsi="Arial" w:cs="Arial"/>
        </w:rPr>
        <w:t xml:space="preserve"> En el caso previsto en el Artículo anterior, si el Réferi considera que el Boxeador se dejó caer intencionalmente para evitar mayor castigo y no por el efecto del golpe recibido, descalificará al Boxeador y levantará la mano de su adversario concediéndole el triunfo.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195.</w:t>
      </w:r>
      <w:r w:rsidRPr="006C0DB0">
        <w:rPr>
          <w:rFonts w:ascii="Arial" w:eastAsia="Calibri" w:hAnsi="Arial" w:cs="Arial"/>
        </w:rPr>
        <w:t xml:space="preserve"> Si un Boxeador claramente y sin lugar a dudas se deja caer sin golpe con la intención de cometer un fraude, el Réferi de inmediato lo descalificará dándole la victoria a su adversario sin perjuicio del castigo que le imponga la Comisión por la falta cometida.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196.</w:t>
      </w:r>
      <w:r w:rsidRPr="006C0DB0">
        <w:rPr>
          <w:rFonts w:ascii="Arial" w:eastAsia="Calibri" w:hAnsi="Arial" w:cs="Arial"/>
        </w:rPr>
        <w:t xml:space="preserve"> Cuando un Boxeador caiga fuera del «ring» durante el transcurso de una pelea, el Réferi le contará veinte segundos y cuidará de que vuelva al «ring» antes del último segundo por su propio esfuerzo, sin ayuda extraña, declarándolo perdedor si no volviera antes de la cuenta del último segundo, y quedando a criterio del Réferi la descalificación del Boxeador, si recibe ayuda extraña para volver al «ring».</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197.</w:t>
      </w:r>
      <w:r w:rsidRPr="006C0DB0">
        <w:rPr>
          <w:rFonts w:ascii="Arial" w:eastAsia="Calibri" w:hAnsi="Arial" w:cs="Arial"/>
        </w:rPr>
        <w:t xml:space="preserve"> Cuando un Boxeador caiga sobre el piso del «ring», el Réferi ordenará al adversario que se retire hasta la esquina más opuesta, y no deberá comenzar la cuenta de los segundos reglamentarios hasta que su orden haya sido acatada.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Si en el transcurso del conteo del Réferi advierte que el adversario abandona la esquina y se aproxima, suspenderá el conteo hasta que haya sido obedecido, reanudando en seguida el conteo.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198.</w:t>
      </w:r>
      <w:r w:rsidRPr="006C0DB0">
        <w:rPr>
          <w:rFonts w:ascii="Arial" w:eastAsia="Calibri" w:hAnsi="Arial" w:cs="Arial"/>
        </w:rPr>
        <w:t xml:space="preserve"> Cuando un Boxeador caiga al piso del «ring» por un golpe limpio, el Réferi iniciará el conteo reglamentario continuando hasta ocho, aunque se hubiera levantado antes de llegar a ese número. De llegar a la cuenta de diez, declarará vencedor al oponente por «Nocaut Efectivo». Si sólo hubiera tomado la cuenta de protección de ocho segundos antes de permitirle seguir en la pelea le hará las preguntas que juzgue oportunas para comprobar si el Boxeador está en condiciones de seguir peleando.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199.</w:t>
      </w:r>
      <w:r w:rsidRPr="006C0DB0">
        <w:rPr>
          <w:rFonts w:ascii="Arial" w:eastAsia="Calibri" w:hAnsi="Arial" w:cs="Arial"/>
        </w:rPr>
        <w:t xml:space="preserve"> Si un Boxeador da deliberadamente la espalda en forma clara o rehúye a la contienda, será descalificado. Si carece de guardia y, no tiene medios de defensa el Réferi declarará que ha perdido el encuentro por «Nocaut técnico».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200.</w:t>
      </w:r>
      <w:r w:rsidRPr="006C0DB0">
        <w:rPr>
          <w:rFonts w:ascii="Arial" w:eastAsia="Calibri" w:hAnsi="Arial" w:cs="Arial"/>
        </w:rPr>
        <w:t xml:space="preserve"> Cuando al sonar la campana indicando el comienzo de un «round» un Boxeador no se levante de su asiento, el Réferi le contará hasta diez segundos como si estuviera caído y si recibe la cuenta final, se declarará vencido por «Nocaut Técnico». Si se levantara antes del último segundo o durante la cuenta, se tomará esta circunstancia como caída para los efectos de puntuación.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201.</w:t>
      </w:r>
      <w:r w:rsidRPr="006C0DB0">
        <w:rPr>
          <w:rFonts w:ascii="Arial" w:eastAsia="Calibri" w:hAnsi="Arial" w:cs="Arial"/>
        </w:rPr>
        <w:t xml:space="preserve"> Si al levantarse un Boxeador de una caída el Réferi se diera cuenta de que por el castigo recibido se encuentra en malas condiciones e imposibilitado para continuar la pelea, dará ésta por terminada, declarando vencedor al contrincante por «Nocaut Técnico».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202.</w:t>
      </w:r>
      <w:r w:rsidRPr="006C0DB0">
        <w:rPr>
          <w:rFonts w:ascii="Arial" w:eastAsia="Calibri" w:hAnsi="Arial" w:cs="Arial"/>
        </w:rPr>
        <w:t xml:space="preserve"> No se considera que haya perdido la pelea al boxeador que llegara a caer más de 3 veces en el mismo round. Este artículo podrá sufrir algún cambio, según los Reglamentos vigentes de los Campeonatos Nacionales e Internacionales.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203.</w:t>
      </w:r>
      <w:r w:rsidRPr="006C0DB0">
        <w:rPr>
          <w:rFonts w:ascii="Arial" w:eastAsia="Calibri" w:hAnsi="Arial" w:cs="Arial"/>
        </w:rPr>
        <w:t xml:space="preserve"> El Réferi procurará decidir rápidamente y con la opinión del Comisionado en Turno o el Médico de «ring», cualquier situación que llegare a presentarse y que no esté prevista en el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SEXTO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DIRECTORES DE ENCUENTRO EN BOXEO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204.</w:t>
      </w:r>
      <w:r w:rsidRPr="006C0DB0">
        <w:rPr>
          <w:rFonts w:ascii="Arial" w:eastAsia="Calibri" w:hAnsi="Arial" w:cs="Arial"/>
        </w:rPr>
        <w:t xml:space="preserve"> Para ser Director de Encuentros, se requerirá:</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Ser mexicano,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Contar con la mayoría de edad;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w:t>
      </w:r>
      <w:r w:rsidRPr="006C0DB0">
        <w:rPr>
          <w:rFonts w:ascii="Arial" w:eastAsia="Calibri" w:hAnsi="Arial" w:cs="Arial"/>
        </w:rPr>
        <w:tab/>
        <w:t>Tener licencia expedida por la Comisión en la forma establecida en los artículos relativos al presente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205.</w:t>
      </w:r>
      <w:r w:rsidRPr="006C0DB0">
        <w:rPr>
          <w:rFonts w:ascii="Arial" w:eastAsia="Calibri" w:hAnsi="Arial" w:cs="Arial"/>
        </w:rPr>
        <w:t xml:space="preserve"> El Director de Encuentros tendrá a su cargo, la vigilancia de los vestidores de Boxeadores y Oficiales con objeto de que se guarden en los mismos, el </w:t>
      </w:r>
      <w:r w:rsidRPr="006C0DB0">
        <w:rPr>
          <w:rFonts w:ascii="Arial" w:eastAsia="Calibri" w:hAnsi="Arial" w:cs="Arial"/>
        </w:rPr>
        <w:lastRenderedPageBreak/>
        <w:t>orden y disciplina necesarios, cuidando además que sean ocupados por las personas a quienes correspondan.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206.</w:t>
      </w:r>
      <w:r w:rsidRPr="006C0DB0">
        <w:rPr>
          <w:rFonts w:ascii="Arial" w:eastAsia="Calibri" w:hAnsi="Arial" w:cs="Arial"/>
        </w:rPr>
        <w:t xml:space="preserve"> Queda bajo su responsabilidad vigilar que solamente entren a los vestidores, las personas autorizadas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207.</w:t>
      </w:r>
      <w:r w:rsidRPr="006C0DB0">
        <w:rPr>
          <w:rFonts w:ascii="Arial" w:eastAsia="Calibri" w:hAnsi="Arial" w:cs="Arial"/>
        </w:rPr>
        <w:t xml:space="preserve"> El Director de Encuentros recabará oportunamente del Secretario de la Comisión la documentación relativa de la función, en la cual estará incluida la lista oficial de los Boxeadores que participan en la misma y en la cual se anotará la hora en que aquellos se presenten a los vestidores, debiendo presentarse en el local en que vaya a celebrarse la función una hora antes de la anunciada para que ésta dé comienzo.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208.</w:t>
      </w:r>
      <w:r w:rsidRPr="006C0DB0">
        <w:rPr>
          <w:rFonts w:ascii="Arial" w:eastAsia="Calibri" w:hAnsi="Arial" w:cs="Arial"/>
        </w:rPr>
        <w:t xml:space="preserve"> Es obligación del Director de Encuentros informar de inmediato al Comisionado en Turno, la hora de llegada de los Boxeadores a la Arena y si falta algún Boxeador de los programados para que sea sustituido por los Emergentes que correspondan.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209.</w:t>
      </w:r>
      <w:r w:rsidRPr="006C0DB0">
        <w:rPr>
          <w:rFonts w:ascii="Arial" w:eastAsia="Calibri" w:hAnsi="Arial" w:cs="Arial"/>
        </w:rPr>
        <w:t xml:space="preserve"> Tomará nota de los Oficiales que estén presentes en </w:t>
      </w:r>
      <w:proofErr w:type="gramStart"/>
      <w:r w:rsidRPr="006C0DB0">
        <w:rPr>
          <w:rFonts w:ascii="Arial" w:eastAsia="Calibri" w:hAnsi="Arial" w:cs="Arial"/>
        </w:rPr>
        <w:t>el</w:t>
      </w:r>
      <w:proofErr w:type="gramEnd"/>
      <w:r w:rsidRPr="006C0DB0">
        <w:rPr>
          <w:rFonts w:ascii="Arial" w:eastAsia="Calibri" w:hAnsi="Arial" w:cs="Arial"/>
        </w:rPr>
        <w:t xml:space="preserve"> local media hora antes de que dé comienzo la función, y lo hará del conocimiento del Comisionado en Turno para los efectos de la designación de los que vayan a actuar.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210.</w:t>
      </w:r>
      <w:r w:rsidRPr="006C0DB0">
        <w:rPr>
          <w:rFonts w:ascii="Arial" w:eastAsia="Calibri" w:hAnsi="Arial" w:cs="Arial"/>
        </w:rPr>
        <w:t xml:space="preserve"> Cuidará de que los Boxeadores usen el calzón autorizado y no permitirá que los contendientes suban al «ring» usando calzón del mismo color.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211.</w:t>
      </w:r>
      <w:r w:rsidRPr="006C0DB0">
        <w:rPr>
          <w:rFonts w:ascii="Arial" w:eastAsia="Calibri" w:hAnsi="Arial" w:cs="Arial"/>
        </w:rPr>
        <w:t xml:space="preserve"> Es obligación del Director de Encuentros, vigilar que los Boxeadores estén listos para subir al «ring» inmediatamente que les corresponda su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212.</w:t>
      </w:r>
      <w:r w:rsidRPr="006C0DB0">
        <w:rPr>
          <w:rFonts w:ascii="Arial" w:eastAsia="Calibri" w:hAnsi="Arial" w:cs="Arial"/>
        </w:rPr>
        <w:t xml:space="preserve"> Vigilará que todos los Boxeadores que vayan a tomar parte en una función, inclusive los de emergencia, cuenten con su equipo completo, sin llevar en el mismo el escudo y los colores nacionales, y que los protectores que vayan a usar se encuentren en buen estado y sean del modelo aprobado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213.</w:t>
      </w:r>
      <w:r w:rsidRPr="006C0DB0">
        <w:rPr>
          <w:rFonts w:ascii="Arial" w:eastAsia="Calibri" w:hAnsi="Arial" w:cs="Arial"/>
        </w:rPr>
        <w:t xml:space="preserve"> Estará a cargo del Director de Encuentros vigilar que los Boxeadores se pongan los vendajes reglamentarios uno en presencia del otro, o estando presentes los respectivos Representantes o Auxiliares de cada uno, cuidando que las vendas sean de la clase y medida que señala el presente Reglamento. Concluido el vendaje de cada Boxeador, procederá a su examen para comprobar que es correcto y que no usaron sustancias u objetos extraños, sellando los vendajes con un sello que diga «REVISADO».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214.</w:t>
      </w:r>
      <w:r w:rsidRPr="006C0DB0">
        <w:rPr>
          <w:rFonts w:ascii="Arial" w:eastAsia="Calibri" w:hAnsi="Arial" w:cs="Arial"/>
        </w:rPr>
        <w:t xml:space="preserve"> Al concluir un encuentro, los Auxiliares de los Boxeadores cortarán sobre el «ring» los vendajes entregándolos al Comisionado en Turno para que compruebe que ha sido correcto el vendaje.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215.</w:t>
      </w:r>
      <w:r w:rsidRPr="006C0DB0">
        <w:rPr>
          <w:rFonts w:ascii="Arial" w:eastAsia="Calibri" w:hAnsi="Arial" w:cs="Arial"/>
        </w:rPr>
        <w:t xml:space="preserve"> El Director de Encuentros vigilará a los Boxeadores cuando se calcen los guantes, con objeto de evitar que se introduzcan en ellos objetos extraños, quedando exceptuados de esta disposición, los Boxeadores que figuren en las peleas estelares, pues estos se pondrán los guantes en presencia de los Auxiliares respectivos y bajo la vigilancia del Réferi que actúe en el «ring».</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216.</w:t>
      </w:r>
      <w:r w:rsidRPr="006C0DB0">
        <w:rPr>
          <w:rFonts w:ascii="Arial" w:eastAsia="Calibri" w:hAnsi="Arial" w:cs="Arial"/>
        </w:rPr>
        <w:t xml:space="preserve"> No permitirá que los Boxeadores abandonen los vestidores hasta el momento en que les toque actuar y conocerá el sitio exacto en que se encuentren los Boxeadores Emergentes, que deberán estar listos para actuar en caso necesario.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DÉCIMO OCTAVO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TOMADOR DE TIEMPO EN EL BOX</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217.</w:t>
      </w:r>
      <w:r w:rsidRPr="006C0DB0">
        <w:rPr>
          <w:rFonts w:ascii="Arial" w:eastAsia="Calibri" w:hAnsi="Arial" w:cs="Arial"/>
        </w:rPr>
        <w:t xml:space="preserve"> Para ser Tomador de Tiempo de Box se requerirá:</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  Ser mexicano, mayor de edad;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 Contar con la licencia expedida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Si estima necesario, podrá exigirse al solicitante antes de ser admitido que actúe en las peleas preliminares para demostrar su capacidad bajo la vigilancia del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218.</w:t>
      </w:r>
      <w:r w:rsidRPr="006C0DB0">
        <w:rPr>
          <w:rFonts w:ascii="Arial" w:eastAsia="Calibri" w:hAnsi="Arial" w:cs="Arial"/>
        </w:rPr>
        <w:t xml:space="preserve"> El Tomador de Tiempo, cuyo asiento estará en la primera fila de «ring» en uno de los ángulos del «ring», será la persona encargada de indicar con un toque de campana el principio y terminación exacto de cada «round» y ordenar haciendo sonar un silbato, la salida del «ring» de los Auxiliares de cada Boxeador diez segundos antes de comenzar el «round».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219.</w:t>
      </w:r>
      <w:r w:rsidRPr="006C0DB0">
        <w:rPr>
          <w:rFonts w:ascii="Arial" w:eastAsia="Calibri" w:hAnsi="Arial" w:cs="Arial"/>
        </w:rPr>
        <w:t xml:space="preserve"> El Tomador de Tiempo deberá estar provisto de un reloj de precisión (cronómetro) de los usados en el boxeo para marcar los segundos, el cual será revisado y aprobado por el Comisionado en Turno antes de la función.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220.</w:t>
      </w:r>
      <w:r w:rsidRPr="006C0DB0">
        <w:rPr>
          <w:rFonts w:ascii="Arial" w:eastAsia="Calibri" w:hAnsi="Arial" w:cs="Arial"/>
        </w:rPr>
        <w:t xml:space="preserve"> Cuando una pelea termine por «Nocaut» el Tomador de Tiempo informará al Comisionado en Turno con exactitud el tiempo transcurrido en el «round» respectivo.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221.</w:t>
      </w:r>
      <w:r w:rsidRPr="006C0DB0">
        <w:rPr>
          <w:rFonts w:ascii="Arial" w:eastAsia="Calibri" w:hAnsi="Arial" w:cs="Arial"/>
        </w:rPr>
        <w:t xml:space="preserve"> Cuando caiga un Boxeador a la lona e inmediatamente el Réferi comience el conteo, el Tomador de Tiempo de acuerdo con lo que marca el cronómetro, le irá indicando el tiempo con golpes sobre la lona del «ring»; si el Boxeador caído no se incorpora después de diez segundos, el Réferi decretará su derrota por «Nocaut».</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222.</w:t>
      </w:r>
      <w:r w:rsidRPr="006C0DB0">
        <w:rPr>
          <w:rFonts w:ascii="Arial" w:eastAsia="Calibri" w:hAnsi="Arial" w:cs="Arial"/>
        </w:rPr>
        <w:t xml:space="preserve"> Si durante la cuenta de un Boxeador caído, terminara el tiempo del «round», el Tomador de Tiempo no hará sonar la campana anunciando que terminó el tiempo del asalto; sonará la campana si el Boxeador caído se levanta antes de los diez segundos. Esta regla no se aplicará en el último «round» de los encuentros.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223.</w:t>
      </w:r>
      <w:r w:rsidRPr="006C0DB0">
        <w:rPr>
          <w:rFonts w:ascii="Arial" w:eastAsia="Calibri" w:hAnsi="Arial" w:cs="Arial"/>
        </w:rPr>
        <w:t xml:space="preserve"> Cuando caiga un Boxeador fuera de la plataforma del «ring» el Tomador de Tiempo indicará los segundos como queda establecido en el Artículo 221 pero en este caso serán 20 segundos de cuenta.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224.</w:t>
      </w:r>
      <w:r w:rsidRPr="006C0DB0">
        <w:rPr>
          <w:rFonts w:ascii="Arial" w:eastAsia="Calibri" w:hAnsi="Arial" w:cs="Arial"/>
        </w:rPr>
        <w:t xml:space="preserve"> Cuando no obstante que el Tomador de Tiempo haya anunciado la terminación de un «round» los Boxeadores contendientes continúen peleando, aquel tocará repetidas veces la campana para indicarles que están peleando fuera de tiempo.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225.</w:t>
      </w:r>
      <w:r w:rsidRPr="006C0DB0">
        <w:rPr>
          <w:rFonts w:ascii="Arial" w:eastAsia="Calibri" w:hAnsi="Arial" w:cs="Arial"/>
        </w:rPr>
        <w:t xml:space="preserve"> El Tomador de Tiempo no deberá hacer sonar la campana ni permitirá que otra persona lo haga durante el transcurso de un «round».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lastRenderedPageBreak/>
        <w:t>CAPÍTULO DÉCIMO NOVENO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ANUNCIADOR DE BOXEO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226.</w:t>
      </w:r>
      <w:r w:rsidRPr="006C0DB0">
        <w:rPr>
          <w:rFonts w:ascii="Arial" w:eastAsia="Calibri" w:hAnsi="Arial" w:cs="Arial"/>
        </w:rPr>
        <w:t xml:space="preserve"> Para ser Anunciador de Box, se requerirá:</w:t>
      </w:r>
    </w:p>
    <w:p w:rsidR="006C0DB0" w:rsidRPr="006C0DB0" w:rsidRDefault="006C0DB0" w:rsidP="006C0DB0">
      <w:pPr>
        <w:tabs>
          <w:tab w:val="left" w:pos="567"/>
        </w:tabs>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w:t>
      </w:r>
      <w:r w:rsidRPr="006C0DB0">
        <w:rPr>
          <w:rFonts w:ascii="Arial" w:eastAsia="Calibri" w:hAnsi="Arial" w:cs="Arial"/>
        </w:rPr>
        <w:tab/>
        <w:t>Ser mexicano,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II. </w:t>
      </w:r>
      <w:r w:rsidRPr="006C0DB0">
        <w:rPr>
          <w:rFonts w:ascii="Arial" w:eastAsia="Calibri" w:hAnsi="Arial" w:cs="Arial"/>
        </w:rPr>
        <w:tab/>
        <w:t>Contar con la mayoría de edad; y,</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III.</w:t>
      </w:r>
      <w:r w:rsidRPr="006C0DB0">
        <w:rPr>
          <w:rFonts w:ascii="Arial" w:eastAsia="Calibri" w:hAnsi="Arial" w:cs="Arial"/>
        </w:rPr>
        <w:tab/>
        <w:t>Contar con licencia expedida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Cuando se considere necesario, podrá exigirse al solicitante que demuestre su capacidad en las peleas preliminares, bajo la vigilancia del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227.</w:t>
      </w:r>
      <w:r w:rsidRPr="006C0DB0">
        <w:rPr>
          <w:rFonts w:ascii="Arial" w:eastAsia="Calibri" w:hAnsi="Arial" w:cs="Arial"/>
        </w:rPr>
        <w:t xml:space="preserve"> Son obligaciones de un Anunciador, las siguientes: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 Anunciar al público con toda claridad, los nombres de los Boxeadores contendientes, el peso oficial que hayan registrado y el número de «rounds» a que van a pelear.</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Cuando se trate de peleas de Campeonato, anunciará el nombre del Campeón, de su retador y el título que se vaya a disputar.</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Hacer, previa autorización del Comisionado en Turno, la presentación ante el público de los Boxeadores que vayan a actuar próximamente en otra función especial o importante.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d) Hacer del conocimiento del público, el resultado de las peleas que terminen por decisión, para lo cual, previamente, recogerá del Comisionado en Turno, la papeleta respectiva, levantando la mano del vencedor, o bien, levantando la mano de ambos contendientes cuando el veredicto sea de empate.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Si el Comisionado en Turno lo estima conveniente, anunciara en cada caso, la puntuación que haya dado cada Oficial.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 Poner en conocimiento del público todos aquellos avisos o asuntos ordenados por 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228.</w:t>
      </w:r>
      <w:r w:rsidRPr="006C0DB0">
        <w:rPr>
          <w:rFonts w:ascii="Arial" w:eastAsia="Calibri" w:hAnsi="Arial" w:cs="Arial"/>
        </w:rPr>
        <w:t xml:space="preserve"> Queda prohibido a los Anunciadores dar información al público sobre votaciones, comentar sobre el «ring» ya sea de palabra, o mediante señas o ademanes el resultado de las decisiones, hacer anuncios de carácter comercial o de cualquier otra índole que no hayan sido autorizados por 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229.</w:t>
      </w:r>
      <w:r w:rsidRPr="006C0DB0">
        <w:rPr>
          <w:rFonts w:ascii="Arial" w:eastAsia="Calibri" w:hAnsi="Arial" w:cs="Arial"/>
        </w:rPr>
        <w:t xml:space="preserve"> El Anunciador designado para actuar en una función, deberá permanecer durante el desarrollo de la misma en el asiento de «ring-</w:t>
      </w:r>
      <w:proofErr w:type="spellStart"/>
      <w:r w:rsidRPr="006C0DB0">
        <w:rPr>
          <w:rFonts w:ascii="Arial" w:eastAsia="Calibri" w:hAnsi="Arial" w:cs="Arial"/>
        </w:rPr>
        <w:t>side</w:t>
      </w:r>
      <w:proofErr w:type="spellEnd"/>
      <w:r w:rsidRPr="006C0DB0">
        <w:rPr>
          <w:rFonts w:ascii="Arial" w:eastAsia="Calibri" w:hAnsi="Arial" w:cs="Arial"/>
        </w:rPr>
        <w:t>» que se le haya señalado previamente.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VIGESIMO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INSPECTOR AUTORIDAD</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230.</w:t>
      </w:r>
      <w:r w:rsidRPr="006C0DB0">
        <w:rPr>
          <w:rFonts w:ascii="Arial" w:eastAsia="Calibri" w:hAnsi="Arial" w:cs="Arial"/>
        </w:rPr>
        <w:t xml:space="preserve"> El Inspector Autoridad que haya nombrado la Presidencia Municipal, para vigilar el orden de funciones de Box y Lucha Libre, estará a las órdenes directas del Comisionado en Turno, debiendo cumplir y hacer cumplir las decisiones y acuerdos que éste dicte.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231.</w:t>
      </w:r>
      <w:r w:rsidRPr="006C0DB0">
        <w:rPr>
          <w:rFonts w:ascii="Arial" w:eastAsia="Calibri" w:hAnsi="Arial" w:cs="Arial"/>
        </w:rPr>
        <w:t xml:space="preserve"> Vigilará especialmente, que el público no altere el orden, que no se crucen apuestas, que no se insulte o ataque a los Comisionados, Oficiales, Boxeadores, Luchadores o a toda persona que esté actuando en funciones, consignando a quienes infrinjan estas disposiciones. El Inspector Autoridad dará instrucciones a la policía de servicio en el local donde se desarrolle la función, para el mejor cumplimiento de la </w:t>
      </w:r>
      <w:r w:rsidRPr="006C0DB0">
        <w:rPr>
          <w:rFonts w:ascii="Arial" w:eastAsia="Calibri" w:hAnsi="Arial" w:cs="Arial"/>
        </w:rPr>
        <w:lastRenderedPageBreak/>
        <w:t>misma. El Inspector Autoridad al terminar la función, informará en relación al orden en el encuentro.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VIGESIMO PRIMERO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«RING»</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232.</w:t>
      </w:r>
      <w:r w:rsidRPr="006C0DB0">
        <w:rPr>
          <w:rFonts w:ascii="Arial" w:eastAsia="Calibri" w:hAnsi="Arial" w:cs="Arial"/>
        </w:rPr>
        <w:t xml:space="preserve"> El «ring» en que se verifiquen funciones de Box no será menor de cinco metros ni mayor de seis metros por cada lado dentro de las cuerdas, se prolongará fuera de éstas un espacio no mayor de 50 centímetros debiendo ser un cuadrado perfecto.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233.</w:t>
      </w:r>
      <w:r w:rsidRPr="006C0DB0">
        <w:rPr>
          <w:rFonts w:ascii="Arial" w:eastAsia="Calibri" w:hAnsi="Arial" w:cs="Arial"/>
        </w:rPr>
        <w:t xml:space="preserve"> En cada una de las esquinas y dejando libre un espacio de cincuenta centímetros tendrá, el «ring» un poste de hierro, de una altura no menor de cuarenta centímetros ni mayor de un metro cuarenta y cinco centímetros. En la parte superior de los cuatro postes estarán colocados los focos amarillos que indican que faltan diez segundos para terminar el ‘round’, también se podrá usar el nuevo método de hacer sonar las tablas manuales 3 veces que de igual forma nos indica que faltan 10 segundos para finalizar el round, así como también los focos rojos, por medio de los cuales el Comisionado en Turno indicará al Árbitro que una pelea debe suspenderse.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234.</w:t>
      </w:r>
      <w:r w:rsidRPr="006C0DB0">
        <w:rPr>
          <w:rFonts w:ascii="Arial" w:eastAsia="Calibri" w:hAnsi="Arial" w:cs="Arial"/>
        </w:rPr>
        <w:t xml:space="preserve"> El «ring» deberá tener cuatro cuerdas de cable de acero de cada lado, cubiertas con manguera o poliducto, forrada de tela cinta plástica y atadas sólidamente de poste a poste de la siguiente manera: la primera a una altura de mínima de 35 centímetros sobre la plataforma del ring; y la segunda y tercera a distancias equivalentes entre la primera y la cuarta cuerda. Las uniones de las cuerdas en cada esquina contaran con protectores acojinados cubiertas de materia suave.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Además, en cada una de las cuatro esquinas, se deberá poner un respaldo para el descanso de los boxeadores, de 30 centímetros de ancho, por 1.20 metros de largo.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235.</w:t>
      </w:r>
      <w:r w:rsidRPr="006C0DB0">
        <w:rPr>
          <w:rFonts w:ascii="Arial" w:eastAsia="Calibri" w:hAnsi="Arial" w:cs="Arial"/>
        </w:rPr>
        <w:t xml:space="preserve"> La altura de la plataforma del «ring» no será menor de un metro veinte centímetros ni mayor de un metro cuarenta y cinco centímetros, en relación con el piso de la Arena.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236.</w:t>
      </w:r>
      <w:r w:rsidRPr="006C0DB0">
        <w:rPr>
          <w:rFonts w:ascii="Arial" w:eastAsia="Calibri" w:hAnsi="Arial" w:cs="Arial"/>
        </w:rPr>
        <w:t xml:space="preserve"> El piso del «ring» será acojinado con fieltro, papel, hule espuma o cualquier otro material suave debiendo tener este acojinado un espesor de tres a cinco centímetros; en el concepto de que el material y el espesor del mismo, deberá ser de tal naturaleza que no entorpezca la movilidad de los Boxeadores sobre el «ring», quedando cubierto con una lona perfectamente restirada.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237.</w:t>
      </w:r>
      <w:r w:rsidRPr="006C0DB0">
        <w:rPr>
          <w:rFonts w:ascii="Arial" w:eastAsia="Calibri" w:hAnsi="Arial" w:cs="Arial"/>
        </w:rPr>
        <w:t xml:space="preserve"> En el lugar adecuado de la esquina que corresponda al Tomador de Tiempo, estará fijada a la plataforma la campana que usará el mismo en la forma establecida por el presente Reglamento, dicha campana tendrá un diámetro mínimo de treinta centímetros.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238.</w:t>
      </w:r>
      <w:r w:rsidRPr="006C0DB0">
        <w:rPr>
          <w:rFonts w:ascii="Arial" w:eastAsia="Calibri" w:hAnsi="Arial" w:cs="Arial"/>
        </w:rPr>
        <w:t xml:space="preserve"> En funciones de Box se señalarán a la orilla del «ring», los asientos que deberán ocupar en ejercicio de sus funciones los Oficiales y miembros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239.</w:t>
      </w:r>
      <w:r w:rsidRPr="006C0DB0">
        <w:rPr>
          <w:rFonts w:ascii="Arial" w:eastAsia="Calibri" w:hAnsi="Arial" w:cs="Arial"/>
        </w:rPr>
        <w:t xml:space="preserve"> En dos de las esquinas opuestas de la plataforma del «ring» se colocará una escalera movible, amplia y cómoda para que puedan subir al mismo, los Boxeadores,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Auxiliares, etc. Colocarán también en cada esquina, embudos, lo suficientemente grandes que permitan que los Boxeadores arrojen el agua de enjuague bucal. Los embudos terminarán en mangueras debajo del «ring» para desalojar el agua.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VIGESIMO SEGUNDO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GUANTES Y VENDAS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240.</w:t>
      </w:r>
      <w:r w:rsidRPr="006C0DB0">
        <w:rPr>
          <w:rFonts w:ascii="Arial" w:eastAsia="Calibri" w:hAnsi="Arial" w:cs="Arial"/>
        </w:rPr>
        <w:t xml:space="preserve"> Los boxeadores autorizados para actuar en una función de boxeo profesional, les deberán ser </w:t>
      </w:r>
      <w:proofErr w:type="gramStart"/>
      <w:r w:rsidRPr="006C0DB0">
        <w:rPr>
          <w:rFonts w:ascii="Arial" w:eastAsia="Calibri" w:hAnsi="Arial" w:cs="Arial"/>
        </w:rPr>
        <w:t>vendadas</w:t>
      </w:r>
      <w:proofErr w:type="gramEnd"/>
      <w:r w:rsidRPr="006C0DB0">
        <w:rPr>
          <w:rFonts w:ascii="Arial" w:eastAsia="Calibri" w:hAnsi="Arial" w:cs="Arial"/>
        </w:rPr>
        <w:t xml:space="preserve"> las manos bajo la responsabilidad de sus managers y auxiliares, y presentar al boxeador ya vendado con el Director de Encuentros para su aprobación.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241.</w:t>
      </w:r>
      <w:r w:rsidRPr="006C0DB0">
        <w:rPr>
          <w:rFonts w:ascii="Arial" w:eastAsia="Calibri" w:hAnsi="Arial" w:cs="Arial"/>
        </w:rPr>
        <w:t xml:space="preserve"> El vendaje para cada mano será de gasa o crepé con una longitud suficiente para proteger las manos del boxeador, y un ancho de 5 centímetros, para darle sujeción, se complementará con cinta adhesiva la cual no deberá medir más de 2.5 metros de largo y 2.5 centímetros de ancho para cada mano. Esta cinta adhesiva será colocada sólo en el dorso de la mano y/o el vendaje, pero no en los nudillos, los cuales deberán ser protegidos sólo con el vendaje. Está prohibida la utilización de cualquier líquido u otra sustancia en las vendas.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242.</w:t>
      </w:r>
      <w:r w:rsidRPr="006C0DB0">
        <w:rPr>
          <w:rFonts w:ascii="Arial" w:eastAsia="Calibri" w:hAnsi="Arial" w:cs="Arial"/>
        </w:rPr>
        <w:t xml:space="preserve"> Los guantes a utilizar en una pelea de boxeo profesional deberán ser autorizados por la Comisión y contar en su manufactura con cuatro capas de su parte externa hacia la interna, las cuales guardarán las siguientes características:</w:t>
      </w:r>
    </w:p>
    <w:p w:rsidR="006C0DB0" w:rsidRPr="006C0DB0" w:rsidRDefault="006C0DB0" w:rsidP="006C0DB0">
      <w:pPr>
        <w:autoSpaceDE w:val="0"/>
        <w:autoSpaceDN w:val="0"/>
        <w:adjustRightInd w:val="0"/>
        <w:spacing w:after="0" w:line="240" w:lineRule="auto"/>
        <w:jc w:val="both"/>
        <w:rPr>
          <w:rFonts w:ascii="Arial" w:eastAsia="Calibri" w:hAnsi="Arial" w:cs="Arial"/>
          <w:sz w:val="10"/>
          <w:szCs w:val="10"/>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 Piel de cabra o similar con un grosor de 0.8 milímetros, aproximadamente.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Espuma de látex o hule espuma de 2 a 3 milímetros de grosor.</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Relleno de cerda, debidamente fijado para evitar su desplazamiento.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d) Forro repelente.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243.</w:t>
      </w:r>
      <w:r w:rsidRPr="006C0DB0">
        <w:rPr>
          <w:rFonts w:ascii="Arial" w:eastAsia="Calibri" w:hAnsi="Arial" w:cs="Arial"/>
        </w:rPr>
        <w:t xml:space="preserve"> Los guantes que se utilicen en una función, deberán ser nuevos para los combates estelares. En las peleas preliminares y semifinales, se utilizarán guantes en buen estado, autorizados por el director de encuentros.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244.</w:t>
      </w:r>
      <w:r w:rsidRPr="006C0DB0">
        <w:rPr>
          <w:rFonts w:ascii="Arial" w:eastAsia="Calibri" w:hAnsi="Arial" w:cs="Arial"/>
        </w:rPr>
        <w:t xml:space="preserve"> Para los fines de protección de los contendientes, los guantes utilizados deberán ser cubiertos con cinta adhesiva sobre la cintura del amarre, abarcando la parte exterior y anterior.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245.</w:t>
      </w:r>
      <w:r w:rsidRPr="006C0DB0">
        <w:rPr>
          <w:rFonts w:ascii="Arial" w:eastAsia="Calibri" w:hAnsi="Arial" w:cs="Arial"/>
        </w:rPr>
        <w:t xml:space="preserve"> El peso de los guantes que se utilizarán en las diferentes divisiones, en peleas de boxeo profesional, será el siguiente: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 Para los pesos de paja hasta welter, se deberá de utilizar los guantes de 8 onzas.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Para los pesos de súper welter hasta completo, se deberá utilizar los guantes de 10 onzas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246.</w:t>
      </w:r>
      <w:r w:rsidRPr="006C0DB0">
        <w:rPr>
          <w:rFonts w:ascii="Arial" w:eastAsia="Calibri" w:hAnsi="Arial" w:cs="Arial"/>
        </w:rPr>
        <w:t xml:space="preserve"> El boxeador en una pelea, además del vendaje y los guantes, deberá contar con los siguientes implementos: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w:t>
      </w:r>
      <w:proofErr w:type="spellStart"/>
      <w:r w:rsidRPr="006C0DB0">
        <w:rPr>
          <w:rFonts w:ascii="Arial" w:eastAsia="Calibri" w:hAnsi="Arial" w:cs="Arial"/>
        </w:rPr>
        <w:t>Posicionador</w:t>
      </w:r>
      <w:proofErr w:type="spellEnd"/>
      <w:r w:rsidRPr="006C0DB0">
        <w:rPr>
          <w:rFonts w:ascii="Arial" w:eastAsia="Calibri" w:hAnsi="Arial" w:cs="Arial"/>
        </w:rPr>
        <w:t xml:space="preserve"> anatómico bucal.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Concha o protector de piel que no cubra el ombligo.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Calzón.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Calcetas, de </w:t>
      </w:r>
      <w:proofErr w:type="gramStart"/>
      <w:r w:rsidRPr="006C0DB0">
        <w:rPr>
          <w:rFonts w:ascii="Arial" w:eastAsia="Calibri" w:hAnsi="Arial" w:cs="Arial"/>
        </w:rPr>
        <w:t>preferencia blancas</w:t>
      </w:r>
      <w:proofErr w:type="gramEnd"/>
      <w:r w:rsidRPr="006C0DB0">
        <w:rPr>
          <w:rFonts w:ascii="Arial" w:eastAsia="Calibri" w:hAnsi="Arial" w:cs="Arial"/>
        </w:rPr>
        <w:t>.</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 Zapatillas profesionales de boxeo.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f) Toalla.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g) Bata o similar (opcional).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lastRenderedPageBreak/>
        <w:t>CAPÍTULO VIGESIMO TERCERO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CLASIFICACIONES MENSUALES DE BOXEADORES</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Y DE LOS CAMPEONATOS ESTATALES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247.</w:t>
      </w:r>
      <w:r w:rsidRPr="006C0DB0">
        <w:rPr>
          <w:rFonts w:ascii="Arial" w:eastAsia="Calibri" w:hAnsi="Arial" w:cs="Arial"/>
        </w:rPr>
        <w:t xml:space="preserve"> Tomando en cuenta el resultado de las peleas sostenidas por los boxeadores con licencia de la Comisión, se formularán listas mensuales de los más destacados de cada división, así como a la mejor pelea del mes.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248.</w:t>
      </w:r>
      <w:r w:rsidRPr="006C0DB0">
        <w:rPr>
          <w:rFonts w:ascii="Arial" w:eastAsia="Calibri" w:hAnsi="Arial" w:cs="Arial"/>
        </w:rPr>
        <w:t xml:space="preserve"> Al publicar las clasificaciones mensuales de cada división, se destacarán a los boxeadores más sobresalientes para considerarlos en la nominación anual, así como al </w:t>
      </w:r>
      <w:proofErr w:type="spellStart"/>
      <w:r w:rsidRPr="006C0DB0">
        <w:rPr>
          <w:rFonts w:ascii="Arial" w:eastAsia="Calibri" w:hAnsi="Arial" w:cs="Arial"/>
        </w:rPr>
        <w:t>estelarista</w:t>
      </w:r>
      <w:proofErr w:type="spellEnd"/>
      <w:r w:rsidRPr="006C0DB0">
        <w:rPr>
          <w:rFonts w:ascii="Arial" w:eastAsia="Calibri" w:hAnsi="Arial" w:cs="Arial"/>
        </w:rPr>
        <w:t xml:space="preserve"> del año, al mejor </w:t>
      </w:r>
      <w:proofErr w:type="spellStart"/>
      <w:r w:rsidRPr="006C0DB0">
        <w:rPr>
          <w:rFonts w:ascii="Arial" w:eastAsia="Calibri" w:hAnsi="Arial" w:cs="Arial"/>
        </w:rPr>
        <w:t>preliminarista</w:t>
      </w:r>
      <w:proofErr w:type="spellEnd"/>
      <w:r w:rsidRPr="006C0DB0">
        <w:rPr>
          <w:rFonts w:ascii="Arial" w:eastAsia="Calibri" w:hAnsi="Arial" w:cs="Arial"/>
        </w:rPr>
        <w:t xml:space="preserve"> del año, al más destacado en pelea fuera del Estado y a la mejor pelea del año.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249.</w:t>
      </w:r>
      <w:r w:rsidRPr="006C0DB0">
        <w:rPr>
          <w:rFonts w:ascii="Arial" w:eastAsia="Calibri" w:hAnsi="Arial" w:cs="Arial"/>
        </w:rPr>
        <w:t xml:space="preserve"> El título de campeón del Estado en las diferentes divisiones, se otorgará al boxeador que resulte vencedor en la pelea en donde se dispute dicho título, misma que será debidamente autorizada y avalada, por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250.</w:t>
      </w:r>
      <w:r w:rsidRPr="006C0DB0">
        <w:rPr>
          <w:rFonts w:ascii="Arial" w:eastAsia="Calibri" w:hAnsi="Arial" w:cs="Arial"/>
        </w:rPr>
        <w:t xml:space="preserve"> Cuando alguna empresa de box profesional, dentro de la jurisdicción del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Estado, pretenda organizar un campeonato estatal, deberá contar con la aprobación de la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Comisión Municipal correspondiente, a efecto de que ésta sancione dicha disputa a través del Comisionado en Turno.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251.</w:t>
      </w:r>
      <w:r w:rsidRPr="006C0DB0">
        <w:rPr>
          <w:rFonts w:ascii="Arial" w:eastAsia="Calibri" w:hAnsi="Arial" w:cs="Arial"/>
        </w:rPr>
        <w:t xml:space="preserve"> El campeón estatal, contará con un plazo de 45 días para exponer su campeonato, a partir de la fecha en que sea emplazado.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252.</w:t>
      </w:r>
      <w:r w:rsidRPr="006C0DB0">
        <w:rPr>
          <w:rFonts w:ascii="Arial" w:eastAsia="Calibri" w:hAnsi="Arial" w:cs="Arial"/>
        </w:rPr>
        <w:t xml:space="preserve"> Cuando queden emplazados, el campeón estatal y el retador, estos deberán hacer un depósito ante la Comisión, para garantizar la realización de la pelea titular.</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253.</w:t>
      </w:r>
      <w:r w:rsidRPr="006C0DB0">
        <w:rPr>
          <w:rFonts w:ascii="Arial" w:eastAsia="Calibri" w:hAnsi="Arial" w:cs="Arial"/>
        </w:rPr>
        <w:t xml:space="preserve"> Si el campeón no se encuentra dentro de la división correspondiente, perderá el título automáticamente, pero el encuentro se celebrará a doce rounds; en caso en el que ni el retador, ni el campeón marquen el peso límite de la división, se celebrará la pelea pactada, declarándose el título vacante.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254.</w:t>
      </w:r>
      <w:r w:rsidRPr="006C0DB0">
        <w:rPr>
          <w:rFonts w:ascii="Arial" w:eastAsia="Calibri" w:hAnsi="Arial" w:cs="Arial"/>
        </w:rPr>
        <w:t xml:space="preserve"> Será obligación de la empresa promotora de una pelea de campeonato de box, cubrir ante la Comisión, como pago de derecho para la celebración de ésta, el equivalente a 15 días de salario mínimo vigente en la zona de este Estado, cuando se trate de una pelea titular estatal.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255.</w:t>
      </w:r>
      <w:r w:rsidRPr="006C0DB0">
        <w:rPr>
          <w:rFonts w:ascii="Arial" w:eastAsia="Calibri" w:hAnsi="Arial" w:cs="Arial"/>
        </w:rPr>
        <w:t xml:space="preserve"> En una pelea de campeonato, autorizada por la Comisión, el campeón no podrá exigir de la empresa que la promueva un salario mayor del treinta por ciento de la entrada neta, registrada en el local donde se verifique de acuerdo con la liquidación oficial formulada por los interventores de la Tesorería municipal, salvo que haya convenio especial entre las partes contratantes; si el campeón pretendiera cobrar mayores emolumentos y la empresa no estuviera de acuerdo en pagarlos, negándose por este motivo a pelear, la Comisión declarará vacante el título, procediendo a realizar una eliminatoria con los tres mejores clasificados de su categoría para disputar el título de campeón.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256.</w:t>
      </w:r>
      <w:r w:rsidRPr="006C0DB0">
        <w:rPr>
          <w:rFonts w:ascii="Arial" w:eastAsia="Calibri" w:hAnsi="Arial" w:cs="Arial"/>
        </w:rPr>
        <w:t xml:space="preserve"> Cuando el campeón o retador, por las causas mencionadas en los anteriores artículos se negaren a pelear, se les considerará responsable de la suspensión </w:t>
      </w:r>
      <w:r w:rsidRPr="006C0DB0">
        <w:rPr>
          <w:rFonts w:ascii="Arial" w:eastAsia="Calibri" w:hAnsi="Arial" w:cs="Arial"/>
        </w:rPr>
        <w:lastRenderedPageBreak/>
        <w:t>del encuentro y el depósito que hayan hecho lo perderán, ingresando a la tesorería de la Comisión, en carácter de sanción.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257.</w:t>
      </w:r>
      <w:r w:rsidRPr="006C0DB0">
        <w:rPr>
          <w:rFonts w:ascii="Arial" w:eastAsia="Calibri" w:hAnsi="Arial" w:cs="Arial"/>
        </w:rPr>
        <w:t xml:space="preserve"> Un boxeador no podrá al mismo tiempo ostentar un campeonato estatal y un nacional, debiendo renunciar a uno de ellos, en caso de no hacerlo la Comisión, previa audiencia de los interesados, declarará en su caso vacante el título estatal.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258.</w:t>
      </w:r>
      <w:r w:rsidRPr="006C0DB0">
        <w:rPr>
          <w:rFonts w:ascii="Arial" w:eastAsia="Calibri" w:hAnsi="Arial" w:cs="Arial"/>
        </w:rPr>
        <w:t xml:space="preserve"> Los cinturones que acrediten los campeonatos de las diferentes divisiones, serán pagados por la empresa que promueve dicho Campeonato propiedad de la Comisión y serán proporcionados a los boxeadores que tengan en su poder el título.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VIGESIMO CUARTO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BOX FEMENIL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259.</w:t>
      </w:r>
      <w:r w:rsidRPr="006C0DB0">
        <w:rPr>
          <w:rFonts w:ascii="Arial" w:eastAsia="Calibri" w:hAnsi="Arial" w:cs="Arial"/>
        </w:rPr>
        <w:t xml:space="preserve"> En lo concerniente al boxeo femenil, este se regirá por las normas señaladas en este capítulo, y por las reglas generales de este Reglamento.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260.</w:t>
      </w:r>
      <w:r w:rsidRPr="006C0DB0">
        <w:rPr>
          <w:rFonts w:ascii="Arial" w:eastAsia="Calibri" w:hAnsi="Arial" w:cs="Arial"/>
        </w:rPr>
        <w:t xml:space="preserve"> Para obtener la licencia correspondiente y poder pelear, las boxeadoras deberán aprobar los exámenes médicos que establezca el servicio médico de la Comisión, inclusive el correspondiente al no embarazo, el cual será practicado bajo la supervisión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261.</w:t>
      </w:r>
      <w:r w:rsidRPr="006C0DB0">
        <w:rPr>
          <w:rFonts w:ascii="Arial" w:eastAsia="Calibri" w:hAnsi="Arial" w:cs="Arial"/>
        </w:rPr>
        <w:t xml:space="preserve"> Las boxeadoras podrán actuar en una función en las categorías siguientes: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w:t>
      </w:r>
      <w:proofErr w:type="spellStart"/>
      <w:r w:rsidRPr="006C0DB0">
        <w:rPr>
          <w:rFonts w:ascii="Arial" w:eastAsia="Calibri" w:hAnsi="Arial" w:cs="Arial"/>
        </w:rPr>
        <w:t>Preliminaristas</w:t>
      </w:r>
      <w:proofErr w:type="spellEnd"/>
      <w:r w:rsidRPr="006C0DB0">
        <w:rPr>
          <w:rFonts w:ascii="Arial" w:eastAsia="Calibri" w:hAnsi="Arial" w:cs="Arial"/>
        </w:rPr>
        <w:t>, boxeadoras de cuatro asaltos.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Semifinalistas, boxeadoras de seis asaltos.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w:t>
      </w:r>
      <w:proofErr w:type="spellStart"/>
      <w:r w:rsidRPr="006C0DB0">
        <w:rPr>
          <w:rFonts w:ascii="Arial" w:eastAsia="Calibri" w:hAnsi="Arial" w:cs="Arial"/>
        </w:rPr>
        <w:t>Estelaristas</w:t>
      </w:r>
      <w:proofErr w:type="spellEnd"/>
      <w:r w:rsidRPr="006C0DB0">
        <w:rPr>
          <w:rFonts w:ascii="Arial" w:eastAsia="Calibri" w:hAnsi="Arial" w:cs="Arial"/>
        </w:rPr>
        <w:t>, boxeadoras de ocho asaltos, autorizadas como tales por su elevada capacidad técnica o por estar en las clasificaciones estatales, nacionales a diez asaltos, por ser campeón estatal, nacional o internacional.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262.</w:t>
      </w:r>
      <w:r w:rsidRPr="006C0DB0">
        <w:rPr>
          <w:rFonts w:ascii="Arial" w:eastAsia="Calibri" w:hAnsi="Arial" w:cs="Arial"/>
        </w:rPr>
        <w:t xml:space="preserve"> Las divisiones y el peso límite que regirán para las peleas de box femenil profesional, se consignan en la siguiente tabla de peso: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rPr>
        <w:t>TABLA DE DIVISIONES DE PESO</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CATEGORÍA</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KILOS</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LIBRAS</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PAJA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47.627</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105</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MINI MOSCA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48.988</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108</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MOSCA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50.802</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112</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MOSCA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52.163</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115</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GALLO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53.524</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118</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GALLO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55.338</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122</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PLUMA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57.153</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126</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PLUMA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58.967</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130</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LIGERO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61.235</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135</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LIGERO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63.503</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140</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WELTER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66.678</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147</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WELTWR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69.583</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154</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MEDIO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72.575</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160</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MEDIO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76.204</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168</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 xml:space="preserve">SEMI COMPLETO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79.379</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175</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CRUCERO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86.183</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190</w:t>
            </w:r>
          </w:p>
        </w:tc>
      </w:tr>
      <w:tr w:rsidR="006C0DB0" w:rsidRPr="006C0DB0" w:rsidTr="005E3B05">
        <w:trPr>
          <w:jc w:val="center"/>
        </w:trPr>
        <w:tc>
          <w:tcPr>
            <w:tcW w:w="2992"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COMPLETO </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86.183</w:t>
            </w:r>
          </w:p>
        </w:tc>
        <w:tc>
          <w:tcPr>
            <w:tcW w:w="2993"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EN ADELANTE</w:t>
            </w:r>
          </w:p>
        </w:tc>
      </w:tr>
    </w:tbl>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b/>
          <w:bCs/>
        </w:rPr>
      </w:pPr>
    </w:p>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rPr>
        <w:t>TABLA DE DIFERENCIAS DE PESO</w:t>
      </w:r>
    </w:p>
    <w:tbl>
      <w:tblPr>
        <w:tblW w:w="595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tblGrid>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CATEGORÍA</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bCs/>
              </w:rPr>
              <w:t>KILOS</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PAJA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MINI MOSCA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MOSCA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MOSCA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GALLO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 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GALLO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 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PLUMA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PLUMA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 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LIGERO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LIGERO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WELTER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 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WELTER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2 1/2</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MEDIO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3</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SÚPER MEDIO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3</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SEMI COMPLETO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4</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CRUCERO </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w:t>
            </w:r>
          </w:p>
        </w:tc>
      </w:tr>
      <w:tr w:rsidR="006C0DB0" w:rsidRPr="006C0DB0" w:rsidTr="005E3B05">
        <w:tc>
          <w:tcPr>
            <w:tcW w:w="3118" w:type="dxa"/>
            <w:shd w:val="clear" w:color="auto" w:fill="auto"/>
            <w:vAlign w:val="center"/>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COMPLETO</w:t>
            </w:r>
          </w:p>
        </w:tc>
        <w:tc>
          <w:tcPr>
            <w:tcW w:w="2835" w:type="dxa"/>
            <w:shd w:val="clear" w:color="auto" w:fill="auto"/>
            <w:vAlign w:val="center"/>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SIN LÍMITE ALGUNO</w:t>
            </w:r>
          </w:p>
        </w:tc>
      </w:tr>
    </w:tbl>
    <w:p w:rsidR="006C0DB0" w:rsidRPr="006C0DB0" w:rsidRDefault="006C0DB0" w:rsidP="006C0DB0">
      <w:pPr>
        <w:autoSpaceDE w:val="0"/>
        <w:autoSpaceDN w:val="0"/>
        <w:adjustRightInd w:val="0"/>
        <w:spacing w:after="0" w:line="240" w:lineRule="auto"/>
        <w:jc w:val="both"/>
        <w:rPr>
          <w:rFonts w:ascii="Arial" w:eastAsia="Calibri" w:hAnsi="Arial" w:cs="Arial"/>
          <w:b/>
          <w:bCs/>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263.</w:t>
      </w:r>
      <w:r w:rsidRPr="006C0DB0">
        <w:rPr>
          <w:rFonts w:ascii="Arial" w:eastAsia="Calibri" w:hAnsi="Arial" w:cs="Arial"/>
        </w:rPr>
        <w:t xml:space="preserve"> El peso de los guantes que regirá las diferentes divisiones, en peleas de boxeo profesional, será el siguiente:</w:t>
      </w:r>
    </w:p>
    <w:p w:rsidR="006C0DB0" w:rsidRPr="006C0DB0" w:rsidRDefault="006C0DB0" w:rsidP="006C0DB0">
      <w:pPr>
        <w:autoSpaceDE w:val="0"/>
        <w:autoSpaceDN w:val="0"/>
        <w:adjustRightInd w:val="0"/>
        <w:spacing w:after="0" w:line="240" w:lineRule="auto"/>
        <w:jc w:val="both"/>
        <w:rPr>
          <w:rFonts w:ascii="Arial" w:eastAsia="Calibri" w:hAnsi="Arial" w:cs="Arial"/>
          <w:sz w:val="16"/>
          <w:szCs w:val="16"/>
        </w:rPr>
      </w:pPr>
    </w:p>
    <w:p w:rsidR="006C0DB0" w:rsidRPr="006C0DB0" w:rsidRDefault="006C0DB0" w:rsidP="006C0DB0">
      <w:pPr>
        <w:numPr>
          <w:ilvl w:val="0"/>
          <w:numId w:val="3"/>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De Paja a Súper ligero 8 onzas.</w:t>
      </w:r>
    </w:p>
    <w:p w:rsidR="006C0DB0" w:rsidRPr="006C0DB0" w:rsidRDefault="006C0DB0" w:rsidP="006C0DB0">
      <w:pPr>
        <w:numPr>
          <w:ilvl w:val="0"/>
          <w:numId w:val="3"/>
        </w:numPr>
        <w:autoSpaceDE w:val="0"/>
        <w:autoSpaceDN w:val="0"/>
        <w:adjustRightInd w:val="0"/>
        <w:spacing w:after="0" w:line="240" w:lineRule="auto"/>
        <w:ind w:left="284" w:hanging="284"/>
        <w:contextualSpacing/>
        <w:jc w:val="both"/>
        <w:rPr>
          <w:rFonts w:ascii="Arial" w:eastAsia="Calibri" w:hAnsi="Arial" w:cs="Arial"/>
        </w:rPr>
      </w:pPr>
      <w:r w:rsidRPr="006C0DB0">
        <w:rPr>
          <w:rFonts w:ascii="Arial" w:eastAsia="Calibri" w:hAnsi="Arial" w:cs="Arial"/>
        </w:rPr>
        <w:t>De Welter a Completo 10 onzas.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264.</w:t>
      </w:r>
      <w:r w:rsidRPr="006C0DB0">
        <w:rPr>
          <w:rFonts w:ascii="Arial" w:eastAsia="Calibri" w:hAnsi="Arial" w:cs="Arial"/>
        </w:rPr>
        <w:t xml:space="preserve"> Cada asalto tendrá una duración de 2 minutos de combate por 1 de descanso.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265.</w:t>
      </w:r>
      <w:r w:rsidRPr="006C0DB0">
        <w:rPr>
          <w:rFonts w:ascii="Arial" w:eastAsia="Calibri" w:hAnsi="Arial" w:cs="Arial"/>
        </w:rPr>
        <w:t xml:space="preserve"> Las boxeadoras, para su adecuado desempeño profesional, además del vendaje y los guantes deberán contar con los siguientes implementos: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Protector </w:t>
      </w:r>
      <w:proofErr w:type="spellStart"/>
      <w:r w:rsidRPr="006C0DB0">
        <w:rPr>
          <w:rFonts w:ascii="Arial" w:eastAsia="Calibri" w:hAnsi="Arial" w:cs="Arial"/>
        </w:rPr>
        <w:t>brassier</w:t>
      </w:r>
      <w:proofErr w:type="spellEnd"/>
      <w:r w:rsidRPr="006C0DB0">
        <w:rPr>
          <w:rFonts w:ascii="Arial" w:eastAsia="Calibri" w:hAnsi="Arial" w:cs="Arial"/>
        </w:rPr>
        <w:t>.</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Protector pélvico.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w:t>
      </w:r>
      <w:proofErr w:type="spellStart"/>
      <w:r w:rsidRPr="006C0DB0">
        <w:rPr>
          <w:rFonts w:ascii="Arial" w:eastAsia="Calibri" w:hAnsi="Arial" w:cs="Arial"/>
        </w:rPr>
        <w:t>Posicionador</w:t>
      </w:r>
      <w:proofErr w:type="spellEnd"/>
      <w:r w:rsidRPr="006C0DB0">
        <w:rPr>
          <w:rFonts w:ascii="Arial" w:eastAsia="Calibri" w:hAnsi="Arial" w:cs="Arial"/>
        </w:rPr>
        <w:t xml:space="preserve"> anatómico bucal.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d) Camiseta (top) y calzón de boxeo.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 Calcetas.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f)  Zapatillas profesionales de boxeo.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g) Bata o similar (opcional)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h) Toalla.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266.</w:t>
      </w:r>
      <w:r w:rsidRPr="006C0DB0">
        <w:rPr>
          <w:rFonts w:ascii="Arial" w:eastAsia="Calibri" w:hAnsi="Arial" w:cs="Arial"/>
        </w:rPr>
        <w:t xml:space="preserve"> En las funciones en las que vayan actuar boxeadoras y boxeadores, la empresa deberá disponer de vestidores separados para el pesaje y examen médico correspondiente.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267.</w:t>
      </w:r>
      <w:r w:rsidRPr="006C0DB0">
        <w:rPr>
          <w:rFonts w:ascii="Arial" w:eastAsia="Calibri" w:hAnsi="Arial" w:cs="Arial"/>
        </w:rPr>
        <w:t xml:space="preserve"> La Comisión en cualquier momento, ajustará los exámenes médicos para mujeres, conforme a un instructivo de aplicación obligatorio, previo a la expedición y/o renovación de licencia, así como para poder pelear o actuar en una función de box profesional.</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268.</w:t>
      </w:r>
      <w:r w:rsidRPr="006C0DB0">
        <w:rPr>
          <w:rFonts w:ascii="Arial" w:eastAsia="Calibri" w:hAnsi="Arial" w:cs="Arial"/>
        </w:rPr>
        <w:t xml:space="preserve"> Las boxeadoras programadas para tomar parte en la función de box, deberán presentarse 24 horas antes de la pelea, en las oficinas de la Comisión o en el lugar que esta fije o señale para el efecto de: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a) Realizar el pesaje oficial.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Pasar examen médico.</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Presentar su carnet o licencia.</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d) Presentar su permiso único de salida de boxeador de la Comisión a que pertenezca.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269.</w:t>
      </w:r>
      <w:r w:rsidRPr="006C0DB0">
        <w:rPr>
          <w:rFonts w:ascii="Arial" w:eastAsia="Calibri" w:hAnsi="Arial" w:cs="Arial"/>
        </w:rPr>
        <w:t xml:space="preserve"> Es obligación de las boxeadoras programadas y emergentes estar el día de la función autorizada, dos horas antes de su inicio, en el local o arena, para el efecto de reportarse con el Director de Encuentros y éste de fe de su presencia y cheque su programación; para que esté listo a subir al ring para su pelea.</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VIGESIMO QUINTO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 LUCHA LIBRE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270.</w:t>
      </w:r>
      <w:r w:rsidRPr="006C0DB0">
        <w:rPr>
          <w:rFonts w:ascii="Arial" w:eastAsia="Calibri" w:hAnsi="Arial" w:cs="Arial"/>
        </w:rPr>
        <w:t xml:space="preserve"> Se considera luchador o luchadora profesional, al hombre o mujer que pelea cobrando un salario u honorarios por su actuación En lo sucesivo al hablar de luchador profesional se referirá en su caso al sexo femenino y al masculino.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271.</w:t>
      </w:r>
      <w:r w:rsidRPr="006C0DB0">
        <w:rPr>
          <w:rFonts w:ascii="Arial" w:eastAsia="Calibri" w:hAnsi="Arial" w:cs="Arial"/>
        </w:rPr>
        <w:t xml:space="preserve"> Para obtener de la Comisión licencia de luchador o luchadora profesional, se deberán cubrir los requisitos señalados en el Artículo 24 de este Reglamento.   </w:t>
      </w:r>
    </w:p>
    <w:p w:rsidR="006C0DB0" w:rsidRPr="006C0DB0" w:rsidRDefault="006C0DB0" w:rsidP="006C0DB0">
      <w:pPr>
        <w:autoSpaceDE w:val="0"/>
        <w:autoSpaceDN w:val="0"/>
        <w:adjustRightInd w:val="0"/>
        <w:spacing w:after="0" w:line="240" w:lineRule="auto"/>
        <w:jc w:val="both"/>
        <w:rPr>
          <w:rFonts w:ascii="Arial" w:eastAsia="Calibri" w:hAnsi="Arial" w:cs="Arial"/>
          <w:b/>
        </w:rPr>
      </w:pPr>
      <w:r w:rsidRPr="006C0DB0">
        <w:rPr>
          <w:rFonts w:ascii="Arial" w:eastAsia="Calibri" w:hAnsi="Arial" w:cs="Arial"/>
        </w:rPr>
        <w:t xml:space="preserve">  </w:t>
      </w:r>
    </w:p>
    <w:p w:rsidR="006C0DB0" w:rsidRPr="006C0DB0" w:rsidRDefault="006C0DB0" w:rsidP="006C0DB0">
      <w:pPr>
        <w:autoSpaceDE w:val="0"/>
        <w:autoSpaceDN w:val="0"/>
        <w:adjustRightInd w:val="0"/>
        <w:spacing w:after="0" w:line="240" w:lineRule="auto"/>
        <w:jc w:val="both"/>
        <w:rPr>
          <w:rFonts w:ascii="Arial" w:eastAsia="Calibri" w:hAnsi="Arial" w:cs="Arial"/>
        </w:rPr>
      </w:pPr>
      <w:proofErr w:type="gramStart"/>
      <w:r w:rsidRPr="006C0DB0">
        <w:rPr>
          <w:rFonts w:ascii="Arial" w:eastAsia="Calibri" w:hAnsi="Arial" w:cs="Arial"/>
          <w:b/>
        </w:rPr>
        <w:t>ARTICULO</w:t>
      </w:r>
      <w:proofErr w:type="gramEnd"/>
      <w:r w:rsidRPr="006C0DB0">
        <w:rPr>
          <w:rFonts w:ascii="Arial" w:eastAsia="Calibri" w:hAnsi="Arial" w:cs="Arial"/>
          <w:b/>
        </w:rPr>
        <w:t xml:space="preserve"> 272.-</w:t>
      </w:r>
      <w:r w:rsidRPr="006C0DB0">
        <w:rPr>
          <w:rFonts w:ascii="Arial" w:eastAsia="Calibri" w:hAnsi="Arial" w:cs="Arial"/>
        </w:rPr>
        <w:t xml:space="preserve"> Los luchadores extranjeros, para luchar en el Municipio, además de los requisitos enunciados en el artículo anterior, deberán presentar ante la Comisión, la autorización de salida correspondiente.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273.</w:t>
      </w:r>
      <w:r w:rsidRPr="006C0DB0">
        <w:rPr>
          <w:rFonts w:ascii="Arial" w:eastAsia="Calibri" w:hAnsi="Arial" w:cs="Arial"/>
        </w:rPr>
        <w:t xml:space="preserve"> Todo luchador que tenga que participar en alguna función, deberá presentarse media hora antes del inicio de esta, para pasar examen médico y acreditarse ante el comisionado en turno.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274.</w:t>
      </w:r>
      <w:r w:rsidRPr="006C0DB0">
        <w:rPr>
          <w:rFonts w:ascii="Arial" w:eastAsia="Calibri" w:hAnsi="Arial" w:cs="Arial"/>
        </w:rPr>
        <w:t xml:space="preserve"> Los luchadores deberán contender con el nombre de ring que tengan registrado en su carnet, en caso contrario se harán acreedores a una sanción.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 xml:space="preserve">ARTICULO 275. </w:t>
      </w:r>
      <w:r w:rsidRPr="006C0DB0">
        <w:rPr>
          <w:rFonts w:ascii="Arial" w:eastAsia="Calibri" w:hAnsi="Arial" w:cs="Arial"/>
        </w:rPr>
        <w:t xml:space="preserve">Todo elemento podrá usar máscara cuando cuente con la autorización de la Comisión, pero dejará de usarla para siempre cuando la pierda en una lucha en donde este en juego.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276.</w:t>
      </w:r>
      <w:r w:rsidRPr="006C0DB0">
        <w:rPr>
          <w:rFonts w:ascii="Arial" w:eastAsia="Calibri" w:hAnsi="Arial" w:cs="Arial"/>
        </w:rPr>
        <w:t xml:space="preserve"> Cuando un luchador pierda su máscara en una lucha de apuesta y hubiesen transcurrido cuatro años de esto, podrá volver a enmascararse con otro nombre de ring, si la Comisión lo aprueba.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277.</w:t>
      </w:r>
      <w:r w:rsidRPr="006C0DB0">
        <w:rPr>
          <w:rFonts w:ascii="Arial" w:eastAsia="Calibri" w:hAnsi="Arial" w:cs="Arial"/>
        </w:rPr>
        <w:t xml:space="preserve"> Queda estrictamente prohibido a los elementos que participen en una función, ingerir cualquier tipo de estimulantes o bebidas alcohólicas; en caso de violación </w:t>
      </w:r>
      <w:r w:rsidRPr="006C0DB0">
        <w:rPr>
          <w:rFonts w:ascii="Arial" w:eastAsia="Calibri" w:hAnsi="Arial" w:cs="Arial"/>
        </w:rPr>
        <w:lastRenderedPageBreak/>
        <w:t xml:space="preserve">a esta disposición se harán acreedores a las sanciones que marque este Reglamento o disponga el pleno de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278.</w:t>
      </w:r>
      <w:r w:rsidRPr="006C0DB0">
        <w:rPr>
          <w:rFonts w:ascii="Arial" w:eastAsia="Calibri" w:hAnsi="Arial" w:cs="Arial"/>
        </w:rPr>
        <w:t xml:space="preserve"> Las luchadoras para actuar dentro de la jurisdicción del Municipio, deberán contar con licencia expedida por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279.</w:t>
      </w:r>
      <w:r w:rsidRPr="006C0DB0">
        <w:rPr>
          <w:rFonts w:ascii="Arial" w:eastAsia="Calibri" w:hAnsi="Arial" w:cs="Arial"/>
        </w:rPr>
        <w:t xml:space="preserve"> Será obligación de los empresarios o promotores, contar con uno o dos emergentes en cada función programada, debiendo registrar a estos ante la Comisión, obligándose a programarlos en la siguiente función semanal.   </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280.</w:t>
      </w:r>
      <w:r w:rsidRPr="006C0DB0">
        <w:rPr>
          <w:rFonts w:ascii="Arial" w:eastAsia="Calibri" w:hAnsi="Arial" w:cs="Arial"/>
        </w:rPr>
        <w:t xml:space="preserve"> Cuando algún elemento resulte lesionado en la función en que actúe, será obligación del empresario o promotor, cubrir el 100% de gastos de curación y hospitalización, según lo amerite la lesión.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CAPÍTULO VIGESIMO SEXTO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DEL PESO DE LOS LUCHADORES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 xml:space="preserve">ARTICULO 281. </w:t>
      </w:r>
      <w:r w:rsidRPr="006C0DB0">
        <w:rPr>
          <w:rFonts w:ascii="Arial" w:eastAsia="Calibri" w:hAnsi="Arial" w:cs="Arial"/>
        </w:rPr>
        <w:t xml:space="preserve">Son pesos oficiales para la lucha libre, las siguientes divisiones: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bCs/>
        </w:rPr>
      </w:pPr>
      <w:r w:rsidRPr="006C0DB0">
        <w:rPr>
          <w:rFonts w:ascii="Arial" w:eastAsia="Calibri" w:hAnsi="Arial" w:cs="Arial"/>
          <w:b/>
        </w:rPr>
        <w:t>TABLA DE DIVISIONES DE PESO</w:t>
      </w:r>
    </w:p>
    <w:tbl>
      <w:tblPr>
        <w:tblW w:w="595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410"/>
      </w:tblGrid>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b/>
                <w:bCs/>
              </w:rPr>
              <w:t>CATEGORÍA</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b/>
                <w:bCs/>
              </w:rPr>
              <w:t>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Mosca</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52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Gallo</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57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Pluma</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63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Ligero</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70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Welter</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77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proofErr w:type="spellStart"/>
            <w:r w:rsidRPr="006C0DB0">
              <w:rPr>
                <w:rFonts w:ascii="Arial" w:eastAsia="Calibri" w:hAnsi="Arial" w:cs="Arial"/>
              </w:rPr>
              <w:t>Super</w:t>
            </w:r>
            <w:proofErr w:type="spellEnd"/>
            <w:r w:rsidRPr="006C0DB0">
              <w:rPr>
                <w:rFonts w:ascii="Arial" w:eastAsia="Calibri" w:hAnsi="Arial" w:cs="Arial"/>
              </w:rPr>
              <w:t xml:space="preserve"> welter</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82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Medio  </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87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proofErr w:type="spellStart"/>
            <w:r w:rsidRPr="006C0DB0">
              <w:rPr>
                <w:rFonts w:ascii="Arial" w:eastAsia="Calibri" w:hAnsi="Arial" w:cs="Arial"/>
              </w:rPr>
              <w:t>Super</w:t>
            </w:r>
            <w:proofErr w:type="spellEnd"/>
            <w:r w:rsidRPr="006C0DB0">
              <w:rPr>
                <w:rFonts w:ascii="Arial" w:eastAsia="Calibri" w:hAnsi="Arial" w:cs="Arial"/>
              </w:rPr>
              <w:t xml:space="preserve"> medio</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92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proofErr w:type="spellStart"/>
            <w:r w:rsidRPr="006C0DB0">
              <w:rPr>
                <w:rFonts w:ascii="Arial" w:eastAsia="Calibri" w:hAnsi="Arial" w:cs="Arial"/>
              </w:rPr>
              <w:t>Semi</w:t>
            </w:r>
            <w:proofErr w:type="spellEnd"/>
            <w:r w:rsidRPr="006C0DB0">
              <w:rPr>
                <w:rFonts w:ascii="Arial" w:eastAsia="Calibri" w:hAnsi="Arial" w:cs="Arial"/>
              </w:rPr>
              <w:t xml:space="preserve"> completo</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97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Completo junior</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105 kilos</w:t>
            </w:r>
          </w:p>
        </w:tc>
      </w:tr>
      <w:tr w:rsidR="006C0DB0" w:rsidRPr="006C0DB0" w:rsidTr="005E3B05">
        <w:tc>
          <w:tcPr>
            <w:tcW w:w="3543" w:type="dxa"/>
            <w:shd w:val="clear" w:color="auto" w:fill="auto"/>
          </w:tcPr>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Completo</w:t>
            </w:r>
          </w:p>
        </w:tc>
        <w:tc>
          <w:tcPr>
            <w:tcW w:w="2410" w:type="dxa"/>
            <w:shd w:val="clear" w:color="auto" w:fill="auto"/>
          </w:tcPr>
          <w:p w:rsidR="006C0DB0" w:rsidRPr="006C0DB0" w:rsidRDefault="006C0DB0" w:rsidP="006C0DB0">
            <w:pPr>
              <w:autoSpaceDE w:val="0"/>
              <w:autoSpaceDN w:val="0"/>
              <w:adjustRightInd w:val="0"/>
              <w:spacing w:after="0" w:line="240" w:lineRule="auto"/>
              <w:jc w:val="center"/>
              <w:rPr>
                <w:rFonts w:ascii="Arial" w:eastAsia="Calibri" w:hAnsi="Arial" w:cs="Arial"/>
              </w:rPr>
            </w:pPr>
            <w:r w:rsidRPr="006C0DB0">
              <w:rPr>
                <w:rFonts w:ascii="Arial" w:eastAsia="Calibri" w:hAnsi="Arial" w:cs="Arial"/>
              </w:rPr>
              <w:t>105 kilos sin limite</w:t>
            </w:r>
          </w:p>
        </w:tc>
      </w:tr>
    </w:tbl>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282.</w:t>
      </w:r>
      <w:r w:rsidRPr="006C0DB0">
        <w:rPr>
          <w:rFonts w:ascii="Arial" w:eastAsia="Calibri" w:hAnsi="Arial" w:cs="Arial"/>
        </w:rPr>
        <w:t xml:space="preserve"> En las luchas que no sean de campeonato, se podrá conceder una tolerancia de peso equivalente hasta 10 kilogramos; en lucha de relevos habrá libertad de peso.  </w:t>
      </w:r>
    </w:p>
    <w:p w:rsidR="006C0DB0" w:rsidRPr="006C0DB0" w:rsidRDefault="006C0DB0" w:rsidP="006C0DB0">
      <w:pPr>
        <w:autoSpaceDE w:val="0"/>
        <w:autoSpaceDN w:val="0"/>
        <w:adjustRightInd w:val="0"/>
        <w:spacing w:after="0" w:line="240" w:lineRule="auto"/>
        <w:jc w:val="both"/>
        <w:rPr>
          <w:rFonts w:ascii="Arial" w:eastAsia="Calibri" w:hAnsi="Arial" w:cs="Arial"/>
          <w:b/>
        </w:rPr>
      </w:pPr>
      <w:r w:rsidRPr="006C0DB0">
        <w:rPr>
          <w:rFonts w:ascii="Arial" w:eastAsia="Calibri" w:hAnsi="Arial" w:cs="Arial"/>
        </w:rPr>
        <w:t xml:space="preserve">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283.</w:t>
      </w:r>
      <w:r w:rsidRPr="006C0DB0">
        <w:rPr>
          <w:rFonts w:ascii="Arial" w:eastAsia="Calibri" w:hAnsi="Arial" w:cs="Arial"/>
        </w:rPr>
        <w:t xml:space="preserve"> En luchas de campeonato estatal, nacional o mundial, es obligación de los contendientes estar dentro de los límites de peso.   </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284.</w:t>
      </w:r>
      <w:r w:rsidRPr="006C0DB0">
        <w:rPr>
          <w:rFonts w:ascii="Arial" w:eastAsia="Calibri" w:hAnsi="Arial" w:cs="Arial"/>
        </w:rPr>
        <w:t xml:space="preserve"> Es obligación del campeón y el retador estar en la ceremonia de pesaje, cuatro horas antes del inicio de la función ante la presencia del comisionado en turno, quien certificará su peso.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285.</w:t>
      </w:r>
      <w:r w:rsidRPr="006C0DB0">
        <w:rPr>
          <w:rFonts w:ascii="Arial" w:eastAsia="Calibri" w:hAnsi="Arial" w:cs="Arial"/>
        </w:rPr>
        <w:t xml:space="preserve"> Es obligación del empresario o promotor, poner a disposición del comisionado, la báscula dentro del local de la arena, que será checada oficialmente.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lastRenderedPageBreak/>
        <w:t>CAPÍTULO VIGESIMO SEPTIMO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CLASIFICACIONES Y CAMPEONATOS ESTATALES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286</w:t>
      </w:r>
      <w:r w:rsidRPr="006C0DB0">
        <w:rPr>
          <w:rFonts w:ascii="Arial" w:eastAsia="Calibri" w:hAnsi="Arial" w:cs="Arial"/>
        </w:rPr>
        <w:t xml:space="preserve">. La Comisión será quien emita el boletín oficial mensual con las clasificaciones de los luchadores en las diferentes divisiones, así como de los más destacados en el mes.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287.</w:t>
      </w:r>
      <w:r w:rsidRPr="006C0DB0">
        <w:rPr>
          <w:rFonts w:ascii="Arial" w:eastAsia="Calibri" w:hAnsi="Arial" w:cs="Arial"/>
        </w:rPr>
        <w:t xml:space="preserve"> Como estímulo para los luchadores se instituye título de campeón estatal de la lucha libre profesional, para cada una de las once divisiones enumeradas en el artículo 281 del presente Reglamento.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288</w:t>
      </w:r>
      <w:r w:rsidRPr="006C0DB0">
        <w:rPr>
          <w:rFonts w:ascii="Arial" w:eastAsia="Calibri" w:hAnsi="Arial" w:cs="Arial"/>
        </w:rPr>
        <w:t xml:space="preserve">. Para poder ostentar cualquier título estatal, es necesario contar con licencia expedida por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289.</w:t>
      </w:r>
      <w:r w:rsidRPr="006C0DB0">
        <w:rPr>
          <w:rFonts w:ascii="Arial" w:eastAsia="Calibri" w:hAnsi="Arial" w:cs="Arial"/>
        </w:rPr>
        <w:t xml:space="preserve"> El desarrollo de una lucha de campeonato deberá ser </w:t>
      </w:r>
      <w:proofErr w:type="gramStart"/>
      <w:r w:rsidRPr="006C0DB0">
        <w:rPr>
          <w:rFonts w:ascii="Arial" w:eastAsia="Calibri" w:hAnsi="Arial" w:cs="Arial"/>
        </w:rPr>
        <w:t>limpia</w:t>
      </w:r>
      <w:proofErr w:type="gramEnd"/>
      <w:r w:rsidRPr="006C0DB0">
        <w:rPr>
          <w:rFonts w:ascii="Arial" w:eastAsia="Calibri" w:hAnsi="Arial" w:cs="Arial"/>
        </w:rPr>
        <w:t xml:space="preserve">, los contendientes no se darán golpes prohibidos, el árbitro tendrá la facultad de descalificar al luchador que viole esta disposición.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290.</w:t>
      </w:r>
      <w:r w:rsidRPr="006C0DB0">
        <w:rPr>
          <w:rFonts w:ascii="Arial" w:eastAsia="Calibri" w:hAnsi="Arial" w:cs="Arial"/>
        </w:rPr>
        <w:t xml:space="preserve"> En una función en que este en disputa un campeonato de lucha libre, podrá haber empate, en este caso el campeón seguirá ostentando el título.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291.</w:t>
      </w:r>
      <w:r w:rsidRPr="006C0DB0">
        <w:rPr>
          <w:rFonts w:ascii="Arial" w:eastAsia="Calibri" w:hAnsi="Arial" w:cs="Arial"/>
        </w:rPr>
        <w:t xml:space="preserve"> Los cinturones que acrediten a los diferentes campeones locales o estatales, serán propiedad de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292.</w:t>
      </w:r>
      <w:r w:rsidRPr="006C0DB0">
        <w:rPr>
          <w:rFonts w:ascii="Arial" w:eastAsia="Calibri" w:hAnsi="Arial" w:cs="Arial"/>
        </w:rPr>
        <w:t xml:space="preserve"> El campeón estatal de lucha libre profesional, estará obligado a exponer su título cuando sea </w:t>
      </w:r>
      <w:proofErr w:type="spellStart"/>
      <w:r w:rsidRPr="006C0DB0">
        <w:rPr>
          <w:rFonts w:ascii="Arial" w:eastAsia="Calibri" w:hAnsi="Arial" w:cs="Arial"/>
        </w:rPr>
        <w:t>emplazado</w:t>
      </w:r>
      <w:proofErr w:type="spellEnd"/>
      <w:r w:rsidRPr="006C0DB0">
        <w:rPr>
          <w:rFonts w:ascii="Arial" w:eastAsia="Calibri" w:hAnsi="Arial" w:cs="Arial"/>
        </w:rPr>
        <w:t xml:space="preserve"> por la Comisión, ante el retador que ésta designe, no debiendo excederse el término de cuarenta y cinco días.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293.</w:t>
      </w:r>
      <w:r w:rsidRPr="006C0DB0">
        <w:rPr>
          <w:rFonts w:ascii="Arial" w:eastAsia="Calibri" w:hAnsi="Arial" w:cs="Arial"/>
        </w:rPr>
        <w:t xml:space="preserve"> Será obligación de la empresa que promueva un encuentro de lucha libre de campeonato, cubrir la cantidad de: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El equivalente a 5 días de salario mínimo vigente en el Estado, cuando se dispute un título local.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b) El equivalente a 10 días de salario mínimo vigente en el Estado, cuando la lucha sea a nivel estatal.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El equivalente a 10 días de salario mínimo vigente en el Estado, cuando este en disputa el título nacional.</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El equivalente a 10 días de salario mínimo vigente en el Estado cuando se dispute un campeonato mundial; cantidad que deberá consignar con su solicitud de autorización hecha ante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CAPITULO VIGESIMO OCTAVO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LOS LINEAMIENTOS EN LA LUCHA LIBRE</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294.</w:t>
      </w:r>
      <w:r w:rsidRPr="006C0DB0">
        <w:rPr>
          <w:rFonts w:ascii="Arial" w:eastAsia="Calibri" w:hAnsi="Arial" w:cs="Arial"/>
        </w:rPr>
        <w:t xml:space="preserve"> En las funciones de lucha libre, se designarán uno o dos árbitros, uno para las luchas mano a mano y dos para las luchas de parejas o tríos.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295.</w:t>
      </w:r>
      <w:r w:rsidRPr="006C0DB0">
        <w:rPr>
          <w:rFonts w:ascii="Arial" w:eastAsia="Calibri" w:hAnsi="Arial" w:cs="Arial"/>
        </w:rPr>
        <w:t xml:space="preserve"> Antes de dar inicio la lucha, es obligación del árbitro, examinar la vestimenta y zapatillas de los luchadores para certificar su estado y les exhortará a que: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Hagan una lucha deportiva.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lastRenderedPageBreak/>
        <w:t xml:space="preserve">b) No luchar abajo del ring.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No faltar de palabra o de hecho al público.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d) No faltar de palabra o de hecho al réferi.</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e) No luchar sobre las butacas o gradas.</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f) No continuar luchando después de haya terminado la caída o la lucha.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El luchador que no respete estas disposiciones, será sancionado por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296.</w:t>
      </w:r>
      <w:r w:rsidRPr="006C0DB0">
        <w:rPr>
          <w:rFonts w:ascii="Arial" w:eastAsia="Calibri" w:hAnsi="Arial" w:cs="Arial"/>
        </w:rPr>
        <w:t xml:space="preserve"> El réferi deberá usar durante el desarrollo de la lucha: pantalón negro con franja blanca o blanco con franja negra, camisa blanca o camisa rayada en blanco y negro; en las luchas de campeonato: usará corbata de moño, la camisa deberá portar el monograma de la Comisión.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297.</w:t>
      </w:r>
      <w:r w:rsidRPr="006C0DB0">
        <w:rPr>
          <w:rFonts w:ascii="Arial" w:eastAsia="Calibri" w:hAnsi="Arial" w:cs="Arial"/>
        </w:rPr>
        <w:t xml:space="preserve"> Cada combate de lucha libre tendrá como límite tres caídas; cada caída será sin límite de tiempo, ganará quien obtenga dos caídas de las tres en disputa, en caso de apuestas de máscara contra máscara; cabellera contra máscara, o cabellera contra cabellera, no habrá empate, debiéndose luchar otra caída extra.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298.</w:t>
      </w:r>
      <w:r w:rsidRPr="006C0DB0">
        <w:rPr>
          <w:rFonts w:ascii="Arial" w:eastAsia="Calibri" w:hAnsi="Arial" w:cs="Arial"/>
        </w:rPr>
        <w:t xml:space="preserve"> En luchas preliminares o especiales, el </w:t>
      </w:r>
      <w:proofErr w:type="gramStart"/>
      <w:r w:rsidRPr="006C0DB0">
        <w:rPr>
          <w:rFonts w:ascii="Arial" w:eastAsia="Calibri" w:hAnsi="Arial" w:cs="Arial"/>
        </w:rPr>
        <w:t>limite</w:t>
      </w:r>
      <w:proofErr w:type="gramEnd"/>
      <w:r w:rsidRPr="006C0DB0">
        <w:rPr>
          <w:rFonts w:ascii="Arial" w:eastAsia="Calibri" w:hAnsi="Arial" w:cs="Arial"/>
        </w:rPr>
        <w:t xml:space="preserve"> puede ser una caída o a tiempo determinado.  </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299.</w:t>
      </w:r>
      <w:r w:rsidRPr="006C0DB0">
        <w:rPr>
          <w:rFonts w:ascii="Arial" w:eastAsia="Calibri" w:hAnsi="Arial" w:cs="Arial"/>
        </w:rPr>
        <w:t xml:space="preserve"> El descanso entre caída y caída, será de dos minutos.   </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300.</w:t>
      </w:r>
      <w:r w:rsidRPr="006C0DB0">
        <w:rPr>
          <w:rFonts w:ascii="Arial" w:eastAsia="Calibri" w:hAnsi="Arial" w:cs="Arial"/>
        </w:rPr>
        <w:t xml:space="preserve"> La caída de un encuentro será decretada por el árbitro cuando: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Uno de los contendientes tenga pegados los omoplatos sobre la lona durante tres segundos, los cuales serán contados en voz alta acompañados con golpes en la lona.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Hubiese rendición por la aplicación de una llave.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Uno de los contendientes salga fuera del ring, y no retorne en veinte segundos contados por el árbitro.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Exista descalificación.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e) Exista impedimento médico.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f) Exista inferioridad manifiesta.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CAPITULO VIGESIMO NOVENO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INFRACCIONES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301.</w:t>
      </w:r>
      <w:r w:rsidRPr="006C0DB0">
        <w:rPr>
          <w:rFonts w:ascii="Arial" w:eastAsia="Calibri" w:hAnsi="Arial" w:cs="Arial"/>
        </w:rPr>
        <w:t xml:space="preserve"> Las infracciones dentro de la lucha libre son las siguientes: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Estrangulación directa.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Golpear con el puño cerrado.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Piquetes en los ojos.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Golpes en la nuca.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e) </w:t>
      </w:r>
      <w:proofErr w:type="spellStart"/>
      <w:r w:rsidRPr="006C0DB0">
        <w:rPr>
          <w:rFonts w:ascii="Arial" w:eastAsia="Calibri" w:hAnsi="Arial" w:cs="Arial"/>
        </w:rPr>
        <w:t>Faulear</w:t>
      </w:r>
      <w:proofErr w:type="spellEnd"/>
      <w:r w:rsidRPr="006C0DB0">
        <w:rPr>
          <w:rFonts w:ascii="Arial" w:eastAsia="Calibri" w:hAnsi="Arial" w:cs="Arial"/>
        </w:rPr>
        <w:t xml:space="preserve"> al rival.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f) Uso de objetos extraños. (</w:t>
      </w:r>
      <w:proofErr w:type="gramStart"/>
      <w:r w:rsidRPr="006C0DB0">
        <w:rPr>
          <w:rFonts w:ascii="Arial" w:eastAsia="Calibri" w:hAnsi="Arial" w:cs="Arial"/>
        </w:rPr>
        <w:t>cadenas</w:t>
      </w:r>
      <w:proofErr w:type="gramEnd"/>
      <w:r w:rsidRPr="006C0DB0">
        <w:rPr>
          <w:rFonts w:ascii="Arial" w:eastAsia="Calibri" w:hAnsi="Arial" w:cs="Arial"/>
        </w:rPr>
        <w:t xml:space="preserve">, </w:t>
      </w:r>
      <w:proofErr w:type="spellStart"/>
      <w:r w:rsidRPr="006C0DB0">
        <w:rPr>
          <w:rFonts w:ascii="Arial" w:eastAsia="Calibri" w:hAnsi="Arial" w:cs="Arial"/>
        </w:rPr>
        <w:t>boxers</w:t>
      </w:r>
      <w:proofErr w:type="spellEnd"/>
      <w:r w:rsidRPr="006C0DB0">
        <w:rPr>
          <w:rFonts w:ascii="Arial" w:eastAsia="Calibri" w:hAnsi="Arial" w:cs="Arial"/>
        </w:rPr>
        <w:t xml:space="preserve">, </w:t>
      </w:r>
      <w:proofErr w:type="spellStart"/>
      <w:r w:rsidRPr="006C0DB0">
        <w:rPr>
          <w:rFonts w:ascii="Arial" w:eastAsia="Calibri" w:hAnsi="Arial" w:cs="Arial"/>
        </w:rPr>
        <w:t>etc</w:t>
      </w:r>
      <w:proofErr w:type="spellEnd"/>
      <w:r w:rsidRPr="006C0DB0">
        <w:rPr>
          <w:rFonts w:ascii="Arial" w:eastAsia="Calibri" w:hAnsi="Arial" w:cs="Arial"/>
        </w:rPr>
        <w:t>).</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g) Luchar fuera del ring.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h) Golpear al réferi o faltarle al respeto.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Quitar la máscara al contrario.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 j) Aplicar el martinete y/o </w:t>
      </w:r>
      <w:proofErr w:type="spellStart"/>
      <w:r w:rsidRPr="006C0DB0">
        <w:rPr>
          <w:rFonts w:ascii="Arial" w:eastAsia="Calibri" w:hAnsi="Arial" w:cs="Arial"/>
        </w:rPr>
        <w:t>desnucadora</w:t>
      </w:r>
      <w:proofErr w:type="spellEnd"/>
      <w:r w:rsidRPr="006C0DB0">
        <w:rPr>
          <w:rFonts w:ascii="Arial" w:eastAsia="Calibri" w:hAnsi="Arial" w:cs="Arial"/>
        </w:rPr>
        <w:t xml:space="preserve">.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CAPITULO TRIGESIMO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lastRenderedPageBreak/>
        <w:t>DE LAS MODALIDADES DE LA LUCHA LIBRE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302.</w:t>
      </w:r>
      <w:r w:rsidRPr="006C0DB0">
        <w:rPr>
          <w:rFonts w:ascii="Arial" w:eastAsia="Calibri" w:hAnsi="Arial" w:cs="Arial"/>
        </w:rPr>
        <w:t xml:space="preserve"> La lucha libre como espectáculo deportivo, tendrá dentro de su desarrollo las siguientes modalidades: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Mano a Mano: Lucha entre dos contendientes.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w:t>
      </w:r>
      <w:proofErr w:type="spellStart"/>
      <w:r w:rsidRPr="006C0DB0">
        <w:rPr>
          <w:rFonts w:ascii="Arial" w:eastAsia="Calibri" w:hAnsi="Arial" w:cs="Arial"/>
        </w:rPr>
        <w:t>Team</w:t>
      </w:r>
      <w:proofErr w:type="spellEnd"/>
      <w:r w:rsidRPr="006C0DB0">
        <w:rPr>
          <w:rFonts w:ascii="Arial" w:eastAsia="Calibri" w:hAnsi="Arial" w:cs="Arial"/>
        </w:rPr>
        <w:t xml:space="preserve"> Mach: Lucha entre cuatro elementos, luchando dos contra dos, al mismo tiempo a dos de tres caídas sin límite de tiempo.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c) Relevos: Participan cuatro elementos, debiendo participar solamente uno contra uno, pudiéndose relevar las veces que lo crean conveniente con el toque de mano dentro de su respectiva esquina; vencerán aquellos que rindan a los dos contrarios.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Relevos Australianos: Es un encuentro de tres contra tres, lucha solo uno por cada equipo, mientras los compañeros están fuera del ring, se puede relevar las veces que lo crean conveniente, tocándose la palma de la mano sobre la cuerda de su esquina, ganarán aquellos que logren eliminar a dos de ellos o al capitán del bando.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e) Relevos Atómicos: Encuentro de cuatro contra cuatro, luchan dos contra dos, quedando fuera del ring, dos de cada equipo, gana al que elimina a tres del equipo contrario.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f) Batalla Campal: Se efectúa entre seis o más elementos al mismo tiempo siendo enemigos todos ellos, conforme se van eliminándose va formando el programa, los dos primeros eliminados en tercero y cuarto lugar, también así sucesivamente "En batalla campal de rudos contra limpios", el primer limpio eliminado luchará contra el primer rudo, eliminándose sucesivamente hasta que queden los finalistas.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g) Relevos Increíbles: Es la modalidad de combinar un rudo y un científico para enfrentarlos a una pareja similar, en caso de cambios a la hora del combate, el réferi será el único autorizado para conducir la contienda a su criterio; pero el ganador oficial será aquella pareja que no infrinja al final las reglas de la lucha.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h) Relevos Suicidas: Modalidad en que los perdedores de un relevo de cualquier tipo se enfrenten a una caída extra para ver quién es el suicida perdedor de máscara o de cabellera.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i) Ruleta de la Muerte: Es la participación de cuatro o más duetos, tercias o individualmente que tiene como objetivo encontrar un derrotado para que pierda la máscara o la cabellera.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j) Triangular: Este tipo de lucha tiene como finalidad una apuesta, se inicia con un volado donde se enfrentan a) vs. b) el que vence en esta etapa se enfrenta al que descansó, el que resulte vencedor en esta tercera lucha, se enfrentará al que perdió la primera para que salga el vencedor absoluto del triangular.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k) Lucha en Jaula: Cualquiera de sus denominaciones: en esta lucha, los participantes en ella, deberán luchar técnicamente hasta que el réferi, quien se encuentra fuera de la jaula, haga sonar el silbato después de transcurridos diez minutos, cuando procedan los elementos a salir de la jaula, siendo el perdedor el último en salir de la misma.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l) Lucha de Correas: Los participantes en esta lucha sólo podrán luchar en el ring, abajo de éste habrá otros luchadores quienes con cinturones o correas al momento que salgan del ring, los obligarán a subir a él.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m) Encadenados: Los participantes en esta lucha estarán encadenados del cuello y lucharán entre sí, ganará quien toca tres esquinas diferentes.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CAPITULO TRIGESIMO PRIMERO</w:t>
      </w: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DE LAS SANCIONES EN BOX Y LUCHA LIBRE</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ARTICULO 303.</w:t>
      </w:r>
      <w:r w:rsidRPr="006C0DB0">
        <w:rPr>
          <w:rFonts w:ascii="Arial" w:eastAsia="Calibri" w:hAnsi="Arial" w:cs="Arial"/>
        </w:rPr>
        <w:t xml:space="preserve"> La Comisión está facultada para imponer sanciones a las personas físicas y morales, que estando bajo su jurisdicción y regidas por este Reglamento, ofrezcan peleas de box o lucha libre que constituyan un fraude al público o que por alguna situación especial causen algún daño o desprestigio al box o lucha libre profesional, aun cuando estas peleas o luchas se celebren fuera de la jurisdicción de la Comisión, si el elemento tiene la licencia de la misma.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304.</w:t>
      </w:r>
      <w:r w:rsidRPr="006C0DB0">
        <w:rPr>
          <w:rFonts w:ascii="Arial" w:eastAsia="Calibri" w:hAnsi="Arial" w:cs="Arial"/>
        </w:rPr>
        <w:t xml:space="preserve"> Las sanciones que la Comisión aplicará por las violaciones que se cometan al presente Reglamento, serán las siguientes: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a) Amonestación verbal.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b) Amonestación por escrito.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c) Suspensión de un día a doce meses de acuerdo a la gravedad de la infracción.</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d) Cancelación de Licencia. </w:t>
      </w: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e) Sanciones económicas.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rPr>
        <w:t xml:space="preserve">Las sanciones de los incisos a), b), c) y d) pueden ser sustituidas a petición del interesado y a juicio de la Comisión, por una sanción económica, que establecerá ésta.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305.</w:t>
      </w:r>
      <w:r w:rsidRPr="006C0DB0">
        <w:rPr>
          <w:rFonts w:ascii="Arial" w:eastAsia="Calibri" w:hAnsi="Arial" w:cs="Arial"/>
        </w:rPr>
        <w:t xml:space="preserve"> La Comisión tendrá facultades no sólo de controlar y vigilar la conducta de un elemento que tenga licencia de ésta durante una pelea o lucha, sino también su conducta personal y lo relacionado con su vida deportiva.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306.</w:t>
      </w:r>
      <w:r w:rsidRPr="006C0DB0">
        <w:rPr>
          <w:rFonts w:ascii="Arial" w:eastAsia="Calibri" w:hAnsi="Arial" w:cs="Arial"/>
        </w:rPr>
        <w:t xml:space="preserve"> La Comisión estudiará y analizará los casos expuestos que sean violatorios y perjudiciales para el desarrollo del boxeo y la lucha libre, previo derecho a ser oídos los involucrados en las violaciones a este Reglamento, la Comisión podrá imponer sanciones de suspensión temporal de </w:t>
      </w:r>
      <w:proofErr w:type="gramStart"/>
      <w:r w:rsidRPr="006C0DB0">
        <w:rPr>
          <w:rFonts w:ascii="Arial" w:eastAsia="Calibri" w:hAnsi="Arial" w:cs="Arial"/>
        </w:rPr>
        <w:t>todos los derechos como afiliado</w:t>
      </w:r>
      <w:proofErr w:type="gramEnd"/>
      <w:r w:rsidRPr="006C0DB0">
        <w:rPr>
          <w:rFonts w:ascii="Arial" w:eastAsia="Calibri" w:hAnsi="Arial" w:cs="Arial"/>
        </w:rPr>
        <w:t xml:space="preserve"> a ese organismo, pudiendo ser desde 8 días a un año.   </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ARTICULO 307.</w:t>
      </w:r>
      <w:r w:rsidRPr="006C0DB0">
        <w:rPr>
          <w:rFonts w:ascii="Arial" w:eastAsia="Calibri" w:hAnsi="Arial" w:cs="Arial"/>
        </w:rPr>
        <w:t xml:space="preserve"> Cuando las personas físicas y morales afiliadas a la Comisión, cometan faltas que por su naturaleza causen daño o desprestigio al box o lucha libre profesional, este organismo está facultado para cancelar las licencias que haya expedido a quienes violen sus disposiciones, comunicándoles oficialmente a los interesados su determinación después de ser escuchados exponiendo sus puntos de vista.  La determinación dictada por la Comisión se </w:t>
      </w:r>
      <w:proofErr w:type="spellStart"/>
      <w:r w:rsidRPr="006C0DB0">
        <w:rPr>
          <w:rFonts w:ascii="Arial" w:eastAsia="Calibri" w:hAnsi="Arial" w:cs="Arial"/>
        </w:rPr>
        <w:t>boletinará</w:t>
      </w:r>
      <w:proofErr w:type="spellEnd"/>
      <w:r w:rsidRPr="006C0DB0">
        <w:rPr>
          <w:rFonts w:ascii="Arial" w:eastAsia="Calibri" w:hAnsi="Arial" w:cs="Arial"/>
        </w:rPr>
        <w:t xml:space="preserve"> a todas y cada una de las comisiones de box y lucha libre a nivel estatal, nacional e internacional, con las que se tenga relaciones de reciprocidad, para los efectos legales conducentes. En el caso de infracciones que a juicio de la Comisión tipifiquen un delito o ilícito grave, la propia Comisión lo hará del conocimiento de la Procuraduría General de Justicia en el Estado.</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308.</w:t>
      </w:r>
      <w:r w:rsidRPr="006C0DB0">
        <w:rPr>
          <w:rFonts w:ascii="Arial" w:eastAsia="Calibri" w:hAnsi="Arial" w:cs="Arial"/>
        </w:rPr>
        <w:t xml:space="preserve"> No debe considerarse como sanción la cancelación de las licencias expedidas a Boxeadores, Luchadores, Manejadores, Auxiliares y Oficiales, decretadas por la Comisión, cuando el Jefe del Servicio Médico de la misma certifique que algunos de ellos ya no se encuentren físicamente capacitados para seguir actuando.</w:t>
      </w:r>
    </w:p>
    <w:p w:rsidR="006C0DB0" w:rsidRPr="006C0DB0" w:rsidRDefault="006C0DB0" w:rsidP="006C0DB0">
      <w:pPr>
        <w:autoSpaceDE w:val="0"/>
        <w:autoSpaceDN w:val="0"/>
        <w:adjustRightInd w:val="0"/>
        <w:spacing w:after="0" w:line="240" w:lineRule="auto"/>
        <w:jc w:val="both"/>
        <w:rPr>
          <w:rFonts w:ascii="Arial" w:eastAsia="Calibri" w:hAnsi="Arial" w:cs="Arial"/>
          <w:b/>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309.</w:t>
      </w:r>
      <w:r w:rsidRPr="006C0DB0">
        <w:rPr>
          <w:rFonts w:ascii="Arial" w:eastAsia="Calibri" w:hAnsi="Arial" w:cs="Arial"/>
        </w:rPr>
        <w:t xml:space="preserve"> La Comisión podrá imponer a los infractores de las disposiciones contenidas en este Reglamento, multas de 1-una y 200-doscientas cuotas. Se entiende como cuota el equivalente a un día de salario mínimo general vigente de la zona económica a la que corresponda este municipio. La Comisión podrá también proceder a la cancelación de la licencia o aplicar ambas sanciones.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lastRenderedPageBreak/>
        <w:t>ARTÍCULO 310.</w:t>
      </w:r>
      <w:r w:rsidRPr="006C0DB0">
        <w:rPr>
          <w:rFonts w:ascii="Arial" w:eastAsia="Calibri" w:hAnsi="Arial" w:cs="Arial"/>
        </w:rPr>
        <w:t xml:space="preserve"> El pago de multas, sanciones y todo ingreso que resulte de la aplicación de este Reglamento, ingresará a la Tesorería Municipal por conducto de la Comisión.</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center"/>
        <w:rPr>
          <w:rFonts w:ascii="Arial" w:eastAsia="Calibri" w:hAnsi="Arial" w:cs="Arial"/>
          <w:b/>
        </w:rPr>
      </w:pPr>
      <w:r w:rsidRPr="006C0DB0">
        <w:rPr>
          <w:rFonts w:ascii="Arial" w:eastAsia="Calibri" w:hAnsi="Arial" w:cs="Arial"/>
          <w:b/>
        </w:rPr>
        <w:t>TRANSITORIOS</w:t>
      </w:r>
    </w:p>
    <w:p w:rsidR="006C0DB0" w:rsidRPr="006C0DB0" w:rsidRDefault="006C0DB0" w:rsidP="006C0DB0">
      <w:pPr>
        <w:autoSpaceDE w:val="0"/>
        <w:autoSpaceDN w:val="0"/>
        <w:adjustRightInd w:val="0"/>
        <w:spacing w:after="0" w:line="240" w:lineRule="auto"/>
        <w:jc w:val="both"/>
        <w:rPr>
          <w:rFonts w:ascii="Arial" w:eastAsia="Calibri" w:hAnsi="Arial" w:cs="Arial"/>
        </w:rPr>
      </w:pPr>
    </w:p>
    <w:p w:rsidR="006C0DB0" w:rsidRPr="006C0DB0" w:rsidRDefault="006C0DB0" w:rsidP="006C0DB0">
      <w:pPr>
        <w:autoSpaceDE w:val="0"/>
        <w:autoSpaceDN w:val="0"/>
        <w:adjustRightInd w:val="0"/>
        <w:spacing w:after="0" w:line="240" w:lineRule="auto"/>
        <w:jc w:val="both"/>
        <w:rPr>
          <w:rFonts w:ascii="Arial" w:eastAsia="Calibri" w:hAnsi="Arial" w:cs="Arial"/>
        </w:rPr>
      </w:pPr>
      <w:r w:rsidRPr="006C0DB0">
        <w:rPr>
          <w:rFonts w:ascii="Arial" w:eastAsia="Calibri" w:hAnsi="Arial" w:cs="Arial"/>
          <w:b/>
        </w:rPr>
        <w:t>ARTÍCULO 1.</w:t>
      </w:r>
      <w:r w:rsidRPr="006C0DB0">
        <w:rPr>
          <w:rFonts w:ascii="Arial" w:eastAsia="Calibri" w:hAnsi="Arial" w:cs="Arial"/>
        </w:rPr>
        <w:t xml:space="preserve"> Este Reglamento entrará en vigor en la fecha de su publicación en el Periódico Oficial del Estado.</w:t>
      </w:r>
    </w:p>
    <w:p w:rsidR="006C0DB0" w:rsidRPr="006C0DB0" w:rsidRDefault="006C0DB0" w:rsidP="006C0DB0">
      <w:pPr>
        <w:spacing w:after="0" w:line="240" w:lineRule="auto"/>
        <w:jc w:val="both"/>
        <w:rPr>
          <w:rFonts w:eastAsia="Times New Roman" w:cstheme="minorHAnsi"/>
          <w:sz w:val="24"/>
          <w:szCs w:val="24"/>
          <w:lang w:eastAsia="es-ES"/>
        </w:rPr>
      </w:pPr>
    </w:p>
    <w:p w:rsidR="006C0DB0" w:rsidRPr="006C0DB0" w:rsidRDefault="006C0DB0" w:rsidP="006C0DB0">
      <w:pPr>
        <w:spacing w:after="0" w:line="240" w:lineRule="auto"/>
        <w:ind w:right="1416"/>
        <w:jc w:val="both"/>
        <w:rPr>
          <w:rFonts w:eastAsia="Calibri" w:cstheme="minorHAnsi"/>
          <w:sz w:val="18"/>
          <w:szCs w:val="18"/>
          <w:lang w:val="es-ES"/>
        </w:rPr>
      </w:pPr>
    </w:p>
    <w:p w:rsidR="006C0DB0" w:rsidRPr="006C0DB0" w:rsidRDefault="006C0DB0" w:rsidP="006C0DB0">
      <w:pPr>
        <w:spacing w:after="0" w:line="240" w:lineRule="auto"/>
        <w:rPr>
          <w:rFonts w:eastAsia="Times New Roman" w:cstheme="minorHAnsi"/>
          <w:sz w:val="24"/>
          <w:szCs w:val="24"/>
          <w:lang w:val="es-ES" w:eastAsia="es-ES"/>
        </w:rPr>
      </w:pPr>
    </w:p>
    <w:p w:rsidR="00AF2E77" w:rsidRPr="006C0DB0" w:rsidRDefault="00AF2E77">
      <w:pPr>
        <w:rPr>
          <w:lang w:val="es-ES"/>
        </w:rPr>
      </w:pPr>
    </w:p>
    <w:sectPr w:rsidR="00AF2E77" w:rsidRPr="006C0D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A85"/>
    <w:multiLevelType w:val="hybridMultilevel"/>
    <w:tmpl w:val="3EA246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D17628"/>
    <w:multiLevelType w:val="hybridMultilevel"/>
    <w:tmpl w:val="2452CEDA"/>
    <w:lvl w:ilvl="0" w:tplc="31669F7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6D2FDA"/>
    <w:multiLevelType w:val="hybridMultilevel"/>
    <w:tmpl w:val="3E6AD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2DF4BD7"/>
    <w:multiLevelType w:val="hybridMultilevel"/>
    <w:tmpl w:val="C2746860"/>
    <w:lvl w:ilvl="0" w:tplc="4106F3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0"/>
    <w:rsid w:val="000218CC"/>
    <w:rsid w:val="002116D6"/>
    <w:rsid w:val="005E3B05"/>
    <w:rsid w:val="006C0DB0"/>
    <w:rsid w:val="00AF2E77"/>
    <w:rsid w:val="00C47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6C0DB0"/>
    <w:pPr>
      <w:keepNext/>
      <w:keepLines/>
      <w:spacing w:before="480" w:after="0" w:line="240" w:lineRule="auto"/>
      <w:outlineLvl w:val="0"/>
    </w:pPr>
    <w:rPr>
      <w:rFonts w:ascii="Cambria" w:eastAsia="Times New Roman" w:hAnsi="Cambria" w:cs="Times New Roman"/>
      <w:b/>
      <w:bCs/>
      <w:color w:val="365F91"/>
      <w:sz w:val="28"/>
      <w:szCs w:val="28"/>
      <w:lang w:val="es-ES_tradnl"/>
    </w:rPr>
  </w:style>
  <w:style w:type="paragraph" w:styleId="Ttulo2">
    <w:name w:val="heading 2"/>
    <w:basedOn w:val="Normal"/>
    <w:next w:val="Normal"/>
    <w:link w:val="Ttulo2Car"/>
    <w:uiPriority w:val="9"/>
    <w:unhideWhenUsed/>
    <w:qFormat/>
    <w:rsid w:val="006C0DB0"/>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C0DB0"/>
    <w:rPr>
      <w:rFonts w:ascii="Cambria" w:eastAsia="Times New Roman" w:hAnsi="Cambria" w:cs="Times New Roman"/>
      <w:b/>
      <w:bCs/>
      <w:color w:val="365F91"/>
      <w:sz w:val="28"/>
      <w:szCs w:val="28"/>
      <w:lang w:val="es-ES_tradnl"/>
    </w:rPr>
  </w:style>
  <w:style w:type="character" w:customStyle="1" w:styleId="Ttulo2Car">
    <w:name w:val="Título 2 Car"/>
    <w:basedOn w:val="Fuentedeprrafopredeter"/>
    <w:link w:val="Ttulo2"/>
    <w:uiPriority w:val="9"/>
    <w:rsid w:val="006C0DB0"/>
    <w:rPr>
      <w:rFonts w:ascii="Cambria" w:eastAsia="Times New Roman" w:hAnsi="Cambria" w:cs="Times New Roman"/>
      <w:b/>
      <w:bCs/>
      <w:i/>
      <w:iCs/>
      <w:sz w:val="28"/>
      <w:szCs w:val="28"/>
    </w:rPr>
  </w:style>
  <w:style w:type="numbering" w:customStyle="1" w:styleId="Sinlista1">
    <w:name w:val="Sin lista1"/>
    <w:next w:val="Sinlista"/>
    <w:uiPriority w:val="99"/>
    <w:semiHidden/>
    <w:unhideWhenUsed/>
    <w:rsid w:val="006C0DB0"/>
  </w:style>
  <w:style w:type="numbering" w:customStyle="1" w:styleId="Sinlista11">
    <w:name w:val="Sin lista11"/>
    <w:next w:val="Sinlista"/>
    <w:uiPriority w:val="99"/>
    <w:semiHidden/>
    <w:unhideWhenUsed/>
    <w:rsid w:val="006C0DB0"/>
  </w:style>
  <w:style w:type="paragraph" w:styleId="Textodeglobo">
    <w:name w:val="Balloon Text"/>
    <w:basedOn w:val="Normal"/>
    <w:link w:val="TextodegloboCar"/>
    <w:uiPriority w:val="99"/>
    <w:semiHidden/>
    <w:rsid w:val="006C0DB0"/>
    <w:pPr>
      <w:spacing w:after="0" w:line="240" w:lineRule="auto"/>
    </w:pPr>
    <w:rPr>
      <w:rFonts w:ascii="Lucida Grande" w:eastAsia="Times New Roman" w:hAnsi="Lucida Grande" w:cs="Times New Roman"/>
      <w:sz w:val="18"/>
      <w:szCs w:val="18"/>
      <w:lang w:val="es-ES_tradnl" w:eastAsia="x-none"/>
    </w:rPr>
  </w:style>
  <w:style w:type="character" w:customStyle="1" w:styleId="TextodegloboCar">
    <w:name w:val="Texto de globo Car"/>
    <w:basedOn w:val="Fuentedeprrafopredeter"/>
    <w:link w:val="Textodeglobo"/>
    <w:uiPriority w:val="99"/>
    <w:semiHidden/>
    <w:rsid w:val="006C0DB0"/>
    <w:rPr>
      <w:rFonts w:ascii="Lucida Grande" w:eastAsia="Times New Roman" w:hAnsi="Lucida Grande" w:cs="Times New Roman"/>
      <w:sz w:val="18"/>
      <w:szCs w:val="18"/>
      <w:lang w:val="es-ES_tradnl" w:eastAsia="x-none"/>
    </w:rPr>
  </w:style>
  <w:style w:type="paragraph" w:styleId="Textoindependiente2">
    <w:name w:val="Body Text 2"/>
    <w:basedOn w:val="Normal"/>
    <w:link w:val="Textoindependiente2Car"/>
    <w:uiPriority w:val="99"/>
    <w:rsid w:val="006C0DB0"/>
    <w:pPr>
      <w:spacing w:after="0" w:line="240" w:lineRule="auto"/>
      <w:jc w:val="both"/>
    </w:pPr>
    <w:rPr>
      <w:rFonts w:ascii="Times New Roman" w:eastAsia="Times New Roman" w:hAnsi="Times New Roman" w:cs="Times New Roman"/>
      <w:sz w:val="24"/>
      <w:szCs w:val="20"/>
      <w:lang w:val="x-none" w:eastAsia="x-none"/>
    </w:rPr>
  </w:style>
  <w:style w:type="character" w:customStyle="1" w:styleId="Textoindependiente2Car">
    <w:name w:val="Texto independiente 2 Car"/>
    <w:basedOn w:val="Fuentedeprrafopredeter"/>
    <w:link w:val="Textoindependiente2"/>
    <w:uiPriority w:val="99"/>
    <w:rsid w:val="006C0DB0"/>
    <w:rPr>
      <w:rFonts w:ascii="Times New Roman" w:eastAsia="Times New Roman" w:hAnsi="Times New Roman" w:cs="Times New Roman"/>
      <w:sz w:val="24"/>
      <w:szCs w:val="20"/>
      <w:lang w:val="x-none" w:eastAsia="x-none"/>
    </w:rPr>
  </w:style>
  <w:style w:type="paragraph" w:styleId="Encabezado">
    <w:name w:val="header"/>
    <w:basedOn w:val="Normal"/>
    <w:link w:val="EncabezadoCar"/>
    <w:uiPriority w:val="99"/>
    <w:unhideWhenUsed/>
    <w:rsid w:val="006C0DB0"/>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EncabezadoCar">
    <w:name w:val="Encabezado Car"/>
    <w:basedOn w:val="Fuentedeprrafopredeter"/>
    <w:link w:val="Encabezado"/>
    <w:uiPriority w:val="99"/>
    <w:rsid w:val="006C0DB0"/>
    <w:rPr>
      <w:rFonts w:ascii="Cambria" w:eastAsia="Times New Roman" w:hAnsi="Cambria" w:cs="Times New Roman"/>
      <w:sz w:val="24"/>
      <w:szCs w:val="24"/>
      <w:lang w:val="es-ES_tradnl" w:eastAsia="x-none"/>
    </w:rPr>
  </w:style>
  <w:style w:type="paragraph" w:styleId="Piedepgina">
    <w:name w:val="footer"/>
    <w:basedOn w:val="Normal"/>
    <w:link w:val="PiedepginaCar"/>
    <w:uiPriority w:val="99"/>
    <w:unhideWhenUsed/>
    <w:rsid w:val="006C0DB0"/>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PiedepginaCar">
    <w:name w:val="Pie de página Car"/>
    <w:basedOn w:val="Fuentedeprrafopredeter"/>
    <w:link w:val="Piedepgina"/>
    <w:uiPriority w:val="99"/>
    <w:rsid w:val="006C0DB0"/>
    <w:rPr>
      <w:rFonts w:ascii="Cambria" w:eastAsia="Times New Roman" w:hAnsi="Cambria" w:cs="Times New Roman"/>
      <w:sz w:val="24"/>
      <w:szCs w:val="24"/>
      <w:lang w:val="es-ES_tradnl" w:eastAsia="x-none"/>
    </w:rPr>
  </w:style>
  <w:style w:type="paragraph" w:styleId="Prrafodelista">
    <w:name w:val="List Paragraph"/>
    <w:basedOn w:val="Normal"/>
    <w:uiPriority w:val="34"/>
    <w:qFormat/>
    <w:rsid w:val="006C0DB0"/>
    <w:pPr>
      <w:spacing w:after="0" w:line="240" w:lineRule="auto"/>
      <w:ind w:left="720"/>
      <w:contextualSpacing/>
    </w:pPr>
    <w:rPr>
      <w:rFonts w:ascii="Cambria" w:eastAsia="Times New Roman" w:hAnsi="Cambria" w:cs="Cambria"/>
      <w:sz w:val="24"/>
      <w:szCs w:val="24"/>
      <w:lang w:val="es-ES_tradnl" w:eastAsia="es-ES"/>
    </w:rPr>
  </w:style>
  <w:style w:type="paragraph" w:styleId="Textoindependiente">
    <w:name w:val="Body Text"/>
    <w:basedOn w:val="Normal"/>
    <w:link w:val="TextoindependienteCar"/>
    <w:uiPriority w:val="99"/>
    <w:semiHidden/>
    <w:unhideWhenUsed/>
    <w:rsid w:val="006C0DB0"/>
    <w:pPr>
      <w:spacing w:after="120" w:line="240" w:lineRule="auto"/>
    </w:pPr>
    <w:rPr>
      <w:rFonts w:ascii="Cambria" w:eastAsia="Times New Roman" w:hAnsi="Cambria" w:cs="Times New Roman"/>
      <w:sz w:val="24"/>
      <w:szCs w:val="24"/>
      <w:lang w:val="es-ES_tradnl" w:eastAsia="x-none"/>
    </w:rPr>
  </w:style>
  <w:style w:type="character" w:customStyle="1" w:styleId="TextoindependienteCar">
    <w:name w:val="Texto independiente Car"/>
    <w:basedOn w:val="Fuentedeprrafopredeter"/>
    <w:link w:val="Textoindependiente"/>
    <w:uiPriority w:val="99"/>
    <w:semiHidden/>
    <w:rsid w:val="006C0DB0"/>
    <w:rPr>
      <w:rFonts w:ascii="Cambria" w:eastAsia="Times New Roman" w:hAnsi="Cambria" w:cs="Times New Roman"/>
      <w:sz w:val="24"/>
      <w:szCs w:val="24"/>
      <w:lang w:val="es-ES_tradnl" w:eastAsia="x-none"/>
    </w:rPr>
  </w:style>
  <w:style w:type="paragraph" w:styleId="Sinespaciado">
    <w:name w:val="No Spacing"/>
    <w:uiPriority w:val="1"/>
    <w:qFormat/>
    <w:rsid w:val="006C0DB0"/>
    <w:pPr>
      <w:spacing w:after="0" w:line="240" w:lineRule="auto"/>
    </w:pPr>
    <w:rPr>
      <w:rFonts w:ascii="Calibri" w:eastAsia="Calibri" w:hAnsi="Calibri" w:cs="Times New Roman"/>
      <w:lang w:val="es-ES"/>
    </w:rPr>
  </w:style>
  <w:style w:type="paragraph" w:customStyle="1" w:styleId="Default">
    <w:name w:val="Default"/>
    <w:rsid w:val="006C0DB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MapadeldocumentoCar">
    <w:name w:val="Mapa del documento Car"/>
    <w:link w:val="Mapadeldocumento"/>
    <w:uiPriority w:val="99"/>
    <w:semiHidden/>
    <w:rsid w:val="006C0DB0"/>
    <w:rPr>
      <w:rFonts w:ascii="Tahoma" w:hAnsi="Tahoma"/>
      <w:sz w:val="16"/>
      <w:szCs w:val="16"/>
    </w:rPr>
  </w:style>
  <w:style w:type="paragraph" w:styleId="Mapadeldocumento">
    <w:name w:val="Document Map"/>
    <w:basedOn w:val="Normal"/>
    <w:link w:val="MapadeldocumentoCar"/>
    <w:uiPriority w:val="99"/>
    <w:semiHidden/>
    <w:unhideWhenUsed/>
    <w:rsid w:val="006C0DB0"/>
    <w:pPr>
      <w:spacing w:after="0" w:line="240" w:lineRule="auto"/>
    </w:pPr>
    <w:rPr>
      <w:rFonts w:ascii="Tahoma" w:hAnsi="Tahoma"/>
      <w:sz w:val="16"/>
      <w:szCs w:val="16"/>
    </w:rPr>
  </w:style>
  <w:style w:type="character" w:customStyle="1" w:styleId="MapadeldocumentoCar1">
    <w:name w:val="Mapa del documento Car1"/>
    <w:basedOn w:val="Fuentedeprrafopredeter"/>
    <w:uiPriority w:val="99"/>
    <w:semiHidden/>
    <w:rsid w:val="006C0DB0"/>
    <w:rPr>
      <w:rFonts w:ascii="Tahoma" w:hAnsi="Tahoma" w:cs="Tahoma"/>
      <w:sz w:val="16"/>
      <w:szCs w:val="16"/>
    </w:rPr>
  </w:style>
  <w:style w:type="paragraph" w:customStyle="1" w:styleId="Listavistosa-nfasis11">
    <w:name w:val="Lista vistosa - Énfasis 11"/>
    <w:basedOn w:val="Normal"/>
    <w:uiPriority w:val="34"/>
    <w:qFormat/>
    <w:rsid w:val="006C0DB0"/>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6C0DB0"/>
    <w:pPr>
      <w:spacing w:after="0" w:line="240" w:lineRule="auto"/>
      <w:ind w:left="708"/>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6C0DB0"/>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6C0DB0"/>
    <w:rPr>
      <w:rFonts w:ascii="Times New Roman" w:eastAsia="Times New Roman" w:hAnsi="Times New Roman" w:cs="Times New Roman"/>
      <w:sz w:val="20"/>
      <w:szCs w:val="20"/>
      <w:lang w:val="x-none" w:eastAsia="x-none"/>
    </w:rPr>
  </w:style>
  <w:style w:type="character" w:customStyle="1" w:styleId="AsuntodelcomentarioCar">
    <w:name w:val="Asunto del comentario Car"/>
    <w:link w:val="Asuntodelcomentario"/>
    <w:uiPriority w:val="99"/>
    <w:semiHidden/>
    <w:rsid w:val="006C0DB0"/>
    <w:rPr>
      <w:rFonts w:ascii="Times New Roman" w:hAnsi="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6C0DB0"/>
    <w:rPr>
      <w:rFonts w:eastAsiaTheme="minorHAnsi" w:cstheme="minorBidi"/>
      <w:b/>
      <w:bCs/>
      <w:lang w:val="es-MX" w:eastAsia="en-US"/>
    </w:rPr>
  </w:style>
  <w:style w:type="character" w:customStyle="1" w:styleId="AsuntodelcomentarioCar1">
    <w:name w:val="Asunto del comentario Car1"/>
    <w:basedOn w:val="TextocomentarioCar"/>
    <w:uiPriority w:val="99"/>
    <w:semiHidden/>
    <w:rsid w:val="006C0DB0"/>
    <w:rPr>
      <w:rFonts w:ascii="Times New Roman" w:eastAsia="Times New Roman" w:hAnsi="Times New Roman" w:cs="Times New Roman"/>
      <w:b/>
      <w:bCs/>
      <w:sz w:val="20"/>
      <w:szCs w:val="20"/>
      <w:lang w:val="x-none" w:eastAsia="x-none"/>
    </w:rPr>
  </w:style>
  <w:style w:type="character" w:styleId="Hipervnculo">
    <w:name w:val="Hyperlink"/>
    <w:uiPriority w:val="99"/>
    <w:unhideWhenUsed/>
    <w:rsid w:val="006C0DB0"/>
    <w:rPr>
      <w:color w:val="0000FF"/>
      <w:u w:val="single"/>
    </w:rPr>
  </w:style>
  <w:style w:type="paragraph" w:styleId="NormalWeb">
    <w:name w:val="Normal (Web)"/>
    <w:basedOn w:val="Normal"/>
    <w:uiPriority w:val="99"/>
    <w:unhideWhenUsed/>
    <w:rsid w:val="006C0DB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6C0DB0"/>
    <w:pPr>
      <w:spacing w:after="0" w:line="240" w:lineRule="auto"/>
    </w:pPr>
    <w:rPr>
      <w:rFonts w:ascii="Cambria" w:eastAsia="Times New Roman" w:hAnsi="Cambria"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6C0DB0"/>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font6">
    <w:name w:val="font6"/>
    <w:basedOn w:val="Normal"/>
    <w:rsid w:val="006C0DB0"/>
    <w:pPr>
      <w:spacing w:before="100" w:beforeAutospacing="1" w:after="100" w:afterAutospacing="1" w:line="240" w:lineRule="auto"/>
    </w:pPr>
    <w:rPr>
      <w:rFonts w:ascii="Arial Narrow" w:eastAsia="Times New Roman" w:hAnsi="Arial Narrow" w:cs="Times New Roman"/>
      <w:color w:val="000000"/>
      <w:sz w:val="24"/>
      <w:szCs w:val="24"/>
      <w:lang w:eastAsia="es-MX"/>
    </w:rPr>
  </w:style>
  <w:style w:type="paragraph" w:customStyle="1" w:styleId="font7">
    <w:name w:val="font7"/>
    <w:basedOn w:val="Normal"/>
    <w:rsid w:val="006C0DB0"/>
    <w:pPr>
      <w:spacing w:before="100" w:beforeAutospacing="1" w:after="100" w:afterAutospacing="1" w:line="240" w:lineRule="auto"/>
    </w:pPr>
    <w:rPr>
      <w:rFonts w:ascii="Arial Narrow" w:eastAsia="Times New Roman" w:hAnsi="Arial Narrow" w:cs="Times New Roman"/>
      <w:b/>
      <w:bCs/>
      <w:color w:val="000000"/>
      <w:sz w:val="20"/>
      <w:szCs w:val="20"/>
      <w:lang w:eastAsia="es-MX"/>
    </w:rPr>
  </w:style>
  <w:style w:type="paragraph" w:customStyle="1" w:styleId="font8">
    <w:name w:val="font8"/>
    <w:basedOn w:val="Normal"/>
    <w:rsid w:val="006C0DB0"/>
    <w:pPr>
      <w:spacing w:before="100" w:beforeAutospacing="1" w:after="100" w:afterAutospacing="1" w:line="240" w:lineRule="auto"/>
    </w:pPr>
    <w:rPr>
      <w:rFonts w:ascii="Arial Narrow" w:eastAsia="Times New Roman" w:hAnsi="Arial Narrow" w:cs="Times New Roman"/>
      <w:i/>
      <w:iCs/>
      <w:color w:val="000000"/>
      <w:sz w:val="20"/>
      <w:szCs w:val="20"/>
      <w:lang w:eastAsia="es-MX"/>
    </w:rPr>
  </w:style>
  <w:style w:type="paragraph" w:customStyle="1" w:styleId="font9">
    <w:name w:val="font9"/>
    <w:basedOn w:val="Normal"/>
    <w:rsid w:val="006C0DB0"/>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xl65">
    <w:name w:val="xl65"/>
    <w:basedOn w:val="Normal"/>
    <w:rsid w:val="006C0DB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6">
    <w:name w:val="xl66"/>
    <w:basedOn w:val="Normal"/>
    <w:rsid w:val="006C0D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7">
    <w:name w:val="xl67"/>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8">
    <w:name w:val="xl68"/>
    <w:basedOn w:val="Normal"/>
    <w:rsid w:val="006C0D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6C0D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0">
    <w:name w:val="xl70"/>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1">
    <w:name w:val="xl71"/>
    <w:basedOn w:val="Normal"/>
    <w:rsid w:val="006C0DB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3">
    <w:name w:val="xl73"/>
    <w:basedOn w:val="Normal"/>
    <w:rsid w:val="006C0D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4">
    <w:name w:val="xl74"/>
    <w:basedOn w:val="Normal"/>
    <w:rsid w:val="006C0D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5">
    <w:name w:val="xl75"/>
    <w:basedOn w:val="Normal"/>
    <w:rsid w:val="006C0DB0"/>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6">
    <w:name w:val="xl76"/>
    <w:basedOn w:val="Normal"/>
    <w:rsid w:val="006C0DB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7">
    <w:name w:val="xl77"/>
    <w:basedOn w:val="Normal"/>
    <w:rsid w:val="006C0D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s-MX"/>
    </w:rPr>
  </w:style>
  <w:style w:type="paragraph" w:customStyle="1" w:styleId="xl78">
    <w:name w:val="xl78"/>
    <w:basedOn w:val="Normal"/>
    <w:rsid w:val="006C0DB0"/>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es-MX"/>
    </w:rPr>
  </w:style>
  <w:style w:type="paragraph" w:customStyle="1" w:styleId="xl79">
    <w:name w:val="xl79"/>
    <w:basedOn w:val="Normal"/>
    <w:rsid w:val="006C0DB0"/>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0">
    <w:name w:val="xl80"/>
    <w:basedOn w:val="Normal"/>
    <w:rsid w:val="006C0DB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81">
    <w:name w:val="xl81"/>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83">
    <w:name w:val="xl83"/>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4">
    <w:name w:val="xl84"/>
    <w:basedOn w:val="Normal"/>
    <w:rsid w:val="006C0D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6C0D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6C0D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8">
    <w:name w:val="xl88"/>
    <w:basedOn w:val="Normal"/>
    <w:rsid w:val="006C0DB0"/>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9">
    <w:name w:val="xl89"/>
    <w:basedOn w:val="Normal"/>
    <w:rsid w:val="006C0D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0">
    <w:name w:val="xl90"/>
    <w:basedOn w:val="Normal"/>
    <w:rsid w:val="006C0DB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1">
    <w:name w:val="xl91"/>
    <w:basedOn w:val="Normal"/>
    <w:rsid w:val="006C0DB0"/>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2">
    <w:name w:val="xl92"/>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3">
    <w:name w:val="xl93"/>
    <w:basedOn w:val="Normal"/>
    <w:rsid w:val="006C0DB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4">
    <w:name w:val="xl94"/>
    <w:basedOn w:val="Normal"/>
    <w:rsid w:val="006C0DB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table" w:styleId="Cuadrculamedia1">
    <w:name w:val="Medium Grid 1"/>
    <w:basedOn w:val="Tablanormal"/>
    <w:uiPriority w:val="67"/>
    <w:rsid w:val="006C0DB0"/>
    <w:pPr>
      <w:spacing w:after="0" w:line="240" w:lineRule="auto"/>
    </w:pPr>
    <w:rPr>
      <w:rFonts w:ascii="Cambria" w:eastAsia="Times New Roman" w:hAnsi="Cambria" w:cs="Times New Roman"/>
      <w:sz w:val="20"/>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
    <w:name w:val="Tabla normal1"/>
    <w:uiPriority w:val="99"/>
    <w:semiHidden/>
    <w:rsid w:val="006C0DB0"/>
    <w:rPr>
      <w:rFonts w:ascii="Calibri" w:eastAsia="Calibri" w:hAnsi="Calibri" w:cs="Times New Roman"/>
    </w:rPr>
    <w:tblPr>
      <w:tblCellMar>
        <w:top w:w="0" w:type="dxa"/>
        <w:left w:w="108" w:type="dxa"/>
        <w:bottom w:w="0" w:type="dxa"/>
        <w:right w:w="108" w:type="dxa"/>
      </w:tblCellMar>
    </w:tblPr>
  </w:style>
  <w:style w:type="numbering" w:customStyle="1" w:styleId="Sinlista2">
    <w:name w:val="Sin lista2"/>
    <w:next w:val="Sinlista"/>
    <w:uiPriority w:val="99"/>
    <w:semiHidden/>
    <w:unhideWhenUsed/>
    <w:rsid w:val="006C0DB0"/>
  </w:style>
  <w:style w:type="table" w:customStyle="1" w:styleId="Tablaconcuadrcula1">
    <w:name w:val="Tabla con cuadrícula1"/>
    <w:basedOn w:val="Tablanormal"/>
    <w:next w:val="Tablaconcuadrcula"/>
    <w:uiPriority w:val="59"/>
    <w:rsid w:val="006C0DB0"/>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6C0DB0"/>
    <w:pPr>
      <w:keepNext/>
      <w:keepLines/>
      <w:spacing w:before="480" w:after="0" w:line="240" w:lineRule="auto"/>
      <w:outlineLvl w:val="0"/>
    </w:pPr>
    <w:rPr>
      <w:rFonts w:ascii="Cambria" w:eastAsia="Times New Roman" w:hAnsi="Cambria" w:cs="Times New Roman"/>
      <w:b/>
      <w:bCs/>
      <w:color w:val="365F91"/>
      <w:sz w:val="28"/>
      <w:szCs w:val="28"/>
      <w:lang w:val="es-ES_tradnl"/>
    </w:rPr>
  </w:style>
  <w:style w:type="paragraph" w:styleId="Ttulo2">
    <w:name w:val="heading 2"/>
    <w:basedOn w:val="Normal"/>
    <w:next w:val="Normal"/>
    <w:link w:val="Ttulo2Car"/>
    <w:uiPriority w:val="9"/>
    <w:unhideWhenUsed/>
    <w:qFormat/>
    <w:rsid w:val="006C0DB0"/>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C0DB0"/>
    <w:rPr>
      <w:rFonts w:ascii="Cambria" w:eastAsia="Times New Roman" w:hAnsi="Cambria" w:cs="Times New Roman"/>
      <w:b/>
      <w:bCs/>
      <w:color w:val="365F91"/>
      <w:sz w:val="28"/>
      <w:szCs w:val="28"/>
      <w:lang w:val="es-ES_tradnl"/>
    </w:rPr>
  </w:style>
  <w:style w:type="character" w:customStyle="1" w:styleId="Ttulo2Car">
    <w:name w:val="Título 2 Car"/>
    <w:basedOn w:val="Fuentedeprrafopredeter"/>
    <w:link w:val="Ttulo2"/>
    <w:uiPriority w:val="9"/>
    <w:rsid w:val="006C0DB0"/>
    <w:rPr>
      <w:rFonts w:ascii="Cambria" w:eastAsia="Times New Roman" w:hAnsi="Cambria" w:cs="Times New Roman"/>
      <w:b/>
      <w:bCs/>
      <w:i/>
      <w:iCs/>
      <w:sz w:val="28"/>
      <w:szCs w:val="28"/>
    </w:rPr>
  </w:style>
  <w:style w:type="numbering" w:customStyle="1" w:styleId="Sinlista1">
    <w:name w:val="Sin lista1"/>
    <w:next w:val="Sinlista"/>
    <w:uiPriority w:val="99"/>
    <w:semiHidden/>
    <w:unhideWhenUsed/>
    <w:rsid w:val="006C0DB0"/>
  </w:style>
  <w:style w:type="numbering" w:customStyle="1" w:styleId="Sinlista11">
    <w:name w:val="Sin lista11"/>
    <w:next w:val="Sinlista"/>
    <w:uiPriority w:val="99"/>
    <w:semiHidden/>
    <w:unhideWhenUsed/>
    <w:rsid w:val="006C0DB0"/>
  </w:style>
  <w:style w:type="paragraph" w:styleId="Textodeglobo">
    <w:name w:val="Balloon Text"/>
    <w:basedOn w:val="Normal"/>
    <w:link w:val="TextodegloboCar"/>
    <w:uiPriority w:val="99"/>
    <w:semiHidden/>
    <w:rsid w:val="006C0DB0"/>
    <w:pPr>
      <w:spacing w:after="0" w:line="240" w:lineRule="auto"/>
    </w:pPr>
    <w:rPr>
      <w:rFonts w:ascii="Lucida Grande" w:eastAsia="Times New Roman" w:hAnsi="Lucida Grande" w:cs="Times New Roman"/>
      <w:sz w:val="18"/>
      <w:szCs w:val="18"/>
      <w:lang w:val="es-ES_tradnl" w:eastAsia="x-none"/>
    </w:rPr>
  </w:style>
  <w:style w:type="character" w:customStyle="1" w:styleId="TextodegloboCar">
    <w:name w:val="Texto de globo Car"/>
    <w:basedOn w:val="Fuentedeprrafopredeter"/>
    <w:link w:val="Textodeglobo"/>
    <w:uiPriority w:val="99"/>
    <w:semiHidden/>
    <w:rsid w:val="006C0DB0"/>
    <w:rPr>
      <w:rFonts w:ascii="Lucida Grande" w:eastAsia="Times New Roman" w:hAnsi="Lucida Grande" w:cs="Times New Roman"/>
      <w:sz w:val="18"/>
      <w:szCs w:val="18"/>
      <w:lang w:val="es-ES_tradnl" w:eastAsia="x-none"/>
    </w:rPr>
  </w:style>
  <w:style w:type="paragraph" w:styleId="Textoindependiente2">
    <w:name w:val="Body Text 2"/>
    <w:basedOn w:val="Normal"/>
    <w:link w:val="Textoindependiente2Car"/>
    <w:uiPriority w:val="99"/>
    <w:rsid w:val="006C0DB0"/>
    <w:pPr>
      <w:spacing w:after="0" w:line="240" w:lineRule="auto"/>
      <w:jc w:val="both"/>
    </w:pPr>
    <w:rPr>
      <w:rFonts w:ascii="Times New Roman" w:eastAsia="Times New Roman" w:hAnsi="Times New Roman" w:cs="Times New Roman"/>
      <w:sz w:val="24"/>
      <w:szCs w:val="20"/>
      <w:lang w:val="x-none" w:eastAsia="x-none"/>
    </w:rPr>
  </w:style>
  <w:style w:type="character" w:customStyle="1" w:styleId="Textoindependiente2Car">
    <w:name w:val="Texto independiente 2 Car"/>
    <w:basedOn w:val="Fuentedeprrafopredeter"/>
    <w:link w:val="Textoindependiente2"/>
    <w:uiPriority w:val="99"/>
    <w:rsid w:val="006C0DB0"/>
    <w:rPr>
      <w:rFonts w:ascii="Times New Roman" w:eastAsia="Times New Roman" w:hAnsi="Times New Roman" w:cs="Times New Roman"/>
      <w:sz w:val="24"/>
      <w:szCs w:val="20"/>
      <w:lang w:val="x-none" w:eastAsia="x-none"/>
    </w:rPr>
  </w:style>
  <w:style w:type="paragraph" w:styleId="Encabezado">
    <w:name w:val="header"/>
    <w:basedOn w:val="Normal"/>
    <w:link w:val="EncabezadoCar"/>
    <w:uiPriority w:val="99"/>
    <w:unhideWhenUsed/>
    <w:rsid w:val="006C0DB0"/>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EncabezadoCar">
    <w:name w:val="Encabezado Car"/>
    <w:basedOn w:val="Fuentedeprrafopredeter"/>
    <w:link w:val="Encabezado"/>
    <w:uiPriority w:val="99"/>
    <w:rsid w:val="006C0DB0"/>
    <w:rPr>
      <w:rFonts w:ascii="Cambria" w:eastAsia="Times New Roman" w:hAnsi="Cambria" w:cs="Times New Roman"/>
      <w:sz w:val="24"/>
      <w:szCs w:val="24"/>
      <w:lang w:val="es-ES_tradnl" w:eastAsia="x-none"/>
    </w:rPr>
  </w:style>
  <w:style w:type="paragraph" w:styleId="Piedepgina">
    <w:name w:val="footer"/>
    <w:basedOn w:val="Normal"/>
    <w:link w:val="PiedepginaCar"/>
    <w:uiPriority w:val="99"/>
    <w:unhideWhenUsed/>
    <w:rsid w:val="006C0DB0"/>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PiedepginaCar">
    <w:name w:val="Pie de página Car"/>
    <w:basedOn w:val="Fuentedeprrafopredeter"/>
    <w:link w:val="Piedepgina"/>
    <w:uiPriority w:val="99"/>
    <w:rsid w:val="006C0DB0"/>
    <w:rPr>
      <w:rFonts w:ascii="Cambria" w:eastAsia="Times New Roman" w:hAnsi="Cambria" w:cs="Times New Roman"/>
      <w:sz w:val="24"/>
      <w:szCs w:val="24"/>
      <w:lang w:val="es-ES_tradnl" w:eastAsia="x-none"/>
    </w:rPr>
  </w:style>
  <w:style w:type="paragraph" w:styleId="Prrafodelista">
    <w:name w:val="List Paragraph"/>
    <w:basedOn w:val="Normal"/>
    <w:uiPriority w:val="34"/>
    <w:qFormat/>
    <w:rsid w:val="006C0DB0"/>
    <w:pPr>
      <w:spacing w:after="0" w:line="240" w:lineRule="auto"/>
      <w:ind w:left="720"/>
      <w:contextualSpacing/>
    </w:pPr>
    <w:rPr>
      <w:rFonts w:ascii="Cambria" w:eastAsia="Times New Roman" w:hAnsi="Cambria" w:cs="Cambria"/>
      <w:sz w:val="24"/>
      <w:szCs w:val="24"/>
      <w:lang w:val="es-ES_tradnl" w:eastAsia="es-ES"/>
    </w:rPr>
  </w:style>
  <w:style w:type="paragraph" w:styleId="Textoindependiente">
    <w:name w:val="Body Text"/>
    <w:basedOn w:val="Normal"/>
    <w:link w:val="TextoindependienteCar"/>
    <w:uiPriority w:val="99"/>
    <w:semiHidden/>
    <w:unhideWhenUsed/>
    <w:rsid w:val="006C0DB0"/>
    <w:pPr>
      <w:spacing w:after="120" w:line="240" w:lineRule="auto"/>
    </w:pPr>
    <w:rPr>
      <w:rFonts w:ascii="Cambria" w:eastAsia="Times New Roman" w:hAnsi="Cambria" w:cs="Times New Roman"/>
      <w:sz w:val="24"/>
      <w:szCs w:val="24"/>
      <w:lang w:val="es-ES_tradnl" w:eastAsia="x-none"/>
    </w:rPr>
  </w:style>
  <w:style w:type="character" w:customStyle="1" w:styleId="TextoindependienteCar">
    <w:name w:val="Texto independiente Car"/>
    <w:basedOn w:val="Fuentedeprrafopredeter"/>
    <w:link w:val="Textoindependiente"/>
    <w:uiPriority w:val="99"/>
    <w:semiHidden/>
    <w:rsid w:val="006C0DB0"/>
    <w:rPr>
      <w:rFonts w:ascii="Cambria" w:eastAsia="Times New Roman" w:hAnsi="Cambria" w:cs="Times New Roman"/>
      <w:sz w:val="24"/>
      <w:szCs w:val="24"/>
      <w:lang w:val="es-ES_tradnl" w:eastAsia="x-none"/>
    </w:rPr>
  </w:style>
  <w:style w:type="paragraph" w:styleId="Sinespaciado">
    <w:name w:val="No Spacing"/>
    <w:uiPriority w:val="1"/>
    <w:qFormat/>
    <w:rsid w:val="006C0DB0"/>
    <w:pPr>
      <w:spacing w:after="0" w:line="240" w:lineRule="auto"/>
    </w:pPr>
    <w:rPr>
      <w:rFonts w:ascii="Calibri" w:eastAsia="Calibri" w:hAnsi="Calibri" w:cs="Times New Roman"/>
      <w:lang w:val="es-ES"/>
    </w:rPr>
  </w:style>
  <w:style w:type="paragraph" w:customStyle="1" w:styleId="Default">
    <w:name w:val="Default"/>
    <w:rsid w:val="006C0DB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MapadeldocumentoCar">
    <w:name w:val="Mapa del documento Car"/>
    <w:link w:val="Mapadeldocumento"/>
    <w:uiPriority w:val="99"/>
    <w:semiHidden/>
    <w:rsid w:val="006C0DB0"/>
    <w:rPr>
      <w:rFonts w:ascii="Tahoma" w:hAnsi="Tahoma"/>
      <w:sz w:val="16"/>
      <w:szCs w:val="16"/>
    </w:rPr>
  </w:style>
  <w:style w:type="paragraph" w:styleId="Mapadeldocumento">
    <w:name w:val="Document Map"/>
    <w:basedOn w:val="Normal"/>
    <w:link w:val="MapadeldocumentoCar"/>
    <w:uiPriority w:val="99"/>
    <w:semiHidden/>
    <w:unhideWhenUsed/>
    <w:rsid w:val="006C0DB0"/>
    <w:pPr>
      <w:spacing w:after="0" w:line="240" w:lineRule="auto"/>
    </w:pPr>
    <w:rPr>
      <w:rFonts w:ascii="Tahoma" w:hAnsi="Tahoma"/>
      <w:sz w:val="16"/>
      <w:szCs w:val="16"/>
    </w:rPr>
  </w:style>
  <w:style w:type="character" w:customStyle="1" w:styleId="MapadeldocumentoCar1">
    <w:name w:val="Mapa del documento Car1"/>
    <w:basedOn w:val="Fuentedeprrafopredeter"/>
    <w:uiPriority w:val="99"/>
    <w:semiHidden/>
    <w:rsid w:val="006C0DB0"/>
    <w:rPr>
      <w:rFonts w:ascii="Tahoma" w:hAnsi="Tahoma" w:cs="Tahoma"/>
      <w:sz w:val="16"/>
      <w:szCs w:val="16"/>
    </w:rPr>
  </w:style>
  <w:style w:type="paragraph" w:customStyle="1" w:styleId="Listavistosa-nfasis11">
    <w:name w:val="Lista vistosa - Énfasis 11"/>
    <w:basedOn w:val="Normal"/>
    <w:uiPriority w:val="34"/>
    <w:qFormat/>
    <w:rsid w:val="006C0DB0"/>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6C0DB0"/>
    <w:pPr>
      <w:spacing w:after="0" w:line="240" w:lineRule="auto"/>
      <w:ind w:left="708"/>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6C0DB0"/>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6C0DB0"/>
    <w:rPr>
      <w:rFonts w:ascii="Times New Roman" w:eastAsia="Times New Roman" w:hAnsi="Times New Roman" w:cs="Times New Roman"/>
      <w:sz w:val="20"/>
      <w:szCs w:val="20"/>
      <w:lang w:val="x-none" w:eastAsia="x-none"/>
    </w:rPr>
  </w:style>
  <w:style w:type="character" w:customStyle="1" w:styleId="AsuntodelcomentarioCar">
    <w:name w:val="Asunto del comentario Car"/>
    <w:link w:val="Asuntodelcomentario"/>
    <w:uiPriority w:val="99"/>
    <w:semiHidden/>
    <w:rsid w:val="006C0DB0"/>
    <w:rPr>
      <w:rFonts w:ascii="Times New Roman" w:hAnsi="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6C0DB0"/>
    <w:rPr>
      <w:rFonts w:eastAsiaTheme="minorHAnsi" w:cstheme="minorBidi"/>
      <w:b/>
      <w:bCs/>
      <w:lang w:val="es-MX" w:eastAsia="en-US"/>
    </w:rPr>
  </w:style>
  <w:style w:type="character" w:customStyle="1" w:styleId="AsuntodelcomentarioCar1">
    <w:name w:val="Asunto del comentario Car1"/>
    <w:basedOn w:val="TextocomentarioCar"/>
    <w:uiPriority w:val="99"/>
    <w:semiHidden/>
    <w:rsid w:val="006C0DB0"/>
    <w:rPr>
      <w:rFonts w:ascii="Times New Roman" w:eastAsia="Times New Roman" w:hAnsi="Times New Roman" w:cs="Times New Roman"/>
      <w:b/>
      <w:bCs/>
      <w:sz w:val="20"/>
      <w:szCs w:val="20"/>
      <w:lang w:val="x-none" w:eastAsia="x-none"/>
    </w:rPr>
  </w:style>
  <w:style w:type="character" w:styleId="Hipervnculo">
    <w:name w:val="Hyperlink"/>
    <w:uiPriority w:val="99"/>
    <w:unhideWhenUsed/>
    <w:rsid w:val="006C0DB0"/>
    <w:rPr>
      <w:color w:val="0000FF"/>
      <w:u w:val="single"/>
    </w:rPr>
  </w:style>
  <w:style w:type="paragraph" w:styleId="NormalWeb">
    <w:name w:val="Normal (Web)"/>
    <w:basedOn w:val="Normal"/>
    <w:uiPriority w:val="99"/>
    <w:unhideWhenUsed/>
    <w:rsid w:val="006C0DB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6C0DB0"/>
    <w:pPr>
      <w:spacing w:after="0" w:line="240" w:lineRule="auto"/>
    </w:pPr>
    <w:rPr>
      <w:rFonts w:ascii="Cambria" w:eastAsia="Times New Roman" w:hAnsi="Cambria"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6C0DB0"/>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font6">
    <w:name w:val="font6"/>
    <w:basedOn w:val="Normal"/>
    <w:rsid w:val="006C0DB0"/>
    <w:pPr>
      <w:spacing w:before="100" w:beforeAutospacing="1" w:after="100" w:afterAutospacing="1" w:line="240" w:lineRule="auto"/>
    </w:pPr>
    <w:rPr>
      <w:rFonts w:ascii="Arial Narrow" w:eastAsia="Times New Roman" w:hAnsi="Arial Narrow" w:cs="Times New Roman"/>
      <w:color w:val="000000"/>
      <w:sz w:val="24"/>
      <w:szCs w:val="24"/>
      <w:lang w:eastAsia="es-MX"/>
    </w:rPr>
  </w:style>
  <w:style w:type="paragraph" w:customStyle="1" w:styleId="font7">
    <w:name w:val="font7"/>
    <w:basedOn w:val="Normal"/>
    <w:rsid w:val="006C0DB0"/>
    <w:pPr>
      <w:spacing w:before="100" w:beforeAutospacing="1" w:after="100" w:afterAutospacing="1" w:line="240" w:lineRule="auto"/>
    </w:pPr>
    <w:rPr>
      <w:rFonts w:ascii="Arial Narrow" w:eastAsia="Times New Roman" w:hAnsi="Arial Narrow" w:cs="Times New Roman"/>
      <w:b/>
      <w:bCs/>
      <w:color w:val="000000"/>
      <w:sz w:val="20"/>
      <w:szCs w:val="20"/>
      <w:lang w:eastAsia="es-MX"/>
    </w:rPr>
  </w:style>
  <w:style w:type="paragraph" w:customStyle="1" w:styleId="font8">
    <w:name w:val="font8"/>
    <w:basedOn w:val="Normal"/>
    <w:rsid w:val="006C0DB0"/>
    <w:pPr>
      <w:spacing w:before="100" w:beforeAutospacing="1" w:after="100" w:afterAutospacing="1" w:line="240" w:lineRule="auto"/>
    </w:pPr>
    <w:rPr>
      <w:rFonts w:ascii="Arial Narrow" w:eastAsia="Times New Roman" w:hAnsi="Arial Narrow" w:cs="Times New Roman"/>
      <w:i/>
      <w:iCs/>
      <w:color w:val="000000"/>
      <w:sz w:val="20"/>
      <w:szCs w:val="20"/>
      <w:lang w:eastAsia="es-MX"/>
    </w:rPr>
  </w:style>
  <w:style w:type="paragraph" w:customStyle="1" w:styleId="font9">
    <w:name w:val="font9"/>
    <w:basedOn w:val="Normal"/>
    <w:rsid w:val="006C0DB0"/>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xl65">
    <w:name w:val="xl65"/>
    <w:basedOn w:val="Normal"/>
    <w:rsid w:val="006C0DB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6">
    <w:name w:val="xl66"/>
    <w:basedOn w:val="Normal"/>
    <w:rsid w:val="006C0D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7">
    <w:name w:val="xl67"/>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8">
    <w:name w:val="xl68"/>
    <w:basedOn w:val="Normal"/>
    <w:rsid w:val="006C0D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6C0D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0">
    <w:name w:val="xl70"/>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1">
    <w:name w:val="xl71"/>
    <w:basedOn w:val="Normal"/>
    <w:rsid w:val="006C0DB0"/>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3">
    <w:name w:val="xl73"/>
    <w:basedOn w:val="Normal"/>
    <w:rsid w:val="006C0D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4">
    <w:name w:val="xl74"/>
    <w:basedOn w:val="Normal"/>
    <w:rsid w:val="006C0D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5">
    <w:name w:val="xl75"/>
    <w:basedOn w:val="Normal"/>
    <w:rsid w:val="006C0DB0"/>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6">
    <w:name w:val="xl76"/>
    <w:basedOn w:val="Normal"/>
    <w:rsid w:val="006C0DB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7">
    <w:name w:val="xl77"/>
    <w:basedOn w:val="Normal"/>
    <w:rsid w:val="006C0D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s-MX"/>
    </w:rPr>
  </w:style>
  <w:style w:type="paragraph" w:customStyle="1" w:styleId="xl78">
    <w:name w:val="xl78"/>
    <w:basedOn w:val="Normal"/>
    <w:rsid w:val="006C0DB0"/>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es-MX"/>
    </w:rPr>
  </w:style>
  <w:style w:type="paragraph" w:customStyle="1" w:styleId="xl79">
    <w:name w:val="xl79"/>
    <w:basedOn w:val="Normal"/>
    <w:rsid w:val="006C0DB0"/>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0">
    <w:name w:val="xl80"/>
    <w:basedOn w:val="Normal"/>
    <w:rsid w:val="006C0DB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81">
    <w:name w:val="xl81"/>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83">
    <w:name w:val="xl83"/>
    <w:basedOn w:val="Normal"/>
    <w:rsid w:val="006C0DB0"/>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4">
    <w:name w:val="xl84"/>
    <w:basedOn w:val="Normal"/>
    <w:rsid w:val="006C0D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6C0D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6C0D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8">
    <w:name w:val="xl88"/>
    <w:basedOn w:val="Normal"/>
    <w:rsid w:val="006C0DB0"/>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9">
    <w:name w:val="xl89"/>
    <w:basedOn w:val="Normal"/>
    <w:rsid w:val="006C0D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0">
    <w:name w:val="xl90"/>
    <w:basedOn w:val="Normal"/>
    <w:rsid w:val="006C0DB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1">
    <w:name w:val="xl91"/>
    <w:basedOn w:val="Normal"/>
    <w:rsid w:val="006C0DB0"/>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2">
    <w:name w:val="xl92"/>
    <w:basedOn w:val="Normal"/>
    <w:rsid w:val="006C0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3">
    <w:name w:val="xl93"/>
    <w:basedOn w:val="Normal"/>
    <w:rsid w:val="006C0DB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4">
    <w:name w:val="xl94"/>
    <w:basedOn w:val="Normal"/>
    <w:rsid w:val="006C0DB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table" w:styleId="Cuadrculamedia1">
    <w:name w:val="Medium Grid 1"/>
    <w:basedOn w:val="Tablanormal"/>
    <w:uiPriority w:val="67"/>
    <w:rsid w:val="006C0DB0"/>
    <w:pPr>
      <w:spacing w:after="0" w:line="240" w:lineRule="auto"/>
    </w:pPr>
    <w:rPr>
      <w:rFonts w:ascii="Cambria" w:eastAsia="Times New Roman" w:hAnsi="Cambria" w:cs="Times New Roman"/>
      <w:sz w:val="20"/>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
    <w:name w:val="Tabla normal1"/>
    <w:uiPriority w:val="99"/>
    <w:semiHidden/>
    <w:rsid w:val="006C0DB0"/>
    <w:rPr>
      <w:rFonts w:ascii="Calibri" w:eastAsia="Calibri" w:hAnsi="Calibri" w:cs="Times New Roman"/>
    </w:rPr>
    <w:tblPr>
      <w:tblCellMar>
        <w:top w:w="0" w:type="dxa"/>
        <w:left w:w="108" w:type="dxa"/>
        <w:bottom w:w="0" w:type="dxa"/>
        <w:right w:w="108" w:type="dxa"/>
      </w:tblCellMar>
    </w:tblPr>
  </w:style>
  <w:style w:type="numbering" w:customStyle="1" w:styleId="Sinlista2">
    <w:name w:val="Sin lista2"/>
    <w:next w:val="Sinlista"/>
    <w:uiPriority w:val="99"/>
    <w:semiHidden/>
    <w:unhideWhenUsed/>
    <w:rsid w:val="006C0DB0"/>
  </w:style>
  <w:style w:type="table" w:customStyle="1" w:styleId="Tablaconcuadrcula1">
    <w:name w:val="Tabla con cuadrícula1"/>
    <w:basedOn w:val="Tablanormal"/>
    <w:next w:val="Tablaconcuadrcula"/>
    <w:uiPriority w:val="59"/>
    <w:rsid w:val="006C0DB0"/>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45</Pages>
  <Words>18415</Words>
  <Characters>101285</Characters>
  <Application>Microsoft Office Word</Application>
  <DocSecurity>0</DocSecurity>
  <Lines>844</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Brix_pc2</dc:creator>
  <cp:lastModifiedBy>Contraloria_230216</cp:lastModifiedBy>
  <cp:revision>4</cp:revision>
  <dcterms:created xsi:type="dcterms:W3CDTF">2017-01-10T17:33:00Z</dcterms:created>
  <dcterms:modified xsi:type="dcterms:W3CDTF">2017-02-23T18:02:00Z</dcterms:modified>
</cp:coreProperties>
</file>