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5A70FF">
        <w:rPr>
          <w:rFonts w:ascii="Arial" w:hAnsi="Arial" w:cs="Arial"/>
          <w:b/>
        </w:rPr>
        <w:t xml:space="preserve">OCTAVA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5A70FF">
        <w:rPr>
          <w:rFonts w:ascii="Arial" w:hAnsi="Arial" w:cs="Arial"/>
          <w:b/>
        </w:rPr>
        <w:t>01 DE MARZO</w:t>
      </w:r>
      <w:r w:rsidR="00B61493">
        <w:rPr>
          <w:rFonts w:ascii="Arial" w:hAnsi="Arial" w:cs="Arial"/>
          <w:b/>
        </w:rPr>
        <w:t xml:space="preserve"> </w:t>
      </w:r>
      <w:r w:rsidR="004F5B87">
        <w:rPr>
          <w:rFonts w:ascii="Arial" w:hAnsi="Arial" w:cs="Arial"/>
          <w:b/>
        </w:rPr>
        <w:t>DEL AÑO 201</w:t>
      </w:r>
      <w:r w:rsidR="005A70FF">
        <w:rPr>
          <w:rFonts w:ascii="Arial" w:hAnsi="Arial" w:cs="Arial"/>
          <w:b/>
        </w:rPr>
        <w:t>9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C21FAA">
        <w:rPr>
          <w:rFonts w:ascii="Arial" w:hAnsi="Arial" w:cs="Arial"/>
        </w:rPr>
        <w:t>1</w:t>
      </w:r>
      <w:r w:rsidR="005A70FF">
        <w:rPr>
          <w:rFonts w:ascii="Arial" w:hAnsi="Arial" w:cs="Arial"/>
        </w:rPr>
        <w:t>4</w:t>
      </w:r>
      <w:r w:rsidR="00C21FAA">
        <w:rPr>
          <w:rFonts w:ascii="Arial" w:hAnsi="Arial" w:cs="Arial"/>
        </w:rPr>
        <w:t>:00</w:t>
      </w:r>
      <w:r w:rsidR="00B61493">
        <w:rPr>
          <w:rFonts w:ascii="Arial" w:hAnsi="Arial" w:cs="Arial"/>
        </w:rPr>
        <w:t xml:space="preserve"> </w:t>
      </w:r>
      <w:r w:rsidR="005A70FF">
        <w:rPr>
          <w:rFonts w:ascii="Arial" w:hAnsi="Arial" w:cs="Arial"/>
        </w:rPr>
        <w:t>cator</w:t>
      </w:r>
      <w:r w:rsidR="00C21FAA">
        <w:rPr>
          <w:rFonts w:ascii="Arial" w:hAnsi="Arial" w:cs="Arial"/>
        </w:rPr>
        <w:t>ce</w:t>
      </w:r>
      <w:r w:rsidR="0034015E" w:rsidRPr="00392EB6">
        <w:rPr>
          <w:rFonts w:ascii="Arial" w:hAnsi="Arial" w:cs="Arial"/>
        </w:rPr>
        <w:t xml:space="preserve"> hora</w:t>
      </w:r>
      <w:r w:rsidR="00BF28E8" w:rsidRPr="00392EB6">
        <w:rPr>
          <w:rFonts w:ascii="Arial" w:hAnsi="Arial" w:cs="Arial"/>
        </w:rPr>
        <w:t>s</w:t>
      </w:r>
      <w:r w:rsidR="00B61493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5A70FF">
        <w:rPr>
          <w:rFonts w:ascii="Arial" w:hAnsi="Arial" w:cs="Arial"/>
        </w:rPr>
        <w:t>01-uno de marzo</w:t>
      </w:r>
      <w:r w:rsidR="00B61493">
        <w:rPr>
          <w:rFonts w:ascii="Arial" w:hAnsi="Arial" w:cs="Arial"/>
        </w:rPr>
        <w:t xml:space="preserve">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9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5A70FF">
        <w:rPr>
          <w:rFonts w:ascii="Arial" w:hAnsi="Arial" w:cs="Arial"/>
          <w:b/>
        </w:rPr>
        <w:t>octava</w:t>
      </w:r>
      <w:r w:rsidR="00CB5AD0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 solicitud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5A70FF">
        <w:rPr>
          <w:rFonts w:ascii="Arial" w:hAnsi="Arial" w:cs="Arial"/>
          <w:b/>
          <w:bCs/>
          <w:iCs/>
          <w:lang w:val="es-ES"/>
        </w:rPr>
        <w:t>183719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 xml:space="preserve">Deliberación para declarar la </w:t>
      </w:r>
      <w:r w:rsidR="005A70FF" w:rsidRPr="005A70FF">
        <w:rPr>
          <w:rFonts w:ascii="Arial" w:hAnsi="Arial" w:cs="Arial"/>
          <w:b/>
          <w:bCs/>
          <w:iCs/>
          <w:lang w:eastAsia="es-MX"/>
        </w:rPr>
        <w:t>ampliación del término de la solicitud de información con número de folio 183719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2F4A0D" w:rsidRPr="00602F65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>
        <w:rPr>
          <w:rFonts w:ascii="Arial" w:eastAsia="Times New Roman" w:hAnsi="Arial" w:cs="Arial"/>
          <w:b/>
          <w:lang w:val="es-ES" w:eastAsia="es-MX"/>
        </w:rPr>
        <w:t>A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solicitud de información con número de folio: </w:t>
      </w:r>
      <w:r w:rsidR="005A70FF" w:rsidRPr="005A70FF">
        <w:rPr>
          <w:rFonts w:ascii="Arial" w:eastAsia="Times New Roman" w:hAnsi="Arial" w:cs="Arial"/>
          <w:lang w:val="es-ES" w:eastAsia="es-MX"/>
        </w:rPr>
        <w:t>183719</w:t>
      </w:r>
      <w:r w:rsidR="002F4A0D">
        <w:rPr>
          <w:rFonts w:ascii="Arial" w:eastAsia="Times New Roman" w:hAnsi="Arial" w:cs="Arial"/>
          <w:lang w:val="es-ES" w:eastAsia="es-MX"/>
        </w:rPr>
        <w:t xml:space="preserve">, </w:t>
      </w:r>
      <w:r>
        <w:rPr>
          <w:rFonts w:ascii="Arial" w:eastAsia="Times New Roman" w:hAnsi="Arial" w:cs="Arial"/>
          <w:lang w:val="es-ES" w:eastAsia="es-MX"/>
        </w:rPr>
        <w:t>presentada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5A70FF">
        <w:rPr>
          <w:rFonts w:ascii="Arial" w:eastAsia="Times New Roman" w:hAnsi="Arial" w:cs="Arial"/>
          <w:lang w:val="es-ES" w:eastAsia="es-MX"/>
        </w:rPr>
        <w:t>la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2F4A0D">
        <w:rPr>
          <w:rFonts w:ascii="Arial" w:eastAsia="Times New Roman" w:hAnsi="Arial" w:cs="Arial"/>
          <w:lang w:val="es-ES" w:eastAsia="es-MX"/>
        </w:rPr>
        <w:t xml:space="preserve">(…)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 w:rsidR="005A70FF">
        <w:rPr>
          <w:rFonts w:ascii="Arial" w:eastAsia="Times New Roman" w:hAnsi="Arial" w:cs="Arial"/>
          <w:lang w:val="es-ES" w:eastAsia="es-MX"/>
        </w:rPr>
        <w:t>1</w:t>
      </w:r>
      <w:r w:rsidR="00256013">
        <w:rPr>
          <w:rFonts w:ascii="Arial" w:eastAsia="Times New Roman" w:hAnsi="Arial" w:cs="Arial"/>
          <w:lang w:val="es-ES" w:eastAsia="es-MX"/>
        </w:rPr>
        <w:t>5</w:t>
      </w:r>
      <w:r>
        <w:rPr>
          <w:rFonts w:ascii="Arial" w:eastAsia="Times New Roman" w:hAnsi="Arial" w:cs="Arial"/>
          <w:lang w:val="es-ES" w:eastAsia="es-MX"/>
        </w:rPr>
        <w:t>-</w:t>
      </w:r>
      <w:r w:rsidR="005A70FF">
        <w:rPr>
          <w:rFonts w:ascii="Arial" w:eastAsia="Times New Roman" w:hAnsi="Arial" w:cs="Arial"/>
          <w:lang w:val="es-ES" w:eastAsia="es-MX"/>
        </w:rPr>
        <w:t>quince</w:t>
      </w:r>
      <w:r>
        <w:rPr>
          <w:rFonts w:ascii="Arial" w:eastAsia="Times New Roman" w:hAnsi="Arial" w:cs="Arial"/>
          <w:lang w:val="es-ES" w:eastAsia="es-MX"/>
        </w:rPr>
        <w:t xml:space="preserve"> de </w:t>
      </w:r>
      <w:r w:rsidR="005A70FF">
        <w:rPr>
          <w:rFonts w:ascii="Arial" w:eastAsia="Times New Roman" w:hAnsi="Arial" w:cs="Arial"/>
          <w:lang w:val="es-ES" w:eastAsia="es-MX"/>
        </w:rPr>
        <w:t>febrero</w:t>
      </w:r>
      <w:r>
        <w:rPr>
          <w:rFonts w:ascii="Arial" w:eastAsia="Times New Roman" w:hAnsi="Arial" w:cs="Arial"/>
          <w:lang w:val="es-ES" w:eastAsia="es-MX"/>
        </w:rPr>
        <w:t xml:space="preserve"> del año 2019-dos mil diecinueve</w:t>
      </w:r>
      <w:r w:rsidR="002F4A0D" w:rsidRPr="00602F65">
        <w:rPr>
          <w:rFonts w:ascii="Arial" w:eastAsia="Times New Roman" w:hAnsi="Arial" w:cs="Arial"/>
          <w:lang w:val="es-ES" w:eastAsia="es-MX"/>
        </w:rPr>
        <w:t>,</w:t>
      </w:r>
      <w:r w:rsidR="00256013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>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 xml:space="preserve">Tomando en cuenta la naturaleza de la solicitud de información planteada por </w:t>
      </w:r>
      <w:r w:rsidR="005A70FF">
        <w:rPr>
          <w:rFonts w:ascii="Arial" w:eastAsia="Times New Roman" w:hAnsi="Arial" w:cs="Arial"/>
          <w:lang w:val="es-ES" w:eastAsia="es-MX"/>
        </w:rPr>
        <w:t>la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="00B61493">
        <w:rPr>
          <w:rFonts w:ascii="Arial" w:eastAsia="Times New Roman" w:hAnsi="Arial" w:cs="Arial"/>
          <w:lang w:val="es-ES" w:eastAsia="es-MX"/>
        </w:rPr>
        <w:t>, respecto de</w:t>
      </w:r>
      <w:r w:rsidR="005A70FF">
        <w:rPr>
          <w:rFonts w:ascii="Arial" w:eastAsia="Times New Roman" w:hAnsi="Arial" w:cs="Arial"/>
          <w:lang w:val="es-ES" w:eastAsia="es-MX"/>
        </w:rPr>
        <w:t>l</w:t>
      </w:r>
      <w:r w:rsidR="00B61493">
        <w:rPr>
          <w:rFonts w:ascii="Arial" w:eastAsia="Times New Roman" w:hAnsi="Arial" w:cs="Arial"/>
          <w:lang w:val="es-ES" w:eastAsia="es-MX"/>
        </w:rPr>
        <w:t xml:space="preserve"> </w:t>
      </w:r>
      <w:r w:rsidR="005A70FF">
        <w:rPr>
          <w:rFonts w:ascii="Arial" w:eastAsia="Times New Roman" w:hAnsi="Arial" w:cs="Arial"/>
          <w:lang w:val="es-ES" w:eastAsia="es-MX"/>
        </w:rPr>
        <w:t>convenio o</w:t>
      </w:r>
      <w:r w:rsidR="00B61493">
        <w:rPr>
          <w:rFonts w:ascii="Arial" w:eastAsia="Times New Roman" w:hAnsi="Arial" w:cs="Arial"/>
          <w:lang w:val="es-ES" w:eastAsia="es-MX"/>
        </w:rPr>
        <w:t xml:space="preserve"> contrato referido en su</w:t>
      </w:r>
      <w:r w:rsidR="005A70FF">
        <w:rPr>
          <w:rFonts w:ascii="Arial" w:eastAsia="Times New Roman" w:hAnsi="Arial" w:cs="Arial"/>
          <w:lang w:val="es-ES" w:eastAsia="es-MX"/>
        </w:rPr>
        <w:t xml:space="preserve"> </w:t>
      </w:r>
      <w:r w:rsidR="00B61493">
        <w:rPr>
          <w:rFonts w:ascii="Arial" w:eastAsia="Times New Roman" w:hAnsi="Arial" w:cs="Arial"/>
          <w:lang w:val="es-ES" w:eastAsia="es-MX"/>
        </w:rPr>
        <w:t xml:space="preserve">escrito de mérito, </w:t>
      </w:r>
      <w:r w:rsidR="005A70FF">
        <w:rPr>
          <w:rFonts w:ascii="Arial" w:eastAsia="Times New Roman" w:hAnsi="Arial" w:cs="Arial"/>
          <w:lang w:val="es-ES" w:eastAsia="es-MX"/>
        </w:rPr>
        <w:t>el</w:t>
      </w:r>
      <w:r w:rsidR="00B61493">
        <w:rPr>
          <w:rFonts w:ascii="Arial" w:eastAsia="Times New Roman" w:hAnsi="Arial" w:cs="Arial"/>
          <w:lang w:val="es-ES" w:eastAsia="es-MX"/>
        </w:rPr>
        <w:t xml:space="preserve"> cual, </w:t>
      </w:r>
      <w:r w:rsidRPr="00A83459">
        <w:rPr>
          <w:rFonts w:ascii="Arial" w:eastAsia="Times New Roman" w:hAnsi="Arial" w:cs="Arial"/>
          <w:lang w:val="es-ES" w:eastAsia="es-MX"/>
        </w:rPr>
        <w:t xml:space="preserve">requiere de una búsqueda exhaustiva que necesita más tiempo del estipulado en el primer párrafo del artículo 157 de la Ley de Transparencia y Acceso  a la Información Pública del Estado de Nuevo León en los archivos de la </w:t>
      </w:r>
      <w:r w:rsidR="005A70FF">
        <w:rPr>
          <w:rFonts w:ascii="Arial" w:eastAsia="Times New Roman" w:hAnsi="Arial" w:cs="Arial"/>
          <w:lang w:val="es-ES" w:eastAsia="es-MX"/>
        </w:rPr>
        <w:t>Secretaría de Desarrollo Urbano</w:t>
      </w:r>
      <w:r w:rsidR="00B61493">
        <w:rPr>
          <w:rFonts w:ascii="Arial" w:eastAsia="Times New Roman" w:hAnsi="Arial" w:cs="Arial"/>
          <w:lang w:val="es-ES" w:eastAsia="es-MX"/>
        </w:rPr>
        <w:t xml:space="preserve"> de este </w:t>
      </w:r>
      <w:r w:rsidR="000A2391">
        <w:rPr>
          <w:rFonts w:ascii="Arial" w:eastAsia="Times New Roman" w:hAnsi="Arial" w:cs="Arial"/>
          <w:lang w:val="es-ES" w:eastAsia="es-MX"/>
        </w:rPr>
        <w:t>Municipio</w:t>
      </w:r>
      <w:r w:rsidR="005A70FF"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>
        <w:rPr>
          <w:rFonts w:ascii="Arial" w:eastAsia="Calibri" w:hAnsi="Arial" w:cs="Arial"/>
          <w:b/>
          <w:lang w:val="es-ES"/>
        </w:rPr>
        <w:t xml:space="preserve"> y</w:t>
      </w:r>
      <w:r w:rsidRPr="00CD535C">
        <w:rPr>
          <w:rFonts w:ascii="Arial" w:eastAsia="Calibri" w:hAnsi="Arial" w:cs="Arial"/>
          <w:b/>
          <w:lang w:val="es-ES"/>
        </w:rPr>
        <w:t xml:space="preserve"> Transparencia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</w:t>
      </w:r>
      <w:r w:rsidR="008323FE">
        <w:rPr>
          <w:rFonts w:ascii="Arial" w:hAnsi="Arial" w:cs="Arial"/>
        </w:rPr>
        <w:t>4</w:t>
      </w:r>
      <w:r w:rsidRPr="00136986">
        <w:rPr>
          <w:rFonts w:ascii="Arial" w:hAnsi="Arial" w:cs="Arial"/>
        </w:rPr>
        <w:t>:</w:t>
      </w:r>
      <w:r w:rsidR="002F4A0D">
        <w:rPr>
          <w:rFonts w:ascii="Arial" w:hAnsi="Arial" w:cs="Arial"/>
        </w:rPr>
        <w:t>15</w:t>
      </w:r>
      <w:r w:rsidRPr="00136986">
        <w:rPr>
          <w:rFonts w:ascii="Arial" w:hAnsi="Arial" w:cs="Arial"/>
        </w:rPr>
        <w:t xml:space="preserve"> </w:t>
      </w:r>
      <w:r w:rsidR="008323FE">
        <w:rPr>
          <w:rFonts w:ascii="Arial" w:hAnsi="Arial" w:cs="Arial"/>
        </w:rPr>
        <w:t>catorce</w:t>
      </w:r>
      <w:r w:rsidRPr="00136986">
        <w:rPr>
          <w:rFonts w:ascii="Arial" w:hAnsi="Arial" w:cs="Arial"/>
        </w:rPr>
        <w:t xml:space="preserve"> horas con </w:t>
      </w:r>
      <w:r w:rsidR="002F4A0D">
        <w:rPr>
          <w:rFonts w:ascii="Arial" w:hAnsi="Arial" w:cs="Arial"/>
        </w:rPr>
        <w:lastRenderedPageBreak/>
        <w:t>quince</w:t>
      </w:r>
      <w:r w:rsidRPr="00136986">
        <w:rPr>
          <w:rFonts w:ascii="Arial" w:hAnsi="Arial" w:cs="Arial"/>
        </w:rPr>
        <w:t xml:space="preserve"> minutos del día </w:t>
      </w:r>
      <w:r w:rsidR="008323FE">
        <w:rPr>
          <w:rFonts w:ascii="Arial" w:hAnsi="Arial" w:cs="Arial"/>
        </w:rPr>
        <w:t>01-uno</w:t>
      </w:r>
      <w:r w:rsidR="000A2391" w:rsidRPr="000A2391">
        <w:rPr>
          <w:rFonts w:ascii="Arial" w:hAnsi="Arial" w:cs="Arial"/>
        </w:rPr>
        <w:t xml:space="preserve"> de </w:t>
      </w:r>
      <w:r w:rsidR="008323FE">
        <w:rPr>
          <w:rFonts w:ascii="Arial" w:hAnsi="Arial" w:cs="Arial"/>
        </w:rPr>
        <w:t>marzo</w:t>
      </w:r>
      <w:r w:rsidR="000A2391" w:rsidRPr="000A2391">
        <w:rPr>
          <w:rFonts w:ascii="Arial" w:hAnsi="Arial" w:cs="Arial"/>
        </w:rPr>
        <w:t xml:space="preserve">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56013">
        <w:rPr>
          <w:rFonts w:ascii="Arial" w:hAnsi="Arial" w:cs="Arial"/>
        </w:rPr>
        <w:t>0</w:t>
      </w:r>
      <w:r w:rsidR="008323FE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B27670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76" w:rsidRDefault="00BF7976" w:rsidP="00EA4C6D">
      <w:pPr>
        <w:spacing w:after="0" w:line="240" w:lineRule="auto"/>
      </w:pPr>
      <w:r>
        <w:separator/>
      </w:r>
    </w:p>
  </w:endnote>
  <w:endnote w:type="continuationSeparator" w:id="0">
    <w:p w:rsidR="00BF7976" w:rsidRDefault="00BF7976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76" w:rsidRDefault="00BF7976" w:rsidP="00EA4C6D">
      <w:pPr>
        <w:spacing w:after="0" w:line="240" w:lineRule="auto"/>
      </w:pPr>
      <w:r>
        <w:separator/>
      </w:r>
    </w:p>
  </w:footnote>
  <w:footnote w:type="continuationSeparator" w:id="0">
    <w:p w:rsidR="00BF7976" w:rsidRDefault="00BF7976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5" w:rsidRDefault="005A70FF" w:rsidP="005A70F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E2F830" wp14:editId="655850E8">
          <wp:extent cx="2600325" cy="733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610" cy="733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3"/>
    <w:rsid w:val="00006EAC"/>
    <w:rsid w:val="000312B0"/>
    <w:rsid w:val="00084148"/>
    <w:rsid w:val="000A2391"/>
    <w:rsid w:val="000A6402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A70FF"/>
    <w:rsid w:val="005D205A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766B6"/>
    <w:rsid w:val="00786FDF"/>
    <w:rsid w:val="00787977"/>
    <w:rsid w:val="007D4CE2"/>
    <w:rsid w:val="007E0514"/>
    <w:rsid w:val="007E088F"/>
    <w:rsid w:val="008175E9"/>
    <w:rsid w:val="00831F9A"/>
    <w:rsid w:val="008323FE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80338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7670"/>
    <w:rsid w:val="00B61493"/>
    <w:rsid w:val="00B71006"/>
    <w:rsid w:val="00B86A95"/>
    <w:rsid w:val="00BB14AD"/>
    <w:rsid w:val="00BC7C29"/>
    <w:rsid w:val="00BF28E8"/>
    <w:rsid w:val="00BF7976"/>
    <w:rsid w:val="00C21B1A"/>
    <w:rsid w:val="00C21FAA"/>
    <w:rsid w:val="00C33A59"/>
    <w:rsid w:val="00C441DA"/>
    <w:rsid w:val="00C55266"/>
    <w:rsid w:val="00C56A9B"/>
    <w:rsid w:val="00C77BBF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61F5"/>
    <w:rsid w:val="00F03AF4"/>
    <w:rsid w:val="00F11874"/>
    <w:rsid w:val="00F74F86"/>
    <w:rsid w:val="00F85511"/>
    <w:rsid w:val="00FD556E"/>
    <w:rsid w:val="00FE5300"/>
    <w:rsid w:val="00FF49B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Contraloria_230216</cp:lastModifiedBy>
  <cp:revision>2</cp:revision>
  <cp:lastPrinted>2018-07-05T20:34:00Z</cp:lastPrinted>
  <dcterms:created xsi:type="dcterms:W3CDTF">2019-03-01T23:40:00Z</dcterms:created>
  <dcterms:modified xsi:type="dcterms:W3CDTF">2019-03-01T23:40:00Z</dcterms:modified>
</cp:coreProperties>
</file>