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1B6" w:rsidRPr="00816190" w:rsidRDefault="006373D7" w:rsidP="00076043">
      <w:pPr>
        <w:jc w:val="center"/>
        <w:rPr>
          <w:rFonts w:ascii="Arial" w:hAnsi="Arial" w:cs="Arial"/>
          <w:b/>
          <w:sz w:val="28"/>
          <w:lang w:val="es-ES"/>
        </w:rPr>
      </w:pPr>
      <w:r w:rsidRPr="00816190">
        <w:rPr>
          <w:rFonts w:ascii="Calibri" w:hAnsi="Calibri"/>
          <w:b/>
          <w:color w:val="000000"/>
          <w:sz w:val="28"/>
          <w:shd w:val="clear" w:color="auto" w:fill="FFFFFF"/>
          <w:lang w:val="es-ES"/>
        </w:rPr>
        <w:t>REGLAMENTO DE ATENCIÓ</w:t>
      </w:r>
      <w:bookmarkStart w:id="0" w:name="_GoBack"/>
      <w:bookmarkEnd w:id="0"/>
      <w:r w:rsidRPr="00816190">
        <w:rPr>
          <w:rFonts w:ascii="Calibri" w:hAnsi="Calibri"/>
          <w:b/>
          <w:color w:val="000000"/>
          <w:sz w:val="28"/>
          <w:shd w:val="clear" w:color="auto" w:fill="FFFFFF"/>
          <w:lang w:val="es-ES"/>
        </w:rPr>
        <w:t>N A FAMILIARES Y VICTIMAS DEL DELITO DE DESAPARICIÓN FORZADA DE PERSONAS Y DESAPARICIÓN COMETIDA POR PARTICULARES.</w:t>
      </w:r>
    </w:p>
    <w:p w:rsidR="00BA1416" w:rsidRPr="00816190" w:rsidRDefault="00BA1416" w:rsidP="00E87C30">
      <w:pPr>
        <w:jc w:val="both"/>
        <w:rPr>
          <w:rFonts w:ascii="Arial" w:hAnsi="Arial" w:cs="Arial"/>
          <w:lang w:val="es-ES"/>
        </w:rPr>
      </w:pPr>
    </w:p>
    <w:p w:rsidR="00BA1416" w:rsidRPr="00816190" w:rsidRDefault="00BA1416" w:rsidP="00BA1416">
      <w:pPr>
        <w:jc w:val="center"/>
        <w:rPr>
          <w:rFonts w:ascii="Arial" w:hAnsi="Arial" w:cs="Arial"/>
          <w:b/>
          <w:lang w:val="es-ES"/>
        </w:rPr>
      </w:pPr>
      <w:r w:rsidRPr="00816190">
        <w:rPr>
          <w:rFonts w:ascii="Arial" w:hAnsi="Arial" w:cs="Arial"/>
          <w:b/>
          <w:lang w:val="es-ES"/>
        </w:rPr>
        <w:t>CAPÍTULO I</w:t>
      </w:r>
    </w:p>
    <w:p w:rsidR="00BA1416" w:rsidRPr="00816190" w:rsidRDefault="00BA1416" w:rsidP="00BA1416">
      <w:pPr>
        <w:jc w:val="center"/>
        <w:rPr>
          <w:rFonts w:ascii="Arial" w:hAnsi="Arial" w:cs="Arial"/>
          <w:b/>
          <w:lang w:val="es-ES"/>
        </w:rPr>
      </w:pPr>
      <w:r w:rsidRPr="00816190">
        <w:rPr>
          <w:rFonts w:ascii="Arial" w:hAnsi="Arial" w:cs="Arial"/>
          <w:b/>
          <w:lang w:val="es-ES"/>
        </w:rPr>
        <w:t>DISPOSICIONES GENERALES</w:t>
      </w:r>
    </w:p>
    <w:p w:rsidR="00BA1416" w:rsidRPr="00816190" w:rsidRDefault="00BA1416" w:rsidP="00BA1416">
      <w:pPr>
        <w:jc w:val="center"/>
        <w:rPr>
          <w:rFonts w:ascii="Arial" w:hAnsi="Arial" w:cs="Arial"/>
          <w:b/>
          <w:lang w:val="es-ES"/>
        </w:rPr>
      </w:pPr>
    </w:p>
    <w:p w:rsidR="008F71B6" w:rsidRPr="00816190" w:rsidRDefault="008F71B6" w:rsidP="00E87C30">
      <w:pPr>
        <w:jc w:val="both"/>
        <w:rPr>
          <w:rFonts w:ascii="Arial" w:hAnsi="Arial" w:cs="Arial"/>
          <w:lang w:val="es-ES"/>
        </w:rPr>
      </w:pPr>
      <w:r w:rsidRPr="00816190">
        <w:rPr>
          <w:rFonts w:ascii="Arial" w:hAnsi="Arial" w:cs="Arial"/>
          <w:lang w:val="es-ES"/>
        </w:rPr>
        <w:t>Artículo 1. El presente reglamento es de orden público</w:t>
      </w:r>
      <w:r w:rsidR="00600A7D" w:rsidRPr="00816190">
        <w:rPr>
          <w:rFonts w:ascii="Arial" w:hAnsi="Arial" w:cs="Arial"/>
          <w:lang w:val="es-ES"/>
        </w:rPr>
        <w:t xml:space="preserve"> e</w:t>
      </w:r>
      <w:r w:rsidRPr="00816190">
        <w:rPr>
          <w:rFonts w:ascii="Arial" w:hAnsi="Arial" w:cs="Arial"/>
          <w:lang w:val="es-ES"/>
        </w:rPr>
        <w:t xml:space="preserve"> interés social y tiene como objeto regular el acceso </w:t>
      </w:r>
      <w:r w:rsidR="00A8323E" w:rsidRPr="00816190">
        <w:rPr>
          <w:rFonts w:ascii="Arial" w:hAnsi="Arial" w:cs="Arial"/>
          <w:lang w:val="es-ES"/>
        </w:rPr>
        <w:t>especial</w:t>
      </w:r>
      <w:r w:rsidRPr="00816190">
        <w:rPr>
          <w:rFonts w:ascii="Arial" w:hAnsi="Arial" w:cs="Arial"/>
          <w:lang w:val="es-ES"/>
        </w:rPr>
        <w:t xml:space="preserve"> de las víctimas de</w:t>
      </w:r>
      <w:r w:rsidR="004F1752" w:rsidRPr="00816190">
        <w:rPr>
          <w:rFonts w:ascii="Arial" w:hAnsi="Arial" w:cs="Arial"/>
          <w:lang w:val="es-ES"/>
        </w:rPr>
        <w:t xml:space="preserve"> los</w:t>
      </w:r>
      <w:r w:rsidRPr="00816190">
        <w:rPr>
          <w:rFonts w:ascii="Arial" w:hAnsi="Arial" w:cs="Arial"/>
          <w:lang w:val="es-ES"/>
        </w:rPr>
        <w:t xml:space="preserve"> delito</w:t>
      </w:r>
      <w:r w:rsidR="004F1752" w:rsidRPr="00816190">
        <w:rPr>
          <w:rFonts w:ascii="Arial" w:hAnsi="Arial" w:cs="Arial"/>
          <w:lang w:val="es-ES"/>
        </w:rPr>
        <w:t>s</w:t>
      </w:r>
      <w:r w:rsidRPr="00816190">
        <w:rPr>
          <w:rFonts w:ascii="Arial" w:hAnsi="Arial" w:cs="Arial"/>
          <w:lang w:val="es-ES"/>
        </w:rPr>
        <w:t xml:space="preserve"> de desaparición</w:t>
      </w:r>
      <w:r w:rsidR="00EC23C4" w:rsidRPr="00816190">
        <w:rPr>
          <w:rFonts w:ascii="Arial" w:hAnsi="Arial" w:cs="Arial"/>
          <w:lang w:val="es-ES"/>
        </w:rPr>
        <w:t xml:space="preserve"> </w:t>
      </w:r>
      <w:r w:rsidR="004F1752" w:rsidRPr="00816190">
        <w:rPr>
          <w:rFonts w:ascii="Arial" w:hAnsi="Arial" w:cs="Arial"/>
          <w:lang w:val="es-ES"/>
        </w:rPr>
        <w:t>forzada de personas y desaparición cometida por particulares</w:t>
      </w:r>
      <w:r w:rsidR="00E87C30" w:rsidRPr="00816190">
        <w:rPr>
          <w:rFonts w:ascii="Arial" w:hAnsi="Arial" w:cs="Arial"/>
          <w:lang w:val="es-ES"/>
        </w:rPr>
        <w:t>,</w:t>
      </w:r>
      <w:r w:rsidRPr="00816190">
        <w:rPr>
          <w:rFonts w:ascii="Arial" w:hAnsi="Arial" w:cs="Arial"/>
          <w:lang w:val="es-ES"/>
        </w:rPr>
        <w:t xml:space="preserve"> y </w:t>
      </w:r>
      <w:r w:rsidR="00E87C30" w:rsidRPr="00816190">
        <w:rPr>
          <w:rFonts w:ascii="Arial" w:hAnsi="Arial" w:cs="Arial"/>
          <w:lang w:val="es-ES"/>
        </w:rPr>
        <w:t xml:space="preserve">de </w:t>
      </w:r>
      <w:r w:rsidRPr="00816190">
        <w:rPr>
          <w:rFonts w:ascii="Arial" w:hAnsi="Arial" w:cs="Arial"/>
          <w:lang w:val="es-ES"/>
        </w:rPr>
        <w:t>sus familiares</w:t>
      </w:r>
      <w:r w:rsidR="00E87C30" w:rsidRPr="00816190">
        <w:rPr>
          <w:rFonts w:ascii="Arial" w:hAnsi="Arial" w:cs="Arial"/>
          <w:lang w:val="es-ES"/>
        </w:rPr>
        <w:t>,</w:t>
      </w:r>
      <w:r w:rsidRPr="00816190">
        <w:rPr>
          <w:rFonts w:ascii="Arial" w:hAnsi="Arial" w:cs="Arial"/>
          <w:lang w:val="es-ES"/>
        </w:rPr>
        <w:t xml:space="preserve"> a los programas </w:t>
      </w:r>
      <w:r w:rsidR="00AC423F" w:rsidRPr="00816190">
        <w:rPr>
          <w:rFonts w:ascii="Arial" w:hAnsi="Arial" w:cs="Arial"/>
          <w:lang w:val="es-ES"/>
        </w:rPr>
        <w:t>municipales</w:t>
      </w:r>
      <w:r w:rsidRPr="00816190">
        <w:rPr>
          <w:rFonts w:ascii="Arial" w:hAnsi="Arial" w:cs="Arial"/>
          <w:lang w:val="es-ES"/>
        </w:rPr>
        <w:t>.</w:t>
      </w:r>
    </w:p>
    <w:p w:rsidR="008F71B6" w:rsidRPr="00816190" w:rsidRDefault="008F71B6" w:rsidP="00E87C30">
      <w:pPr>
        <w:jc w:val="both"/>
        <w:rPr>
          <w:rFonts w:ascii="Arial" w:hAnsi="Arial" w:cs="Arial"/>
          <w:lang w:val="es-ES"/>
        </w:rPr>
      </w:pPr>
    </w:p>
    <w:p w:rsidR="008F71B6" w:rsidRPr="00816190" w:rsidRDefault="008F71B6" w:rsidP="00E87C30">
      <w:pPr>
        <w:jc w:val="both"/>
        <w:rPr>
          <w:rFonts w:ascii="Arial" w:hAnsi="Arial" w:cs="Arial"/>
          <w:lang w:val="es-ES"/>
        </w:rPr>
      </w:pPr>
      <w:r w:rsidRPr="00816190">
        <w:rPr>
          <w:rFonts w:ascii="Arial" w:hAnsi="Arial" w:cs="Arial"/>
          <w:lang w:val="es-ES"/>
        </w:rPr>
        <w:t>Artículo 2. Para l</w:t>
      </w:r>
      <w:r w:rsidR="00AC423F" w:rsidRPr="00816190">
        <w:rPr>
          <w:rFonts w:ascii="Arial" w:hAnsi="Arial" w:cs="Arial"/>
          <w:lang w:val="es-ES"/>
        </w:rPr>
        <w:t xml:space="preserve">o </w:t>
      </w:r>
      <w:r w:rsidR="00860838" w:rsidRPr="00816190">
        <w:rPr>
          <w:rFonts w:ascii="Arial" w:hAnsi="Arial" w:cs="Arial"/>
          <w:lang w:val="es-ES"/>
        </w:rPr>
        <w:t xml:space="preserve">no previsto en </w:t>
      </w:r>
      <w:r w:rsidR="00AC423F" w:rsidRPr="00816190">
        <w:rPr>
          <w:rFonts w:ascii="Arial" w:hAnsi="Arial" w:cs="Arial"/>
          <w:lang w:val="es-ES"/>
        </w:rPr>
        <w:t>este reglamento</w:t>
      </w:r>
      <w:r w:rsidRPr="00816190">
        <w:rPr>
          <w:rFonts w:ascii="Arial" w:hAnsi="Arial" w:cs="Arial"/>
          <w:lang w:val="es-ES"/>
        </w:rPr>
        <w:t xml:space="preserve"> se estará a lo dispuesto en la</w:t>
      </w:r>
      <w:r w:rsidR="00860838" w:rsidRPr="00816190">
        <w:rPr>
          <w:rFonts w:ascii="Arial" w:hAnsi="Arial" w:cs="Arial"/>
          <w:lang w:val="es-ES"/>
        </w:rPr>
        <w:t xml:space="preserve"> Constitución Política de los Estados Unidos Mexicanos, la Constitución Política del Estado Libre y Soberano de Nuevo León, la</w:t>
      </w:r>
      <w:r w:rsidR="006C5807" w:rsidRPr="00816190">
        <w:rPr>
          <w:rFonts w:ascii="Arial" w:hAnsi="Arial" w:cs="Arial"/>
          <w:lang w:val="es-ES"/>
        </w:rPr>
        <w:t>Ley General en Materia de Desaparición Forzada de Personas, Desaparición Cometida por Particulares y del Sistema Nacional de Búsqueda de Personas</w:t>
      </w:r>
      <w:r w:rsidR="00CD74E5" w:rsidRPr="00816190">
        <w:rPr>
          <w:rFonts w:ascii="Arial" w:hAnsi="Arial" w:cs="Arial"/>
          <w:lang w:val="es-ES"/>
        </w:rPr>
        <w:t>, la Ley General de Víctimas y la Ley de Víctimas</w:t>
      </w:r>
      <w:r w:rsidR="006C5807" w:rsidRPr="00816190">
        <w:rPr>
          <w:rFonts w:ascii="Arial" w:hAnsi="Arial" w:cs="Arial"/>
          <w:lang w:val="es-ES"/>
        </w:rPr>
        <w:t xml:space="preserve"> del Estado de Nuevo León</w:t>
      </w:r>
      <w:r w:rsidR="00CD74E5" w:rsidRPr="00816190">
        <w:rPr>
          <w:rFonts w:ascii="Arial" w:hAnsi="Arial" w:cs="Arial"/>
          <w:lang w:val="es-ES"/>
        </w:rPr>
        <w:t xml:space="preserve">, </w:t>
      </w:r>
      <w:r w:rsidR="00E87C30" w:rsidRPr="00816190">
        <w:rPr>
          <w:rFonts w:ascii="Arial" w:hAnsi="Arial" w:cs="Arial"/>
          <w:lang w:val="es-ES"/>
        </w:rPr>
        <w:t xml:space="preserve">aplicando siempre </w:t>
      </w:r>
      <w:r w:rsidR="00D114D2" w:rsidRPr="00816190">
        <w:rPr>
          <w:rFonts w:ascii="Arial" w:hAnsi="Arial" w:cs="Arial"/>
          <w:lang w:val="es-ES"/>
        </w:rPr>
        <w:t>la norma</w:t>
      </w:r>
      <w:r w:rsidR="00E87C30" w:rsidRPr="00816190">
        <w:rPr>
          <w:rFonts w:ascii="Arial" w:hAnsi="Arial" w:cs="Arial"/>
          <w:lang w:val="es-ES"/>
        </w:rPr>
        <w:t xml:space="preserve"> que más favorezca a las </w:t>
      </w:r>
      <w:r w:rsidR="00CB24DA" w:rsidRPr="00816190">
        <w:rPr>
          <w:rFonts w:ascii="Arial" w:hAnsi="Arial" w:cs="Arial"/>
          <w:lang w:val="es-ES"/>
        </w:rPr>
        <w:t>víctimas</w:t>
      </w:r>
      <w:r w:rsidR="00E87C30" w:rsidRPr="00816190">
        <w:rPr>
          <w:rFonts w:ascii="Arial" w:hAnsi="Arial" w:cs="Arial"/>
          <w:lang w:val="es-ES"/>
        </w:rPr>
        <w:t xml:space="preserve"> y privilegiando el interés superior de la niñez.</w:t>
      </w:r>
    </w:p>
    <w:p w:rsidR="00E87C30" w:rsidRPr="00816190" w:rsidRDefault="00E87C30" w:rsidP="00E87C30">
      <w:pPr>
        <w:jc w:val="both"/>
        <w:rPr>
          <w:rFonts w:ascii="Arial" w:hAnsi="Arial" w:cs="Arial"/>
          <w:lang w:val="es-ES"/>
        </w:rPr>
      </w:pPr>
    </w:p>
    <w:p w:rsidR="00E87C30" w:rsidRDefault="00E87C30" w:rsidP="00E87C30">
      <w:pPr>
        <w:jc w:val="both"/>
        <w:rPr>
          <w:rFonts w:ascii="Arial" w:hAnsi="Arial" w:cs="Arial"/>
          <w:lang w:val="es-ES"/>
        </w:rPr>
      </w:pPr>
      <w:r w:rsidRPr="00816190">
        <w:rPr>
          <w:rFonts w:ascii="Arial" w:hAnsi="Arial" w:cs="Arial"/>
          <w:lang w:val="es-ES"/>
        </w:rPr>
        <w:t>Artículo 3. Para los efectos de este reglamento se entenderá por:</w:t>
      </w:r>
    </w:p>
    <w:p w:rsidR="00EB7DB8" w:rsidRPr="00816190" w:rsidRDefault="00EB7DB8" w:rsidP="00E87C30">
      <w:pPr>
        <w:jc w:val="both"/>
        <w:rPr>
          <w:rFonts w:ascii="Arial" w:hAnsi="Arial" w:cs="Arial"/>
          <w:lang w:val="es-ES"/>
        </w:rPr>
      </w:pPr>
    </w:p>
    <w:p w:rsidR="00E87C30" w:rsidRPr="00816190" w:rsidRDefault="00860838" w:rsidP="00E87C30">
      <w:pPr>
        <w:pStyle w:val="Prrafodelista"/>
        <w:numPr>
          <w:ilvl w:val="0"/>
          <w:numId w:val="5"/>
        </w:numPr>
        <w:jc w:val="both"/>
        <w:rPr>
          <w:rFonts w:ascii="Arial" w:hAnsi="Arial" w:cs="Arial"/>
          <w:lang w:val="es-ES"/>
        </w:rPr>
      </w:pPr>
      <w:r w:rsidRPr="00816190">
        <w:rPr>
          <w:rFonts w:ascii="Arial" w:hAnsi="Arial" w:cs="Arial"/>
          <w:lang w:val="es-ES"/>
        </w:rPr>
        <w:t>Documento de acreditación: Documento expedido por autoridad competente que acredite a una persona la calidad de víctima</w:t>
      </w:r>
      <w:r w:rsidR="00E17DBE" w:rsidRPr="00816190">
        <w:rPr>
          <w:rFonts w:ascii="Arial" w:hAnsi="Arial" w:cs="Arial"/>
          <w:lang w:val="es-ES"/>
        </w:rPr>
        <w:t xml:space="preserve"> directa o indirecta</w:t>
      </w:r>
      <w:r w:rsidRPr="00816190">
        <w:rPr>
          <w:rFonts w:ascii="Arial" w:hAnsi="Arial" w:cs="Arial"/>
          <w:lang w:val="es-ES"/>
        </w:rPr>
        <w:t xml:space="preserve"> del delito </w:t>
      </w:r>
      <w:r w:rsidR="004F1752" w:rsidRPr="00816190">
        <w:rPr>
          <w:rFonts w:ascii="Arial" w:hAnsi="Arial" w:cs="Arial"/>
          <w:lang w:val="es-ES"/>
        </w:rPr>
        <w:t>de desaparición forzada de personas o desaparición cometida por particulares</w:t>
      </w:r>
      <w:r w:rsidR="00E17DBE" w:rsidRPr="00816190">
        <w:rPr>
          <w:rFonts w:ascii="Arial" w:hAnsi="Arial" w:cs="Arial"/>
          <w:lang w:val="es-ES"/>
        </w:rPr>
        <w:t>; debiendo en todo caso contener el nombre de la persona desaparecida</w:t>
      </w:r>
      <w:r w:rsidRPr="00816190">
        <w:rPr>
          <w:rFonts w:ascii="Arial" w:hAnsi="Arial" w:cs="Arial"/>
          <w:lang w:val="es-ES"/>
        </w:rPr>
        <w:t>.</w:t>
      </w:r>
    </w:p>
    <w:p w:rsidR="00597E52" w:rsidRPr="00816190" w:rsidRDefault="004F66F7" w:rsidP="00E87C30">
      <w:pPr>
        <w:pStyle w:val="Prrafodelista"/>
        <w:numPr>
          <w:ilvl w:val="0"/>
          <w:numId w:val="5"/>
        </w:numPr>
        <w:jc w:val="both"/>
        <w:rPr>
          <w:rFonts w:ascii="Arial" w:hAnsi="Arial" w:cs="Arial"/>
          <w:lang w:val="es-ES"/>
        </w:rPr>
      </w:pPr>
      <w:r w:rsidRPr="00816190">
        <w:rPr>
          <w:rFonts w:ascii="Arial" w:hAnsi="Arial" w:cs="Arial"/>
          <w:lang w:val="es-ES"/>
        </w:rPr>
        <w:t>Requisito</w:t>
      </w:r>
      <w:r w:rsidR="00597E52" w:rsidRPr="00816190">
        <w:rPr>
          <w:rFonts w:ascii="Arial" w:hAnsi="Arial" w:cs="Arial"/>
          <w:lang w:val="es-ES"/>
        </w:rPr>
        <w:t xml:space="preserve"> esencial: El documento </w:t>
      </w:r>
      <w:r w:rsidRPr="00816190">
        <w:rPr>
          <w:rFonts w:ascii="Arial" w:hAnsi="Arial" w:cs="Arial"/>
          <w:lang w:val="es-ES"/>
        </w:rPr>
        <w:t xml:space="preserve">o medio </w:t>
      </w:r>
      <w:r w:rsidR="00597E52" w:rsidRPr="00816190">
        <w:rPr>
          <w:rFonts w:ascii="Arial" w:hAnsi="Arial" w:cs="Arial"/>
          <w:lang w:val="es-ES"/>
        </w:rPr>
        <w:t>que de acuerdo al catálogo sea indispensable para el acceso a un programa municipal determinado</w:t>
      </w:r>
      <w:r w:rsidRPr="00816190">
        <w:rPr>
          <w:rFonts w:ascii="Arial" w:hAnsi="Arial" w:cs="Arial"/>
          <w:lang w:val="es-ES"/>
        </w:rPr>
        <w:t>.</w:t>
      </w:r>
    </w:p>
    <w:p w:rsidR="00597E52" w:rsidRPr="00816190" w:rsidRDefault="00597E52" w:rsidP="00E87C30">
      <w:pPr>
        <w:pStyle w:val="Prrafodelista"/>
        <w:numPr>
          <w:ilvl w:val="0"/>
          <w:numId w:val="5"/>
        </w:numPr>
        <w:jc w:val="both"/>
        <w:rPr>
          <w:rFonts w:ascii="Arial" w:hAnsi="Arial" w:cs="Arial"/>
          <w:lang w:val="es-ES"/>
        </w:rPr>
      </w:pPr>
      <w:r w:rsidRPr="00816190">
        <w:rPr>
          <w:rFonts w:ascii="Arial" w:hAnsi="Arial" w:cs="Arial"/>
          <w:lang w:val="es-ES"/>
        </w:rPr>
        <w:t>Catálogo</w:t>
      </w:r>
      <w:r w:rsidR="00E21FBF" w:rsidRPr="00816190">
        <w:rPr>
          <w:rFonts w:ascii="Arial" w:hAnsi="Arial" w:cs="Arial"/>
          <w:lang w:val="es-ES"/>
        </w:rPr>
        <w:t>: Listado de programas municipales a los que las víctimas pueden tener acceso</w:t>
      </w:r>
      <w:r w:rsidR="004F66F7" w:rsidRPr="00816190">
        <w:rPr>
          <w:rFonts w:ascii="Arial" w:hAnsi="Arial" w:cs="Arial"/>
          <w:lang w:val="es-ES"/>
        </w:rPr>
        <w:t xml:space="preserve"> especial y excepcional</w:t>
      </w:r>
      <w:r w:rsidR="00E21FBF" w:rsidRPr="00816190">
        <w:rPr>
          <w:rFonts w:ascii="Arial" w:hAnsi="Arial" w:cs="Arial"/>
          <w:lang w:val="es-ES"/>
        </w:rPr>
        <w:t xml:space="preserve"> por medio de la Ventanilla Municipal.</w:t>
      </w:r>
    </w:p>
    <w:p w:rsidR="00860838" w:rsidRPr="00816190" w:rsidRDefault="00860838" w:rsidP="00E87C30">
      <w:pPr>
        <w:pStyle w:val="Prrafodelista"/>
        <w:numPr>
          <w:ilvl w:val="0"/>
          <w:numId w:val="5"/>
        </w:numPr>
        <w:jc w:val="both"/>
        <w:rPr>
          <w:rFonts w:ascii="Arial" w:hAnsi="Arial" w:cs="Arial"/>
          <w:lang w:val="es-ES"/>
        </w:rPr>
      </w:pPr>
      <w:r w:rsidRPr="00816190">
        <w:rPr>
          <w:rFonts w:ascii="Arial" w:hAnsi="Arial" w:cs="Arial"/>
          <w:lang w:val="es-ES"/>
        </w:rPr>
        <w:t>Expediente único:</w:t>
      </w:r>
      <w:r w:rsidR="004F66F7" w:rsidRPr="00816190">
        <w:rPr>
          <w:rFonts w:ascii="Arial" w:hAnsi="Arial" w:cs="Arial"/>
          <w:lang w:val="es-ES"/>
        </w:rPr>
        <w:t xml:space="preserve"> Archivo de documentos y formato(s) de excepción que se forma en la Ventanilla Municipal para cada víctima y que será necesario para acceder a los programas municipales por medio de los procesos y mecanismos de este reglamento. </w:t>
      </w:r>
    </w:p>
    <w:p w:rsidR="00860838" w:rsidRPr="00816190" w:rsidRDefault="00860838" w:rsidP="00E87C30">
      <w:pPr>
        <w:pStyle w:val="Prrafodelista"/>
        <w:numPr>
          <w:ilvl w:val="0"/>
          <w:numId w:val="5"/>
        </w:numPr>
        <w:jc w:val="both"/>
        <w:rPr>
          <w:rFonts w:ascii="Arial" w:hAnsi="Arial" w:cs="Arial"/>
          <w:lang w:val="es-ES"/>
        </w:rPr>
      </w:pPr>
      <w:r w:rsidRPr="00816190">
        <w:rPr>
          <w:rFonts w:ascii="Arial" w:hAnsi="Arial" w:cs="Arial"/>
          <w:lang w:val="es-ES"/>
        </w:rPr>
        <w:t xml:space="preserve">Formato de excepción: </w:t>
      </w:r>
      <w:r w:rsidR="006C684B" w:rsidRPr="00816190">
        <w:rPr>
          <w:rFonts w:ascii="Arial" w:hAnsi="Arial" w:cs="Arial"/>
          <w:lang w:val="es-ES"/>
        </w:rPr>
        <w:t>Documento diseñado y generado por la Ventanilla Municipal de conformidad con lo descrito en el Capítulo IV de este reglamento.</w:t>
      </w:r>
    </w:p>
    <w:p w:rsidR="006C5807" w:rsidRPr="00816190" w:rsidRDefault="006C5807" w:rsidP="00E87C30">
      <w:pPr>
        <w:pStyle w:val="Prrafodelista"/>
        <w:numPr>
          <w:ilvl w:val="0"/>
          <w:numId w:val="5"/>
        </w:numPr>
        <w:jc w:val="both"/>
        <w:rPr>
          <w:rFonts w:ascii="Arial" w:hAnsi="Arial" w:cs="Arial"/>
          <w:lang w:val="es-ES"/>
        </w:rPr>
      </w:pPr>
      <w:r w:rsidRPr="00816190">
        <w:rPr>
          <w:rFonts w:ascii="Arial" w:hAnsi="Arial" w:cs="Arial"/>
          <w:lang w:val="es-ES"/>
        </w:rPr>
        <w:t xml:space="preserve">Programasmunicipales: </w:t>
      </w:r>
      <w:r w:rsidR="00597E52" w:rsidRPr="00816190">
        <w:rPr>
          <w:rFonts w:ascii="Arial" w:hAnsi="Arial" w:cs="Arial"/>
          <w:lang w:val="es-ES"/>
        </w:rPr>
        <w:t>Cualquier programa</w:t>
      </w:r>
      <w:r w:rsidRPr="00816190">
        <w:rPr>
          <w:rFonts w:ascii="Arial" w:hAnsi="Arial" w:cs="Arial"/>
          <w:lang w:val="es-ES"/>
        </w:rPr>
        <w:t xml:space="preserve"> de asistencia</w:t>
      </w:r>
      <w:r w:rsidR="002177B7" w:rsidRPr="00816190">
        <w:rPr>
          <w:rFonts w:ascii="Arial" w:hAnsi="Arial" w:cs="Arial"/>
          <w:lang w:val="es-ES"/>
        </w:rPr>
        <w:t xml:space="preserve"> socia</w:t>
      </w:r>
      <w:r w:rsidR="00597E52" w:rsidRPr="00816190">
        <w:rPr>
          <w:rFonts w:ascii="Arial" w:hAnsi="Arial" w:cs="Arial"/>
          <w:lang w:val="es-ES"/>
        </w:rPr>
        <w:t>lo</w:t>
      </w:r>
      <w:r w:rsidR="002177B7" w:rsidRPr="00816190">
        <w:rPr>
          <w:rFonts w:ascii="Arial" w:hAnsi="Arial" w:cs="Arial"/>
          <w:lang w:val="es-ES"/>
        </w:rPr>
        <w:t xml:space="preserve"> alimentaria, de educación, </w:t>
      </w:r>
      <w:r w:rsidR="00942BFE" w:rsidRPr="00816190">
        <w:rPr>
          <w:rFonts w:ascii="Arial" w:hAnsi="Arial" w:cs="Arial"/>
          <w:lang w:val="es-ES"/>
        </w:rPr>
        <w:t xml:space="preserve">de </w:t>
      </w:r>
      <w:r w:rsidR="002177B7" w:rsidRPr="00816190">
        <w:rPr>
          <w:rFonts w:ascii="Arial" w:hAnsi="Arial" w:cs="Arial"/>
          <w:lang w:val="es-ES"/>
        </w:rPr>
        <w:t>salud</w:t>
      </w:r>
      <w:r w:rsidR="00942BFE" w:rsidRPr="00816190">
        <w:rPr>
          <w:rFonts w:ascii="Arial" w:hAnsi="Arial" w:cs="Arial"/>
          <w:lang w:val="es-ES"/>
        </w:rPr>
        <w:t>,</w:t>
      </w:r>
      <w:r w:rsidR="002177B7" w:rsidRPr="00816190">
        <w:rPr>
          <w:rFonts w:ascii="Arial" w:hAnsi="Arial" w:cs="Arial"/>
          <w:lang w:val="es-ES"/>
        </w:rPr>
        <w:t xml:space="preserve"> de empleo y capacitación</w:t>
      </w:r>
      <w:r w:rsidR="00942BFE" w:rsidRPr="00816190">
        <w:rPr>
          <w:rFonts w:ascii="Arial" w:hAnsi="Arial" w:cs="Arial"/>
          <w:lang w:val="es-ES"/>
        </w:rPr>
        <w:t xml:space="preserve"> u otro,</w:t>
      </w:r>
      <w:r w:rsidR="00E21FBF" w:rsidRPr="00816190">
        <w:rPr>
          <w:rFonts w:ascii="Arial" w:hAnsi="Arial" w:cs="Arial"/>
          <w:lang w:val="es-ES"/>
        </w:rPr>
        <w:t xml:space="preserve"> que se incluya en el catálogo y </w:t>
      </w:r>
      <w:r w:rsidR="00942BFE" w:rsidRPr="00816190">
        <w:rPr>
          <w:rFonts w:ascii="Arial" w:hAnsi="Arial" w:cs="Arial"/>
          <w:lang w:val="es-ES"/>
        </w:rPr>
        <w:t>se encuentre</w:t>
      </w:r>
      <w:r w:rsidRPr="00816190">
        <w:rPr>
          <w:rFonts w:ascii="Arial" w:hAnsi="Arial" w:cs="Arial"/>
          <w:lang w:val="es-ES"/>
        </w:rPr>
        <w:t xml:space="preserve"> vigente, disponible o en operaciónen las dependencias y entidades descentralizadas del gobierno municipal.</w:t>
      </w:r>
    </w:p>
    <w:p w:rsidR="00860838" w:rsidRPr="00816190" w:rsidRDefault="00860838" w:rsidP="00E87C30">
      <w:pPr>
        <w:pStyle w:val="Prrafodelista"/>
        <w:numPr>
          <w:ilvl w:val="0"/>
          <w:numId w:val="5"/>
        </w:numPr>
        <w:jc w:val="both"/>
        <w:rPr>
          <w:rFonts w:ascii="Arial" w:hAnsi="Arial" w:cs="Arial"/>
          <w:lang w:val="es-ES"/>
        </w:rPr>
      </w:pPr>
      <w:r w:rsidRPr="00816190">
        <w:rPr>
          <w:rFonts w:ascii="Arial" w:hAnsi="Arial" w:cs="Arial"/>
          <w:lang w:val="es-ES"/>
        </w:rPr>
        <w:t>Ventanilla Municipal: La Ventanilla Municipal de Atención Especializada</w:t>
      </w:r>
      <w:r w:rsidR="00907360" w:rsidRPr="00816190">
        <w:rPr>
          <w:rFonts w:ascii="Arial" w:hAnsi="Arial" w:cs="Arial"/>
          <w:lang w:val="es-ES"/>
        </w:rPr>
        <w:t xml:space="preserve"> encargada de la operación de los mecanismos y procesos descritos en este reglamento.</w:t>
      </w:r>
    </w:p>
    <w:p w:rsidR="00006D10" w:rsidRPr="00816190" w:rsidRDefault="00006D10" w:rsidP="00E87C30">
      <w:pPr>
        <w:pStyle w:val="Prrafodelista"/>
        <w:numPr>
          <w:ilvl w:val="0"/>
          <w:numId w:val="5"/>
        </w:numPr>
        <w:jc w:val="both"/>
        <w:rPr>
          <w:rFonts w:ascii="Arial" w:hAnsi="Arial" w:cs="Arial"/>
          <w:lang w:val="es-ES"/>
        </w:rPr>
      </w:pPr>
      <w:r w:rsidRPr="00816190">
        <w:rPr>
          <w:rFonts w:ascii="Arial" w:hAnsi="Arial" w:cs="Arial"/>
          <w:lang w:val="es-ES"/>
        </w:rPr>
        <w:t>Desaparición forzada: acción de privar de la libertad en cualquier forma a una persona, sin dar información del paradero o suerte de la misma; cometida por un servidor público.</w:t>
      </w:r>
    </w:p>
    <w:p w:rsidR="00006D10" w:rsidRPr="00816190" w:rsidRDefault="00006D10" w:rsidP="00E87C30">
      <w:pPr>
        <w:pStyle w:val="Prrafodelista"/>
        <w:numPr>
          <w:ilvl w:val="0"/>
          <w:numId w:val="5"/>
        </w:numPr>
        <w:jc w:val="both"/>
        <w:rPr>
          <w:rFonts w:ascii="Arial" w:hAnsi="Arial" w:cs="Arial"/>
          <w:lang w:val="es-ES"/>
        </w:rPr>
      </w:pPr>
      <w:r w:rsidRPr="00816190">
        <w:rPr>
          <w:rFonts w:ascii="Arial" w:hAnsi="Arial" w:cs="Arial"/>
          <w:lang w:val="es-ES"/>
        </w:rPr>
        <w:lastRenderedPageBreak/>
        <w:t xml:space="preserve">Desaparición cometida por particulares: acción de privar de la libertad a una persona con el fin de ocultar su suerte o paradero. </w:t>
      </w:r>
    </w:p>
    <w:p w:rsidR="002177B7" w:rsidRPr="00816190" w:rsidRDefault="002177B7" w:rsidP="008145B5">
      <w:pPr>
        <w:pStyle w:val="Prrafodelista"/>
        <w:numPr>
          <w:ilvl w:val="0"/>
          <w:numId w:val="5"/>
        </w:numPr>
        <w:jc w:val="both"/>
        <w:rPr>
          <w:rFonts w:ascii="Arial" w:hAnsi="Arial" w:cs="Arial"/>
          <w:lang w:val="es-ES"/>
        </w:rPr>
      </w:pPr>
      <w:r w:rsidRPr="00816190">
        <w:rPr>
          <w:rFonts w:ascii="Arial" w:hAnsi="Arial" w:cs="Arial"/>
          <w:lang w:val="es-ES"/>
        </w:rPr>
        <w:t xml:space="preserve">Víctima: La </w:t>
      </w:r>
      <w:r w:rsidR="00AC423F" w:rsidRPr="00816190">
        <w:rPr>
          <w:rFonts w:ascii="Arial" w:hAnsi="Arial" w:cs="Arial"/>
          <w:lang w:val="es-ES"/>
        </w:rPr>
        <w:t xml:space="preserve">persona que acredita </w:t>
      </w:r>
      <w:r w:rsidR="00552B6A" w:rsidRPr="00816190">
        <w:rPr>
          <w:rFonts w:ascii="Arial" w:hAnsi="Arial" w:cs="Arial"/>
          <w:lang w:val="es-ES"/>
        </w:rPr>
        <w:t xml:space="preserve">mediante documento expedido por autoridad competente </w:t>
      </w:r>
      <w:r w:rsidR="00AC423F" w:rsidRPr="00816190">
        <w:rPr>
          <w:rFonts w:ascii="Arial" w:hAnsi="Arial" w:cs="Arial"/>
          <w:lang w:val="es-ES"/>
        </w:rPr>
        <w:t>la calidad de víctima</w:t>
      </w:r>
      <w:r w:rsidRPr="00816190">
        <w:rPr>
          <w:rFonts w:ascii="Arial" w:hAnsi="Arial" w:cs="Arial"/>
          <w:lang w:val="es-ES"/>
        </w:rPr>
        <w:t xml:space="preserve"> del delito de desaparición</w:t>
      </w:r>
      <w:r w:rsidR="004F1752" w:rsidRPr="00816190">
        <w:rPr>
          <w:rFonts w:ascii="Arial" w:hAnsi="Arial" w:cs="Arial"/>
          <w:lang w:val="es-ES"/>
        </w:rPr>
        <w:t xml:space="preserve"> forzada de personas o desaparición cometida por particulares</w:t>
      </w:r>
      <w:r w:rsidR="00552B6A" w:rsidRPr="00816190">
        <w:rPr>
          <w:rFonts w:ascii="Arial" w:hAnsi="Arial" w:cs="Arial"/>
          <w:lang w:val="es-ES"/>
        </w:rPr>
        <w:t xml:space="preserve">, o </w:t>
      </w:r>
      <w:r w:rsidR="001618F4" w:rsidRPr="00816190">
        <w:rPr>
          <w:rFonts w:ascii="Arial" w:hAnsi="Arial" w:cs="Arial"/>
          <w:lang w:val="es-ES"/>
        </w:rPr>
        <w:t>los</w:t>
      </w:r>
      <w:r w:rsidR="00552B6A" w:rsidRPr="00816190">
        <w:rPr>
          <w:rFonts w:ascii="Arial" w:hAnsi="Arial" w:cs="Arial"/>
          <w:lang w:val="es-ES"/>
        </w:rPr>
        <w:t xml:space="preserve"> familiares</w:t>
      </w:r>
      <w:r w:rsidR="00DF5FF9" w:rsidRPr="00816190">
        <w:rPr>
          <w:rFonts w:ascii="Arial" w:hAnsi="Arial" w:cs="Arial"/>
          <w:lang w:val="es-ES"/>
        </w:rPr>
        <w:t xml:space="preserve"> en términos de lo dispuesto en este reglamento y la legislación a la que hace referencia el artículo anterior, limitado </w:t>
      </w:r>
      <w:r w:rsidR="00E73F2A" w:rsidRPr="00816190">
        <w:rPr>
          <w:rFonts w:ascii="Arial" w:hAnsi="Arial" w:cs="Arial"/>
          <w:lang w:val="es-ES"/>
        </w:rPr>
        <w:t xml:space="preserve">exclusivamente para los efectos de este reglamento </w:t>
      </w:r>
      <w:r w:rsidR="00DF5FF9" w:rsidRPr="00816190">
        <w:rPr>
          <w:rFonts w:ascii="Arial" w:hAnsi="Arial" w:cs="Arial"/>
          <w:lang w:val="es-ES"/>
        </w:rPr>
        <w:t>a aquellos que demuestren</w:t>
      </w:r>
      <w:r w:rsidR="001618F4" w:rsidRPr="00816190">
        <w:rPr>
          <w:rFonts w:ascii="Arial" w:hAnsi="Arial" w:cs="Arial"/>
          <w:lang w:val="es-ES"/>
        </w:rPr>
        <w:t xml:space="preserve"> parentesco </w:t>
      </w:r>
      <w:r w:rsidR="00DF5FF9" w:rsidRPr="00816190">
        <w:rPr>
          <w:rFonts w:ascii="Arial" w:hAnsi="Arial" w:cs="Arial"/>
          <w:lang w:val="es-ES"/>
        </w:rPr>
        <w:t xml:space="preserve">de </w:t>
      </w:r>
      <w:r w:rsidR="0032169A" w:rsidRPr="00816190">
        <w:rPr>
          <w:rFonts w:ascii="Arial" w:hAnsi="Arial" w:cs="Arial"/>
          <w:lang w:val="es-ES"/>
        </w:rPr>
        <w:t>hasta segundo</w:t>
      </w:r>
      <w:r w:rsidR="001618F4" w:rsidRPr="00816190">
        <w:rPr>
          <w:rFonts w:ascii="Arial" w:hAnsi="Arial" w:cs="Arial"/>
          <w:lang w:val="es-ES"/>
        </w:rPr>
        <w:t xml:space="preserve"> grado por consanguinidad</w:t>
      </w:r>
      <w:r w:rsidR="0032169A" w:rsidRPr="00816190">
        <w:rPr>
          <w:rFonts w:ascii="Arial" w:hAnsi="Arial" w:cs="Arial"/>
          <w:lang w:val="es-ES"/>
        </w:rPr>
        <w:t>, primer</w:t>
      </w:r>
      <w:r w:rsidR="00674B48" w:rsidRPr="00816190">
        <w:rPr>
          <w:rFonts w:ascii="Arial" w:hAnsi="Arial" w:cs="Arial"/>
          <w:lang w:val="es-ES"/>
        </w:rPr>
        <w:t xml:space="preserve"> grado</w:t>
      </w:r>
      <w:r w:rsidR="0032169A" w:rsidRPr="00816190">
        <w:rPr>
          <w:rFonts w:ascii="Arial" w:hAnsi="Arial" w:cs="Arial"/>
          <w:lang w:val="es-ES"/>
        </w:rPr>
        <w:t xml:space="preserve"> por afinidad o ser</w:t>
      </w:r>
      <w:r w:rsidR="00DF5FF9" w:rsidRPr="00816190">
        <w:rPr>
          <w:rFonts w:ascii="Arial" w:hAnsi="Arial" w:cs="Arial"/>
          <w:lang w:val="es-ES"/>
        </w:rPr>
        <w:t xml:space="preserve"> cónyuge</w:t>
      </w:r>
      <w:r w:rsidR="0032169A" w:rsidRPr="00816190">
        <w:rPr>
          <w:rFonts w:ascii="Arial" w:hAnsi="Arial" w:cs="Arial"/>
          <w:lang w:val="es-ES"/>
        </w:rPr>
        <w:t xml:space="preserve"> de la persona desaparecida</w:t>
      </w:r>
      <w:r w:rsidR="00DF5FF9" w:rsidRPr="00816190">
        <w:rPr>
          <w:rFonts w:ascii="Arial" w:hAnsi="Arial" w:cs="Arial"/>
          <w:lang w:val="es-ES"/>
        </w:rPr>
        <w:t>.</w:t>
      </w:r>
    </w:p>
    <w:p w:rsidR="002177B7" w:rsidRPr="00816190" w:rsidRDefault="002177B7" w:rsidP="00860838">
      <w:pPr>
        <w:jc w:val="both"/>
        <w:rPr>
          <w:rFonts w:ascii="Arial" w:hAnsi="Arial" w:cs="Arial"/>
          <w:lang w:val="es-ES"/>
        </w:rPr>
      </w:pPr>
    </w:p>
    <w:p w:rsidR="00AC423F" w:rsidRPr="00816190" w:rsidRDefault="002177B7" w:rsidP="00860838">
      <w:pPr>
        <w:jc w:val="both"/>
        <w:rPr>
          <w:rFonts w:ascii="Arial" w:hAnsi="Arial" w:cs="Arial"/>
          <w:lang w:val="es-ES"/>
        </w:rPr>
      </w:pPr>
      <w:r w:rsidRPr="00816190">
        <w:rPr>
          <w:rFonts w:ascii="Arial" w:hAnsi="Arial" w:cs="Arial"/>
          <w:lang w:val="es-ES"/>
        </w:rPr>
        <w:t xml:space="preserve">Artículo </w:t>
      </w:r>
      <w:r w:rsidR="00AC423F" w:rsidRPr="00816190">
        <w:rPr>
          <w:rFonts w:ascii="Arial" w:hAnsi="Arial" w:cs="Arial"/>
          <w:lang w:val="es-ES"/>
        </w:rPr>
        <w:t>4</w:t>
      </w:r>
      <w:r w:rsidRPr="00816190">
        <w:rPr>
          <w:rFonts w:ascii="Arial" w:hAnsi="Arial" w:cs="Arial"/>
          <w:lang w:val="es-ES"/>
        </w:rPr>
        <w:t xml:space="preserve">. Las víctimas que residan en el municipio de </w:t>
      </w:r>
      <w:r w:rsidR="00816190">
        <w:rPr>
          <w:rFonts w:ascii="Arial" w:hAnsi="Arial" w:cs="Arial"/>
          <w:lang w:val="es-ES"/>
        </w:rPr>
        <w:t>General de Escobedo</w:t>
      </w:r>
      <w:r w:rsidR="004F1752" w:rsidRPr="00816190">
        <w:rPr>
          <w:rFonts w:ascii="Arial" w:hAnsi="Arial" w:cs="Arial"/>
          <w:lang w:val="es-ES"/>
        </w:rPr>
        <w:t xml:space="preserve">, con independencia del lugar </w:t>
      </w:r>
      <w:r w:rsidR="00E73F2A" w:rsidRPr="00816190">
        <w:rPr>
          <w:rFonts w:ascii="Arial" w:hAnsi="Arial" w:cs="Arial"/>
          <w:lang w:val="es-ES"/>
        </w:rPr>
        <w:t>en que haya ocurrido la</w:t>
      </w:r>
      <w:r w:rsidR="00EC23C4" w:rsidRPr="00816190">
        <w:rPr>
          <w:rFonts w:ascii="Arial" w:hAnsi="Arial" w:cs="Arial"/>
          <w:lang w:val="es-ES"/>
        </w:rPr>
        <w:t xml:space="preserve"> </w:t>
      </w:r>
      <w:r w:rsidR="00931011" w:rsidRPr="00816190">
        <w:rPr>
          <w:rFonts w:ascii="Arial" w:hAnsi="Arial" w:cs="Arial"/>
          <w:lang w:val="es-ES"/>
        </w:rPr>
        <w:t>desaparición</w:t>
      </w:r>
      <w:r w:rsidR="004F1752" w:rsidRPr="00816190">
        <w:rPr>
          <w:rFonts w:ascii="Arial" w:hAnsi="Arial" w:cs="Arial"/>
          <w:lang w:val="es-ES"/>
        </w:rPr>
        <w:t>,</w:t>
      </w:r>
      <w:r w:rsidRPr="00816190">
        <w:rPr>
          <w:rFonts w:ascii="Arial" w:hAnsi="Arial" w:cs="Arial"/>
          <w:lang w:val="es-ES"/>
        </w:rPr>
        <w:t xml:space="preserve"> tendrán acceso a los pro</w:t>
      </w:r>
      <w:r w:rsidR="00B57CB3" w:rsidRPr="00816190">
        <w:rPr>
          <w:rFonts w:ascii="Arial" w:hAnsi="Arial" w:cs="Arial"/>
          <w:lang w:val="es-ES"/>
        </w:rPr>
        <w:t xml:space="preserve">gramas municipales de cuyo objeto original o fin puedan verse beneficiadas, </w:t>
      </w:r>
      <w:r w:rsidR="00597E52" w:rsidRPr="00816190">
        <w:rPr>
          <w:rFonts w:ascii="Arial" w:hAnsi="Arial" w:cs="Arial"/>
          <w:lang w:val="es-ES"/>
        </w:rPr>
        <w:t xml:space="preserve">sin que </w:t>
      </w:r>
      <w:r w:rsidR="00B57CB3" w:rsidRPr="00816190">
        <w:rPr>
          <w:rFonts w:ascii="Arial" w:hAnsi="Arial" w:cs="Arial"/>
          <w:lang w:val="es-ES"/>
        </w:rPr>
        <w:t xml:space="preserve">la falta de algún requisito establecido </w:t>
      </w:r>
      <w:r w:rsidR="00AC423F" w:rsidRPr="00816190">
        <w:rPr>
          <w:rFonts w:ascii="Arial" w:hAnsi="Arial" w:cs="Arial"/>
          <w:lang w:val="es-ES"/>
        </w:rPr>
        <w:t xml:space="preserve">en </w:t>
      </w:r>
      <w:r w:rsidR="00B57CB3" w:rsidRPr="00816190">
        <w:rPr>
          <w:rFonts w:ascii="Arial" w:hAnsi="Arial" w:cs="Arial"/>
          <w:lang w:val="es-ES"/>
        </w:rPr>
        <w:t xml:space="preserve">reglas de operación o en disposiciones administrativas municipales sea impedimento, estando solo a la autorización que expida la Ventanilla Municipal por medio del formato de excepción. </w:t>
      </w:r>
    </w:p>
    <w:p w:rsidR="00AC423F" w:rsidRPr="00816190" w:rsidRDefault="00AC423F" w:rsidP="00860838">
      <w:pPr>
        <w:jc w:val="both"/>
        <w:rPr>
          <w:rFonts w:ascii="Arial" w:hAnsi="Arial" w:cs="Arial"/>
          <w:lang w:val="es-ES"/>
        </w:rPr>
      </w:pPr>
    </w:p>
    <w:p w:rsidR="002177B7" w:rsidRPr="00816190" w:rsidRDefault="00B57CB3" w:rsidP="00860838">
      <w:pPr>
        <w:jc w:val="both"/>
        <w:rPr>
          <w:rFonts w:ascii="Arial" w:hAnsi="Arial" w:cs="Arial"/>
          <w:lang w:val="es-ES"/>
        </w:rPr>
      </w:pPr>
      <w:r w:rsidRPr="00816190">
        <w:rPr>
          <w:rFonts w:ascii="Arial" w:hAnsi="Arial" w:cs="Arial"/>
          <w:lang w:val="es-ES"/>
        </w:rPr>
        <w:t xml:space="preserve">El no pertenecer a la población objetivo que por </w:t>
      </w:r>
      <w:r w:rsidR="00AC423F" w:rsidRPr="00816190">
        <w:rPr>
          <w:rFonts w:ascii="Arial" w:hAnsi="Arial" w:cs="Arial"/>
          <w:lang w:val="es-ES"/>
        </w:rPr>
        <w:t xml:space="preserve">su </w:t>
      </w:r>
      <w:r w:rsidRPr="00816190">
        <w:rPr>
          <w:rFonts w:ascii="Arial" w:hAnsi="Arial" w:cs="Arial"/>
          <w:lang w:val="es-ES"/>
        </w:rPr>
        <w:t xml:space="preserve">naturaleza tenga el programa </w:t>
      </w:r>
      <w:r w:rsidR="001E2FC9" w:rsidRPr="00816190">
        <w:rPr>
          <w:rFonts w:ascii="Arial" w:hAnsi="Arial" w:cs="Arial"/>
          <w:lang w:val="es-ES"/>
        </w:rPr>
        <w:t>municipal</w:t>
      </w:r>
      <w:r w:rsidR="00AC423F" w:rsidRPr="00816190">
        <w:rPr>
          <w:rFonts w:ascii="Arial" w:hAnsi="Arial" w:cs="Arial"/>
          <w:lang w:val="es-ES"/>
        </w:rPr>
        <w:t>,</w:t>
      </w:r>
      <w:r w:rsidRPr="00816190">
        <w:rPr>
          <w:rFonts w:ascii="Arial" w:hAnsi="Arial" w:cs="Arial"/>
          <w:lang w:val="es-ES"/>
        </w:rPr>
        <w:t xml:space="preserve">podrá ser </w:t>
      </w:r>
      <w:r w:rsidR="00AC423F" w:rsidRPr="00816190">
        <w:rPr>
          <w:rFonts w:ascii="Arial" w:hAnsi="Arial" w:cs="Arial"/>
          <w:lang w:val="es-ES"/>
        </w:rPr>
        <w:t>motivopara</w:t>
      </w:r>
      <w:r w:rsidR="001E2FC9" w:rsidRPr="00816190">
        <w:rPr>
          <w:rFonts w:ascii="Arial" w:hAnsi="Arial" w:cs="Arial"/>
          <w:lang w:val="es-ES"/>
        </w:rPr>
        <w:t xml:space="preserve"> negar el acceso al mismo</w:t>
      </w:r>
      <w:r w:rsidR="00AC423F" w:rsidRPr="00816190">
        <w:rPr>
          <w:rFonts w:ascii="Arial" w:hAnsi="Arial" w:cs="Arial"/>
          <w:lang w:val="es-ES"/>
        </w:rPr>
        <w:t>, en cuyo caso se asentará dicho hecho con la justificación correspondiente en el formato de excepción</w:t>
      </w:r>
      <w:r w:rsidR="00894951" w:rsidRPr="00816190">
        <w:rPr>
          <w:rFonts w:ascii="Arial" w:hAnsi="Arial" w:cs="Arial"/>
          <w:lang w:val="es-ES"/>
        </w:rPr>
        <w:t>.</w:t>
      </w:r>
    </w:p>
    <w:p w:rsidR="00DA3A80" w:rsidRPr="00816190" w:rsidRDefault="00DA3A80" w:rsidP="00860838">
      <w:pPr>
        <w:jc w:val="both"/>
        <w:rPr>
          <w:rFonts w:ascii="Arial" w:hAnsi="Arial" w:cs="Arial"/>
          <w:lang w:val="es-ES"/>
        </w:rPr>
      </w:pPr>
    </w:p>
    <w:p w:rsidR="00AC423F" w:rsidRDefault="00DA3A80" w:rsidP="00860838">
      <w:pPr>
        <w:jc w:val="both"/>
        <w:rPr>
          <w:rFonts w:ascii="Arial" w:hAnsi="Arial" w:cs="Arial"/>
          <w:lang w:val="es-ES"/>
        </w:rPr>
      </w:pPr>
      <w:r w:rsidRPr="00816190">
        <w:rPr>
          <w:rFonts w:ascii="Arial" w:hAnsi="Arial" w:cs="Arial"/>
          <w:lang w:val="es-ES"/>
        </w:rPr>
        <w:t>Las niñas, niños y adolescentes serán representados por su padre, madre, tutor o por quien determine la ley o autoridad competente.</w:t>
      </w:r>
    </w:p>
    <w:p w:rsidR="00EB7DB8" w:rsidRPr="00816190" w:rsidRDefault="00EB7DB8" w:rsidP="00860838">
      <w:pPr>
        <w:jc w:val="both"/>
        <w:rPr>
          <w:rFonts w:ascii="Arial" w:hAnsi="Arial" w:cs="Arial"/>
          <w:lang w:val="es-ES"/>
        </w:rPr>
      </w:pPr>
    </w:p>
    <w:p w:rsidR="009D0C94" w:rsidRPr="00816190" w:rsidRDefault="009D0C94" w:rsidP="00860838">
      <w:pPr>
        <w:jc w:val="both"/>
        <w:rPr>
          <w:rFonts w:ascii="Arial" w:hAnsi="Arial" w:cs="Arial"/>
          <w:lang w:val="es-ES"/>
        </w:rPr>
      </w:pPr>
    </w:p>
    <w:p w:rsidR="00BA1416" w:rsidRPr="00816190" w:rsidRDefault="00BA1416" w:rsidP="00BA1416">
      <w:pPr>
        <w:jc w:val="center"/>
        <w:rPr>
          <w:rFonts w:ascii="Arial" w:hAnsi="Arial" w:cs="Arial"/>
          <w:b/>
          <w:lang w:val="es-ES"/>
        </w:rPr>
      </w:pPr>
      <w:r w:rsidRPr="00816190">
        <w:rPr>
          <w:rFonts w:ascii="Arial" w:hAnsi="Arial" w:cs="Arial"/>
          <w:b/>
          <w:lang w:val="es-ES"/>
        </w:rPr>
        <w:t>CAPÍTULO II</w:t>
      </w:r>
    </w:p>
    <w:p w:rsidR="009D0C94" w:rsidRPr="00816190" w:rsidRDefault="009D0C94" w:rsidP="00BA1416">
      <w:pPr>
        <w:jc w:val="center"/>
        <w:rPr>
          <w:rFonts w:ascii="Arial" w:hAnsi="Arial" w:cs="Arial"/>
          <w:b/>
          <w:lang w:val="es-ES"/>
        </w:rPr>
      </w:pPr>
      <w:r w:rsidRPr="00816190">
        <w:rPr>
          <w:rFonts w:ascii="Arial" w:hAnsi="Arial" w:cs="Arial"/>
          <w:b/>
          <w:lang w:val="es-ES"/>
        </w:rPr>
        <w:t>DE LA VENTANILLA MUNICIPAL</w:t>
      </w:r>
    </w:p>
    <w:p w:rsidR="009D0C94" w:rsidRPr="00816190" w:rsidRDefault="009D0C94" w:rsidP="00860838">
      <w:pPr>
        <w:jc w:val="both"/>
        <w:rPr>
          <w:rFonts w:ascii="Arial" w:hAnsi="Arial" w:cs="Arial"/>
          <w:lang w:val="es-ES"/>
        </w:rPr>
      </w:pPr>
    </w:p>
    <w:p w:rsidR="00AC423F" w:rsidRPr="00816190" w:rsidRDefault="00AC423F" w:rsidP="00AC423F">
      <w:pPr>
        <w:jc w:val="both"/>
        <w:rPr>
          <w:rFonts w:ascii="Arial" w:hAnsi="Arial" w:cs="Arial"/>
          <w:lang w:val="es-ES"/>
        </w:rPr>
      </w:pPr>
      <w:r w:rsidRPr="00816190">
        <w:rPr>
          <w:rFonts w:ascii="Arial" w:hAnsi="Arial" w:cs="Arial"/>
          <w:lang w:val="es-ES"/>
        </w:rPr>
        <w:t>Artículo 5. La</w:t>
      </w:r>
      <w:r w:rsidR="00EC23C4" w:rsidRPr="00816190">
        <w:rPr>
          <w:rFonts w:ascii="Arial" w:hAnsi="Arial" w:cs="Arial"/>
          <w:lang w:val="es-ES"/>
        </w:rPr>
        <w:t xml:space="preserve"> </w:t>
      </w:r>
      <w:r w:rsidRPr="00816190">
        <w:rPr>
          <w:rFonts w:ascii="Arial" w:hAnsi="Arial" w:cs="Arial"/>
          <w:lang w:val="es-ES"/>
        </w:rPr>
        <w:t xml:space="preserve">Secretaría </w:t>
      </w:r>
      <w:r w:rsidR="00AD1A1C">
        <w:rPr>
          <w:rFonts w:ascii="Arial" w:hAnsi="Arial" w:cs="Arial"/>
          <w:lang w:val="es-ES"/>
        </w:rPr>
        <w:t>de Desarrollo Social</w:t>
      </w:r>
      <w:r w:rsidR="009D0C94" w:rsidRPr="00816190">
        <w:rPr>
          <w:rFonts w:ascii="Arial" w:hAnsi="Arial" w:cs="Arial"/>
          <w:lang w:val="es-ES"/>
        </w:rPr>
        <w:t xml:space="preserve">, por conducto de la Dirección </w:t>
      </w:r>
      <w:r w:rsidR="008E5F2E">
        <w:rPr>
          <w:rFonts w:ascii="Arial" w:hAnsi="Arial" w:cs="Arial"/>
          <w:lang w:val="es-ES"/>
        </w:rPr>
        <w:t>de Atención  Grupos Vulnerables</w:t>
      </w:r>
      <w:r w:rsidR="009D0C94" w:rsidRPr="00816190">
        <w:rPr>
          <w:rFonts w:ascii="Arial" w:hAnsi="Arial" w:cs="Arial"/>
          <w:lang w:val="es-ES"/>
        </w:rPr>
        <w:t xml:space="preserve">, </w:t>
      </w:r>
      <w:r w:rsidRPr="00816190">
        <w:rPr>
          <w:rFonts w:ascii="Arial" w:hAnsi="Arial" w:cs="Arial"/>
          <w:lang w:val="es-ES"/>
        </w:rPr>
        <w:t>será la responsable de la operación de la Ventanilla Municipal</w:t>
      </w:r>
      <w:r w:rsidR="00E21FBF" w:rsidRPr="00816190">
        <w:rPr>
          <w:rFonts w:ascii="Arial" w:hAnsi="Arial" w:cs="Arial"/>
          <w:lang w:val="es-ES"/>
        </w:rPr>
        <w:t xml:space="preserve"> de Atención Especializada, unidad o área responsable de la ejecución y seguimiento de los mecanismos y procesos regulados en este reglamento</w:t>
      </w:r>
      <w:r w:rsidRPr="00816190">
        <w:rPr>
          <w:rFonts w:ascii="Arial" w:hAnsi="Arial" w:cs="Arial"/>
          <w:lang w:val="es-ES"/>
        </w:rPr>
        <w:t xml:space="preserve">. </w:t>
      </w:r>
    </w:p>
    <w:p w:rsidR="00AC423F" w:rsidRPr="00816190" w:rsidRDefault="00AC423F" w:rsidP="00AC423F">
      <w:pPr>
        <w:jc w:val="both"/>
        <w:rPr>
          <w:rFonts w:ascii="Arial" w:hAnsi="Arial" w:cs="Arial"/>
          <w:lang w:val="es-ES"/>
        </w:rPr>
      </w:pPr>
    </w:p>
    <w:p w:rsidR="00AC423F" w:rsidRPr="00816190" w:rsidRDefault="00AC423F" w:rsidP="00AC423F">
      <w:pPr>
        <w:jc w:val="both"/>
        <w:rPr>
          <w:rFonts w:ascii="Arial" w:hAnsi="Arial" w:cs="Arial"/>
          <w:lang w:val="es-ES"/>
        </w:rPr>
      </w:pPr>
      <w:r w:rsidRPr="00816190">
        <w:rPr>
          <w:rFonts w:ascii="Arial" w:hAnsi="Arial" w:cs="Arial"/>
          <w:lang w:val="es-ES"/>
        </w:rPr>
        <w:t xml:space="preserve">Artículo </w:t>
      </w:r>
      <w:r w:rsidR="005F7D98" w:rsidRPr="00816190">
        <w:rPr>
          <w:rFonts w:ascii="Arial" w:hAnsi="Arial" w:cs="Arial"/>
          <w:lang w:val="es-ES"/>
        </w:rPr>
        <w:t>6</w:t>
      </w:r>
      <w:r w:rsidRPr="00816190">
        <w:rPr>
          <w:rFonts w:ascii="Arial" w:hAnsi="Arial" w:cs="Arial"/>
          <w:lang w:val="es-ES"/>
        </w:rPr>
        <w:t>. La Ventanilla Municipal deberá contar con personal capacitado de acuerdo a un perfil de puesto predeterminado y con procesos documentados para la atención a las víctimas.</w:t>
      </w:r>
      <w:r w:rsidR="00E73F2A" w:rsidRPr="00816190">
        <w:rPr>
          <w:rFonts w:ascii="Arial" w:hAnsi="Arial" w:cs="Arial"/>
          <w:lang w:val="es-ES"/>
        </w:rPr>
        <w:t xml:space="preserve"> Además</w:t>
      </w:r>
      <w:r w:rsidR="00330A63" w:rsidRPr="00816190">
        <w:rPr>
          <w:rFonts w:ascii="Arial" w:hAnsi="Arial" w:cs="Arial"/>
          <w:lang w:val="es-ES"/>
        </w:rPr>
        <w:t xml:space="preserve">, el personal de la Ventanilla Municipal recibirá </w:t>
      </w:r>
      <w:r w:rsidR="00E73F2A" w:rsidRPr="00816190">
        <w:rPr>
          <w:rFonts w:ascii="Arial" w:hAnsi="Arial" w:cs="Arial"/>
          <w:lang w:val="es-ES"/>
        </w:rPr>
        <w:t>capacitación en materia de atención a víctimas y en derechos humanos será continua.</w:t>
      </w:r>
    </w:p>
    <w:p w:rsidR="00B57CB3" w:rsidRPr="00816190" w:rsidRDefault="00B57CB3" w:rsidP="00860838">
      <w:pPr>
        <w:jc w:val="both"/>
        <w:rPr>
          <w:rFonts w:ascii="Arial" w:hAnsi="Arial" w:cs="Arial"/>
          <w:lang w:val="es-ES"/>
        </w:rPr>
      </w:pPr>
    </w:p>
    <w:p w:rsidR="00DA3A80" w:rsidRPr="00816190" w:rsidRDefault="00B57CB3" w:rsidP="00860838">
      <w:pPr>
        <w:jc w:val="both"/>
        <w:rPr>
          <w:rFonts w:ascii="Arial" w:hAnsi="Arial" w:cs="Arial"/>
          <w:lang w:val="es-ES"/>
        </w:rPr>
      </w:pPr>
      <w:r w:rsidRPr="00816190">
        <w:rPr>
          <w:rFonts w:ascii="Arial" w:hAnsi="Arial" w:cs="Arial"/>
          <w:lang w:val="es-ES"/>
        </w:rPr>
        <w:t xml:space="preserve">Artículo 7. </w:t>
      </w:r>
      <w:r w:rsidR="00552B6A" w:rsidRPr="00816190">
        <w:rPr>
          <w:rFonts w:ascii="Arial" w:hAnsi="Arial" w:cs="Arial"/>
          <w:lang w:val="es-ES"/>
        </w:rPr>
        <w:t>Cuando una persona se presente por primera vez en la Ventanilla Municipal</w:t>
      </w:r>
      <w:r w:rsidR="00DA3A80" w:rsidRPr="00816190">
        <w:rPr>
          <w:rFonts w:ascii="Arial" w:hAnsi="Arial" w:cs="Arial"/>
          <w:lang w:val="es-ES"/>
        </w:rPr>
        <w:t>, será atendida por el personal en turno, quien de manera confidencial deberá practicar una entrevista inicial con el fin de conocer las necesidades específicas y contexto psicosocial de la víctima.</w:t>
      </w:r>
    </w:p>
    <w:p w:rsidR="00DA3A80" w:rsidRPr="00816190" w:rsidRDefault="00DA3A80" w:rsidP="00860838">
      <w:pPr>
        <w:jc w:val="both"/>
        <w:rPr>
          <w:rFonts w:ascii="Arial" w:hAnsi="Arial" w:cs="Arial"/>
          <w:lang w:val="es-ES"/>
        </w:rPr>
      </w:pPr>
    </w:p>
    <w:p w:rsidR="00DA3A80" w:rsidRPr="00816190" w:rsidRDefault="00DA3A80" w:rsidP="00860838">
      <w:pPr>
        <w:jc w:val="both"/>
        <w:rPr>
          <w:rFonts w:ascii="Arial" w:hAnsi="Arial" w:cs="Arial"/>
          <w:lang w:val="es-ES"/>
        </w:rPr>
      </w:pPr>
      <w:r w:rsidRPr="00816190">
        <w:rPr>
          <w:rFonts w:ascii="Arial" w:hAnsi="Arial" w:cs="Arial"/>
          <w:lang w:val="es-ES"/>
        </w:rPr>
        <w:t>La persona que atienda a la víctima en su entrevista inicial, preferentemente dará seguimiento al caso conforme a lo dispuesto en este reglamento.</w:t>
      </w:r>
    </w:p>
    <w:p w:rsidR="00DA3A80" w:rsidRPr="00816190" w:rsidRDefault="00DA3A80" w:rsidP="00860838">
      <w:pPr>
        <w:jc w:val="both"/>
        <w:rPr>
          <w:rFonts w:ascii="Arial" w:hAnsi="Arial" w:cs="Arial"/>
          <w:lang w:val="es-ES"/>
        </w:rPr>
      </w:pPr>
    </w:p>
    <w:p w:rsidR="00EC23C4" w:rsidRPr="00816190" w:rsidRDefault="00EC23C4" w:rsidP="00BA1416">
      <w:pPr>
        <w:jc w:val="center"/>
        <w:rPr>
          <w:rFonts w:ascii="Arial" w:hAnsi="Arial" w:cs="Arial"/>
          <w:b/>
          <w:lang w:val="es-ES"/>
        </w:rPr>
      </w:pPr>
    </w:p>
    <w:p w:rsidR="00BA1416" w:rsidRPr="00816190" w:rsidRDefault="00BA1416" w:rsidP="00BA1416">
      <w:pPr>
        <w:jc w:val="center"/>
        <w:rPr>
          <w:rFonts w:ascii="Arial" w:hAnsi="Arial" w:cs="Arial"/>
          <w:b/>
          <w:lang w:val="es-ES"/>
        </w:rPr>
      </w:pPr>
      <w:r w:rsidRPr="00816190">
        <w:rPr>
          <w:rFonts w:ascii="Arial" w:hAnsi="Arial" w:cs="Arial"/>
          <w:b/>
          <w:lang w:val="es-ES"/>
        </w:rPr>
        <w:t>CAPÍTULO III</w:t>
      </w:r>
    </w:p>
    <w:p w:rsidR="009D0C94" w:rsidRPr="00816190" w:rsidRDefault="009D0C94" w:rsidP="00BA1416">
      <w:pPr>
        <w:jc w:val="center"/>
        <w:rPr>
          <w:rFonts w:ascii="Arial" w:hAnsi="Arial" w:cs="Arial"/>
          <w:b/>
          <w:lang w:val="es-ES"/>
        </w:rPr>
      </w:pPr>
      <w:r w:rsidRPr="00816190">
        <w:rPr>
          <w:rFonts w:ascii="Arial" w:hAnsi="Arial" w:cs="Arial"/>
          <w:b/>
          <w:lang w:val="es-ES"/>
        </w:rPr>
        <w:t>DEL EXPEDIENTE ÚNICO</w:t>
      </w:r>
    </w:p>
    <w:p w:rsidR="009D0C94" w:rsidRPr="00816190" w:rsidRDefault="009D0C94" w:rsidP="00860838">
      <w:pPr>
        <w:jc w:val="both"/>
        <w:rPr>
          <w:rFonts w:ascii="Arial" w:hAnsi="Arial" w:cs="Arial"/>
          <w:lang w:val="es-ES"/>
        </w:rPr>
      </w:pPr>
    </w:p>
    <w:p w:rsidR="00B57CB3" w:rsidRPr="00816190" w:rsidRDefault="00DA3A80" w:rsidP="00860838">
      <w:pPr>
        <w:jc w:val="both"/>
        <w:rPr>
          <w:rFonts w:ascii="Arial" w:hAnsi="Arial" w:cs="Arial"/>
          <w:lang w:val="es-ES"/>
        </w:rPr>
      </w:pPr>
      <w:r w:rsidRPr="00816190">
        <w:rPr>
          <w:rFonts w:ascii="Arial" w:hAnsi="Arial" w:cs="Arial"/>
          <w:lang w:val="es-ES"/>
        </w:rPr>
        <w:t xml:space="preserve">Artículo 8. Una vez concluida la entrevista a que se hace referencia en el artículo anterior, </w:t>
      </w:r>
      <w:r w:rsidR="00552B6A" w:rsidRPr="00816190">
        <w:rPr>
          <w:rFonts w:ascii="Arial" w:hAnsi="Arial" w:cs="Arial"/>
          <w:lang w:val="es-ES"/>
        </w:rPr>
        <w:t>se le solicitará</w:t>
      </w:r>
      <w:r w:rsidRPr="00816190">
        <w:rPr>
          <w:rFonts w:ascii="Arial" w:hAnsi="Arial" w:cs="Arial"/>
          <w:lang w:val="es-ES"/>
        </w:rPr>
        <w:t xml:space="preserve"> a la víctima</w:t>
      </w:r>
      <w:r w:rsidR="00552B6A" w:rsidRPr="00816190">
        <w:rPr>
          <w:rFonts w:ascii="Arial" w:hAnsi="Arial" w:cs="Arial"/>
          <w:lang w:val="es-ES"/>
        </w:rPr>
        <w:t xml:space="preserve">, por única ocasión, la documentación necesaria para formar su expediente único, mismo </w:t>
      </w:r>
      <w:r w:rsidR="00597E52" w:rsidRPr="00816190">
        <w:rPr>
          <w:rFonts w:ascii="Arial" w:hAnsi="Arial" w:cs="Arial"/>
          <w:lang w:val="es-ES"/>
        </w:rPr>
        <w:t xml:space="preserve">que </w:t>
      </w:r>
      <w:r w:rsidR="00552B6A" w:rsidRPr="00816190">
        <w:rPr>
          <w:rFonts w:ascii="Arial" w:hAnsi="Arial" w:cs="Arial"/>
          <w:lang w:val="es-ES"/>
        </w:rPr>
        <w:t>servirá para cualquier</w:t>
      </w:r>
      <w:r w:rsidR="00597E52" w:rsidRPr="00816190">
        <w:rPr>
          <w:rFonts w:ascii="Arial" w:hAnsi="Arial" w:cs="Arial"/>
          <w:lang w:val="es-ES"/>
        </w:rPr>
        <w:t xml:space="preserve"> cantidad de</w:t>
      </w:r>
      <w:r w:rsidR="00552B6A" w:rsidRPr="00816190">
        <w:rPr>
          <w:rFonts w:ascii="Arial" w:hAnsi="Arial" w:cs="Arial"/>
          <w:lang w:val="es-ES"/>
        </w:rPr>
        <w:t xml:space="preserve"> programa</w:t>
      </w:r>
      <w:r w:rsidR="00597E52" w:rsidRPr="00816190">
        <w:rPr>
          <w:rFonts w:ascii="Arial" w:hAnsi="Arial" w:cs="Arial"/>
          <w:lang w:val="es-ES"/>
        </w:rPr>
        <w:t>s</w:t>
      </w:r>
      <w:r w:rsidR="00552B6A" w:rsidRPr="00816190">
        <w:rPr>
          <w:rFonts w:ascii="Arial" w:hAnsi="Arial" w:cs="Arial"/>
          <w:lang w:val="es-ES"/>
        </w:rPr>
        <w:t xml:space="preserve"> municipal</w:t>
      </w:r>
      <w:r w:rsidR="00597E52" w:rsidRPr="00816190">
        <w:rPr>
          <w:rFonts w:ascii="Arial" w:hAnsi="Arial" w:cs="Arial"/>
          <w:lang w:val="es-ES"/>
        </w:rPr>
        <w:t>es</w:t>
      </w:r>
      <w:r w:rsidR="00552B6A" w:rsidRPr="00816190">
        <w:rPr>
          <w:rFonts w:ascii="Arial" w:hAnsi="Arial" w:cs="Arial"/>
          <w:lang w:val="es-ES"/>
        </w:rPr>
        <w:t xml:space="preserve"> a</w:t>
      </w:r>
      <w:r w:rsidR="00597E52" w:rsidRPr="00816190">
        <w:rPr>
          <w:rFonts w:ascii="Arial" w:hAnsi="Arial" w:cs="Arial"/>
          <w:lang w:val="es-ES"/>
        </w:rPr>
        <w:t xml:space="preserve"> los </w:t>
      </w:r>
      <w:r w:rsidR="00552B6A" w:rsidRPr="00816190">
        <w:rPr>
          <w:rFonts w:ascii="Arial" w:hAnsi="Arial" w:cs="Arial"/>
          <w:lang w:val="es-ES"/>
        </w:rPr>
        <w:t>que llegar</w:t>
      </w:r>
      <w:r w:rsidR="005F7D98" w:rsidRPr="00816190">
        <w:rPr>
          <w:rFonts w:ascii="Arial" w:hAnsi="Arial" w:cs="Arial"/>
          <w:lang w:val="es-ES"/>
        </w:rPr>
        <w:t>e</w:t>
      </w:r>
      <w:r w:rsidR="00552B6A" w:rsidRPr="00816190">
        <w:rPr>
          <w:rFonts w:ascii="Arial" w:hAnsi="Arial" w:cs="Arial"/>
          <w:lang w:val="es-ES"/>
        </w:rPr>
        <w:t xml:space="preserve"> a tener acceso</w:t>
      </w:r>
      <w:r w:rsidR="00597E52" w:rsidRPr="00816190">
        <w:rPr>
          <w:rFonts w:ascii="Arial" w:hAnsi="Arial" w:cs="Arial"/>
          <w:lang w:val="es-ES"/>
        </w:rPr>
        <w:t xml:space="preserve"> por conducto del formato de excepción correspondiente.</w:t>
      </w:r>
    </w:p>
    <w:p w:rsidR="00552B6A" w:rsidRPr="00816190" w:rsidRDefault="00552B6A" w:rsidP="00860838">
      <w:pPr>
        <w:jc w:val="both"/>
        <w:rPr>
          <w:rFonts w:ascii="Arial" w:hAnsi="Arial" w:cs="Arial"/>
          <w:lang w:val="es-ES"/>
        </w:rPr>
      </w:pPr>
    </w:p>
    <w:p w:rsidR="00552B6A" w:rsidRPr="00816190" w:rsidRDefault="005F7D98" w:rsidP="00860838">
      <w:pPr>
        <w:jc w:val="both"/>
        <w:rPr>
          <w:rFonts w:ascii="Arial" w:hAnsi="Arial" w:cs="Arial"/>
          <w:lang w:val="es-ES"/>
        </w:rPr>
      </w:pPr>
      <w:r w:rsidRPr="00816190">
        <w:rPr>
          <w:rFonts w:ascii="Arial" w:hAnsi="Arial" w:cs="Arial"/>
          <w:lang w:val="es-ES"/>
        </w:rPr>
        <w:t xml:space="preserve">Artículo 9. </w:t>
      </w:r>
      <w:r w:rsidR="00552B6A" w:rsidRPr="00816190">
        <w:rPr>
          <w:rFonts w:ascii="Arial" w:hAnsi="Arial" w:cs="Arial"/>
          <w:lang w:val="es-ES"/>
        </w:rPr>
        <w:t xml:space="preserve">El expediente </w:t>
      </w:r>
      <w:r w:rsidR="00597E52" w:rsidRPr="00816190">
        <w:rPr>
          <w:rFonts w:ascii="Arial" w:hAnsi="Arial" w:cs="Arial"/>
          <w:lang w:val="es-ES"/>
        </w:rPr>
        <w:t>único se</w:t>
      </w:r>
      <w:r w:rsidRPr="00816190">
        <w:rPr>
          <w:rFonts w:ascii="Arial" w:hAnsi="Arial" w:cs="Arial"/>
          <w:lang w:val="es-ES"/>
        </w:rPr>
        <w:t>rá personal y se</w:t>
      </w:r>
      <w:r w:rsidR="00597E52" w:rsidRPr="00816190">
        <w:rPr>
          <w:rFonts w:ascii="Arial" w:hAnsi="Arial" w:cs="Arial"/>
          <w:lang w:val="es-ES"/>
        </w:rPr>
        <w:t xml:space="preserve"> integrará</w:t>
      </w:r>
      <w:r w:rsidRPr="00816190">
        <w:rPr>
          <w:rFonts w:ascii="Arial" w:hAnsi="Arial" w:cs="Arial"/>
          <w:lang w:val="es-ES"/>
        </w:rPr>
        <w:t>, al menos,</w:t>
      </w:r>
      <w:r w:rsidR="00597E52" w:rsidRPr="00816190">
        <w:rPr>
          <w:rFonts w:ascii="Arial" w:hAnsi="Arial" w:cs="Arial"/>
          <w:lang w:val="es-ES"/>
        </w:rPr>
        <w:t xml:space="preserve"> con la siguiente documentación:</w:t>
      </w:r>
    </w:p>
    <w:p w:rsidR="00CE40D5" w:rsidRPr="00816190" w:rsidRDefault="00CE40D5" w:rsidP="00860838">
      <w:pPr>
        <w:jc w:val="both"/>
        <w:rPr>
          <w:rFonts w:ascii="Arial" w:hAnsi="Arial" w:cs="Arial"/>
          <w:lang w:val="es-ES"/>
        </w:rPr>
      </w:pPr>
    </w:p>
    <w:p w:rsidR="00597E52" w:rsidRPr="00816190" w:rsidRDefault="00E96744" w:rsidP="005F7D98">
      <w:pPr>
        <w:pStyle w:val="Prrafodelista"/>
        <w:numPr>
          <w:ilvl w:val="0"/>
          <w:numId w:val="9"/>
        </w:numPr>
        <w:jc w:val="both"/>
        <w:rPr>
          <w:rFonts w:ascii="Arial" w:hAnsi="Arial" w:cs="Arial"/>
          <w:lang w:val="es-ES"/>
        </w:rPr>
      </w:pPr>
      <w:r w:rsidRPr="00816190">
        <w:rPr>
          <w:rFonts w:ascii="Arial" w:hAnsi="Arial" w:cs="Arial"/>
          <w:lang w:val="es-ES"/>
        </w:rPr>
        <w:t>Copia de i</w:t>
      </w:r>
      <w:r w:rsidR="00597E52" w:rsidRPr="00816190">
        <w:rPr>
          <w:rFonts w:ascii="Arial" w:hAnsi="Arial" w:cs="Arial"/>
          <w:lang w:val="es-ES"/>
        </w:rPr>
        <w:t>dentificación oficial vigente;</w:t>
      </w:r>
    </w:p>
    <w:p w:rsidR="00597E52" w:rsidRPr="00816190" w:rsidRDefault="00597E52" w:rsidP="005F7D98">
      <w:pPr>
        <w:pStyle w:val="Prrafodelista"/>
        <w:numPr>
          <w:ilvl w:val="0"/>
          <w:numId w:val="9"/>
        </w:numPr>
        <w:jc w:val="both"/>
        <w:rPr>
          <w:rFonts w:ascii="Arial" w:hAnsi="Arial" w:cs="Arial"/>
          <w:lang w:val="es-ES"/>
        </w:rPr>
      </w:pPr>
      <w:r w:rsidRPr="00816190">
        <w:rPr>
          <w:rFonts w:ascii="Arial" w:hAnsi="Arial" w:cs="Arial"/>
          <w:lang w:val="es-ES"/>
        </w:rPr>
        <w:t>Comprobante de domicilio;</w:t>
      </w:r>
    </w:p>
    <w:p w:rsidR="0058785E" w:rsidRPr="00816190" w:rsidRDefault="0058785E" w:rsidP="005F7D98">
      <w:pPr>
        <w:pStyle w:val="Prrafodelista"/>
        <w:numPr>
          <w:ilvl w:val="0"/>
          <w:numId w:val="9"/>
        </w:numPr>
        <w:jc w:val="both"/>
        <w:rPr>
          <w:rFonts w:ascii="Arial" w:hAnsi="Arial" w:cs="Arial"/>
          <w:lang w:val="es-ES"/>
        </w:rPr>
      </w:pPr>
      <w:r w:rsidRPr="00816190">
        <w:rPr>
          <w:rFonts w:ascii="Arial" w:hAnsi="Arial" w:cs="Arial"/>
          <w:lang w:val="es-ES"/>
        </w:rPr>
        <w:t xml:space="preserve">Acta de nacimiento </w:t>
      </w:r>
      <w:r w:rsidR="00E96744" w:rsidRPr="00816190">
        <w:rPr>
          <w:rFonts w:ascii="Arial" w:hAnsi="Arial" w:cs="Arial"/>
          <w:lang w:val="es-ES"/>
        </w:rPr>
        <w:t>con</w:t>
      </w:r>
      <w:r w:rsidRPr="00816190">
        <w:rPr>
          <w:rFonts w:ascii="Arial" w:hAnsi="Arial" w:cs="Arial"/>
          <w:lang w:val="es-ES"/>
        </w:rPr>
        <w:t xml:space="preserve"> Clave Única del Registro de Población (CURP);</w:t>
      </w:r>
    </w:p>
    <w:p w:rsidR="00B56469" w:rsidRPr="00816190" w:rsidRDefault="00B56469" w:rsidP="005F7D98">
      <w:pPr>
        <w:pStyle w:val="Prrafodelista"/>
        <w:numPr>
          <w:ilvl w:val="0"/>
          <w:numId w:val="9"/>
        </w:numPr>
        <w:jc w:val="both"/>
        <w:rPr>
          <w:rFonts w:ascii="Arial" w:hAnsi="Arial" w:cs="Arial"/>
          <w:lang w:val="es-ES"/>
        </w:rPr>
      </w:pPr>
      <w:r w:rsidRPr="00816190">
        <w:rPr>
          <w:rFonts w:ascii="Arial" w:hAnsi="Arial" w:cs="Arial"/>
          <w:lang w:val="es-ES"/>
        </w:rPr>
        <w:t>Documento oficial que acredite el parentesco con la víctima</w:t>
      </w:r>
    </w:p>
    <w:p w:rsidR="00597E52" w:rsidRPr="00816190" w:rsidRDefault="00597E52" w:rsidP="005F7D98">
      <w:pPr>
        <w:pStyle w:val="Prrafodelista"/>
        <w:numPr>
          <w:ilvl w:val="0"/>
          <w:numId w:val="9"/>
        </w:numPr>
        <w:jc w:val="both"/>
        <w:rPr>
          <w:rFonts w:ascii="Arial" w:hAnsi="Arial" w:cs="Arial"/>
          <w:lang w:val="es-ES"/>
        </w:rPr>
      </w:pPr>
      <w:r w:rsidRPr="00816190">
        <w:rPr>
          <w:rFonts w:ascii="Arial" w:hAnsi="Arial" w:cs="Arial"/>
          <w:lang w:val="es-ES"/>
        </w:rPr>
        <w:t>Documento de acreditación;</w:t>
      </w:r>
    </w:p>
    <w:p w:rsidR="00D82418" w:rsidRPr="00816190" w:rsidRDefault="00D82418" w:rsidP="005F7D98">
      <w:pPr>
        <w:pStyle w:val="Prrafodelista"/>
        <w:numPr>
          <w:ilvl w:val="0"/>
          <w:numId w:val="9"/>
        </w:numPr>
        <w:jc w:val="both"/>
        <w:rPr>
          <w:rFonts w:ascii="Arial" w:hAnsi="Arial" w:cs="Arial"/>
          <w:lang w:val="es-ES"/>
        </w:rPr>
      </w:pPr>
      <w:r w:rsidRPr="00816190">
        <w:rPr>
          <w:rFonts w:ascii="Arial" w:hAnsi="Arial" w:cs="Arial"/>
          <w:lang w:val="es-ES"/>
        </w:rPr>
        <w:t>Aviso de privacidad;</w:t>
      </w:r>
    </w:p>
    <w:p w:rsidR="00597E52" w:rsidRPr="00816190" w:rsidRDefault="00AF7634" w:rsidP="005F7D98">
      <w:pPr>
        <w:pStyle w:val="Prrafodelista"/>
        <w:numPr>
          <w:ilvl w:val="0"/>
          <w:numId w:val="9"/>
        </w:numPr>
        <w:jc w:val="both"/>
        <w:rPr>
          <w:rFonts w:ascii="Arial" w:hAnsi="Arial" w:cs="Arial"/>
          <w:lang w:val="es-ES"/>
        </w:rPr>
      </w:pPr>
      <w:r w:rsidRPr="00816190">
        <w:rPr>
          <w:rFonts w:ascii="Arial" w:hAnsi="Arial" w:cs="Arial"/>
          <w:lang w:val="es-ES"/>
        </w:rPr>
        <w:t>Requisito</w:t>
      </w:r>
      <w:r w:rsidR="00DA3A80" w:rsidRPr="00816190">
        <w:rPr>
          <w:rFonts w:ascii="Arial" w:hAnsi="Arial" w:cs="Arial"/>
          <w:lang w:val="es-ES"/>
        </w:rPr>
        <w:t>(s)</w:t>
      </w:r>
      <w:r w:rsidR="00597E52" w:rsidRPr="00816190">
        <w:rPr>
          <w:rFonts w:ascii="Arial" w:hAnsi="Arial" w:cs="Arial"/>
          <w:lang w:val="es-ES"/>
        </w:rPr>
        <w:t xml:space="preserve"> esencial</w:t>
      </w:r>
      <w:r w:rsidR="00DA3A80" w:rsidRPr="00816190">
        <w:rPr>
          <w:rFonts w:ascii="Arial" w:hAnsi="Arial" w:cs="Arial"/>
          <w:lang w:val="es-ES"/>
        </w:rPr>
        <w:t>(es)</w:t>
      </w:r>
      <w:r w:rsidR="005F7D98" w:rsidRPr="00816190">
        <w:rPr>
          <w:rFonts w:ascii="Arial" w:hAnsi="Arial" w:cs="Arial"/>
          <w:lang w:val="es-ES"/>
        </w:rPr>
        <w:t xml:space="preserve"> para cada programa municipal al que desee acceder</w:t>
      </w:r>
      <w:r w:rsidR="00597E52" w:rsidRPr="00816190">
        <w:rPr>
          <w:rFonts w:ascii="Arial" w:hAnsi="Arial" w:cs="Arial"/>
          <w:lang w:val="es-ES"/>
        </w:rPr>
        <w:t>;</w:t>
      </w:r>
      <w:r w:rsidR="005F7D98" w:rsidRPr="00816190">
        <w:rPr>
          <w:rFonts w:ascii="Arial" w:hAnsi="Arial" w:cs="Arial"/>
          <w:lang w:val="es-ES"/>
        </w:rPr>
        <w:t xml:space="preserve"> y</w:t>
      </w:r>
    </w:p>
    <w:p w:rsidR="00597E52" w:rsidRPr="00816190" w:rsidRDefault="00597E52" w:rsidP="005F7D98">
      <w:pPr>
        <w:pStyle w:val="Prrafodelista"/>
        <w:numPr>
          <w:ilvl w:val="0"/>
          <w:numId w:val="9"/>
        </w:numPr>
        <w:jc w:val="both"/>
        <w:rPr>
          <w:rFonts w:ascii="Arial" w:hAnsi="Arial" w:cs="Arial"/>
          <w:lang w:val="es-ES"/>
        </w:rPr>
      </w:pPr>
      <w:r w:rsidRPr="00816190">
        <w:rPr>
          <w:rFonts w:ascii="Arial" w:hAnsi="Arial" w:cs="Arial"/>
          <w:lang w:val="es-ES"/>
        </w:rPr>
        <w:t>Formato(s) de excepción</w:t>
      </w:r>
      <w:r w:rsidR="005F7D98" w:rsidRPr="00816190">
        <w:rPr>
          <w:rFonts w:ascii="Arial" w:hAnsi="Arial" w:cs="Arial"/>
          <w:lang w:val="es-ES"/>
        </w:rPr>
        <w:t xml:space="preserve"> para cada programa al que desee acceder.</w:t>
      </w:r>
    </w:p>
    <w:p w:rsidR="00597E52" w:rsidRPr="00816190" w:rsidRDefault="00597E52" w:rsidP="00597E52">
      <w:pPr>
        <w:jc w:val="both"/>
        <w:rPr>
          <w:rFonts w:ascii="Arial" w:hAnsi="Arial" w:cs="Arial"/>
          <w:lang w:val="es-ES"/>
        </w:rPr>
      </w:pPr>
    </w:p>
    <w:p w:rsidR="00552B6A" w:rsidRPr="00816190" w:rsidRDefault="005F7D98" w:rsidP="00860838">
      <w:pPr>
        <w:jc w:val="both"/>
        <w:rPr>
          <w:rFonts w:ascii="Arial" w:hAnsi="Arial" w:cs="Arial"/>
          <w:lang w:val="es-ES"/>
        </w:rPr>
      </w:pPr>
      <w:r w:rsidRPr="00816190">
        <w:rPr>
          <w:rFonts w:ascii="Arial" w:hAnsi="Arial" w:cs="Arial"/>
          <w:lang w:val="es-ES"/>
        </w:rPr>
        <w:t xml:space="preserve">En caso de que la víctima </w:t>
      </w:r>
      <w:r w:rsidR="009D0C94" w:rsidRPr="00816190">
        <w:rPr>
          <w:rFonts w:ascii="Arial" w:hAnsi="Arial" w:cs="Arial"/>
          <w:lang w:val="es-ES"/>
        </w:rPr>
        <w:t>reúna</w:t>
      </w:r>
      <w:r w:rsidRPr="00816190">
        <w:rPr>
          <w:rFonts w:ascii="Arial" w:hAnsi="Arial" w:cs="Arial"/>
          <w:lang w:val="es-ES"/>
        </w:rPr>
        <w:t xml:space="preserve"> los requisitos ordinarios del programa municipal al que desea acceder, </w:t>
      </w:r>
      <w:r w:rsidR="009D0C94" w:rsidRPr="00816190">
        <w:rPr>
          <w:rFonts w:ascii="Arial" w:hAnsi="Arial" w:cs="Arial"/>
          <w:lang w:val="es-ES"/>
        </w:rPr>
        <w:t xml:space="preserve">éstos serán integrados al expediente único y </w:t>
      </w:r>
      <w:r w:rsidRPr="00816190">
        <w:rPr>
          <w:rFonts w:ascii="Arial" w:hAnsi="Arial" w:cs="Arial"/>
          <w:lang w:val="es-ES"/>
        </w:rPr>
        <w:t>el formato de excepción lo especificará y se llenará exclusivamente para documentar que el acceso al programa municipal fue a través de la Ventanilla Municipal y de los mecanismos regulados en este reglamento</w:t>
      </w:r>
      <w:r w:rsidR="00A8323E" w:rsidRPr="00816190">
        <w:rPr>
          <w:rFonts w:ascii="Arial" w:hAnsi="Arial" w:cs="Arial"/>
          <w:lang w:val="es-ES"/>
        </w:rPr>
        <w:t>; lo anterior sin perjuicio de que la víctima reciba el seguimiento descrito en los artículos 15, 16 y 17 de este reglamento.</w:t>
      </w:r>
    </w:p>
    <w:p w:rsidR="005F7D98" w:rsidRPr="00816190" w:rsidRDefault="005F7D98" w:rsidP="00860838">
      <w:pPr>
        <w:jc w:val="both"/>
        <w:rPr>
          <w:rFonts w:ascii="Arial" w:hAnsi="Arial" w:cs="Arial"/>
          <w:lang w:val="es-ES"/>
        </w:rPr>
      </w:pPr>
    </w:p>
    <w:p w:rsidR="005F7D98" w:rsidRPr="00816190" w:rsidRDefault="0058785E" w:rsidP="00860838">
      <w:pPr>
        <w:jc w:val="both"/>
        <w:rPr>
          <w:rFonts w:ascii="Arial" w:hAnsi="Arial" w:cs="Arial"/>
          <w:lang w:val="es-ES"/>
        </w:rPr>
      </w:pPr>
      <w:r w:rsidRPr="00816190">
        <w:rPr>
          <w:rFonts w:ascii="Arial" w:hAnsi="Arial" w:cs="Arial"/>
          <w:lang w:val="es-ES"/>
        </w:rPr>
        <w:t>Artículo 10. El expediente único original permanecerá en archivo de la unidad encargada de la Ventanilla Municipal, debiéndose remitir una copia, exclusivamente con los documentos necesarios,</w:t>
      </w:r>
      <w:r w:rsidR="00A025FE" w:rsidRPr="00816190">
        <w:rPr>
          <w:rFonts w:ascii="Arial" w:hAnsi="Arial" w:cs="Arial"/>
          <w:lang w:val="es-ES"/>
        </w:rPr>
        <w:t>o un resumen del expediente,</w:t>
      </w:r>
      <w:r w:rsidRPr="00816190">
        <w:rPr>
          <w:rFonts w:ascii="Arial" w:hAnsi="Arial" w:cs="Arial"/>
          <w:lang w:val="es-ES"/>
        </w:rPr>
        <w:t xml:space="preserve"> a la dependencia o entidad ejecutora o responsable del programa municipal al que la víctima tendrá acceso</w:t>
      </w:r>
      <w:r w:rsidR="009D3341" w:rsidRPr="00816190">
        <w:rPr>
          <w:rFonts w:ascii="Arial" w:hAnsi="Arial" w:cs="Arial"/>
          <w:lang w:val="es-ES"/>
        </w:rPr>
        <w:t>,observando en todo momento la normatividad aplicable en materia de protección de datos personale</w:t>
      </w:r>
      <w:r w:rsidR="00A025FE" w:rsidRPr="00816190">
        <w:rPr>
          <w:rFonts w:ascii="Arial" w:hAnsi="Arial" w:cs="Arial"/>
          <w:lang w:val="es-ES"/>
        </w:rPr>
        <w:t>s</w:t>
      </w:r>
      <w:r w:rsidR="009D3341" w:rsidRPr="00816190">
        <w:rPr>
          <w:rFonts w:ascii="Arial" w:hAnsi="Arial" w:cs="Arial"/>
          <w:lang w:val="es-ES"/>
        </w:rPr>
        <w:t>.</w:t>
      </w:r>
    </w:p>
    <w:p w:rsidR="0058785E" w:rsidRDefault="0058785E" w:rsidP="00860838">
      <w:pPr>
        <w:jc w:val="both"/>
        <w:rPr>
          <w:rFonts w:ascii="Arial" w:hAnsi="Arial" w:cs="Arial"/>
          <w:lang w:val="es-ES"/>
        </w:rPr>
      </w:pPr>
    </w:p>
    <w:p w:rsidR="00EB7DB8" w:rsidRPr="00816190" w:rsidRDefault="00EB7DB8" w:rsidP="00860838">
      <w:pPr>
        <w:jc w:val="both"/>
        <w:rPr>
          <w:rFonts w:ascii="Arial" w:hAnsi="Arial" w:cs="Arial"/>
          <w:lang w:val="es-ES"/>
        </w:rPr>
      </w:pPr>
    </w:p>
    <w:p w:rsidR="00BA1416" w:rsidRPr="00816190" w:rsidRDefault="00BA1416" w:rsidP="00BA1416">
      <w:pPr>
        <w:jc w:val="center"/>
        <w:rPr>
          <w:rFonts w:ascii="Arial" w:hAnsi="Arial" w:cs="Arial"/>
          <w:b/>
          <w:lang w:val="es-ES"/>
        </w:rPr>
      </w:pPr>
      <w:r w:rsidRPr="00816190">
        <w:rPr>
          <w:rFonts w:ascii="Arial" w:hAnsi="Arial" w:cs="Arial"/>
          <w:b/>
          <w:lang w:val="es-ES"/>
        </w:rPr>
        <w:t>CAPÍTULO IV</w:t>
      </w:r>
    </w:p>
    <w:p w:rsidR="0058785E" w:rsidRPr="00816190" w:rsidRDefault="0058785E" w:rsidP="00BA1416">
      <w:pPr>
        <w:jc w:val="center"/>
        <w:rPr>
          <w:rFonts w:ascii="Arial" w:hAnsi="Arial" w:cs="Arial"/>
          <w:b/>
          <w:lang w:val="es-ES"/>
        </w:rPr>
      </w:pPr>
      <w:r w:rsidRPr="00816190">
        <w:rPr>
          <w:rFonts w:ascii="Arial" w:hAnsi="Arial" w:cs="Arial"/>
          <w:b/>
          <w:lang w:val="es-ES"/>
        </w:rPr>
        <w:t>DEL FORMATO DE EXCEPCIÓN</w:t>
      </w:r>
    </w:p>
    <w:p w:rsidR="0058785E" w:rsidRPr="00816190" w:rsidRDefault="0058785E" w:rsidP="00860838">
      <w:pPr>
        <w:jc w:val="both"/>
        <w:rPr>
          <w:rFonts w:ascii="Arial" w:hAnsi="Arial" w:cs="Arial"/>
          <w:lang w:val="es-ES"/>
        </w:rPr>
      </w:pPr>
    </w:p>
    <w:p w:rsidR="009E0674" w:rsidRPr="00816190" w:rsidRDefault="0058785E" w:rsidP="00860838">
      <w:pPr>
        <w:jc w:val="both"/>
        <w:rPr>
          <w:rFonts w:ascii="Arial" w:hAnsi="Arial" w:cs="Arial"/>
          <w:lang w:val="es-ES"/>
        </w:rPr>
      </w:pPr>
      <w:r w:rsidRPr="00816190">
        <w:rPr>
          <w:rFonts w:ascii="Arial" w:hAnsi="Arial" w:cs="Arial"/>
          <w:lang w:val="es-ES"/>
        </w:rPr>
        <w:t xml:space="preserve">Artículo 11. El formato de excepción es un documento generado por la Ventanilla Municipal </w:t>
      </w:r>
      <w:r w:rsidR="009E0674" w:rsidRPr="00816190">
        <w:rPr>
          <w:rFonts w:ascii="Arial" w:hAnsi="Arial" w:cs="Arial"/>
          <w:lang w:val="es-ES"/>
        </w:rPr>
        <w:t>que tiene el fin de hacer constar que una persona</w:t>
      </w:r>
      <w:r w:rsidR="00A8323E" w:rsidRPr="00816190">
        <w:rPr>
          <w:rFonts w:ascii="Arial" w:hAnsi="Arial" w:cs="Arial"/>
          <w:lang w:val="es-ES"/>
        </w:rPr>
        <w:t>,</w:t>
      </w:r>
      <w:r w:rsidR="009E0674" w:rsidRPr="00816190">
        <w:rPr>
          <w:rFonts w:ascii="Arial" w:hAnsi="Arial" w:cs="Arial"/>
          <w:lang w:val="es-ES"/>
        </w:rPr>
        <w:t xml:space="preserve"> que ha acreditado la calidad de víctima</w:t>
      </w:r>
      <w:r w:rsidR="00A8323E" w:rsidRPr="00816190">
        <w:rPr>
          <w:rFonts w:ascii="Arial" w:hAnsi="Arial" w:cs="Arial"/>
          <w:lang w:val="es-ES"/>
        </w:rPr>
        <w:t>,</w:t>
      </w:r>
      <w:r w:rsidR="009E0674" w:rsidRPr="00816190">
        <w:rPr>
          <w:rFonts w:ascii="Arial" w:hAnsi="Arial" w:cs="Arial"/>
          <w:lang w:val="es-ES"/>
        </w:rPr>
        <w:t xml:space="preserve"> tiene por esa razón, de conformidad con la legislación señalada en el artículo 2 de este reglamento, el derecho </w:t>
      </w:r>
      <w:r w:rsidR="00A8323E" w:rsidRPr="00816190">
        <w:rPr>
          <w:rFonts w:ascii="Arial" w:hAnsi="Arial" w:cs="Arial"/>
          <w:lang w:val="es-ES"/>
        </w:rPr>
        <w:t xml:space="preserve">especial </w:t>
      </w:r>
      <w:r w:rsidR="009E0674" w:rsidRPr="00816190">
        <w:rPr>
          <w:rFonts w:ascii="Arial" w:hAnsi="Arial" w:cs="Arial"/>
          <w:lang w:val="es-ES"/>
        </w:rPr>
        <w:t xml:space="preserve">de recibir ayuda, asistencia y atención. </w:t>
      </w:r>
    </w:p>
    <w:p w:rsidR="009E0674" w:rsidRPr="00816190" w:rsidRDefault="009E0674" w:rsidP="00860838">
      <w:pPr>
        <w:jc w:val="both"/>
        <w:rPr>
          <w:rFonts w:ascii="Arial" w:hAnsi="Arial" w:cs="Arial"/>
          <w:lang w:val="es-ES"/>
        </w:rPr>
      </w:pPr>
    </w:p>
    <w:p w:rsidR="009E0674" w:rsidRPr="00816190" w:rsidRDefault="009E0674" w:rsidP="00860838">
      <w:pPr>
        <w:jc w:val="both"/>
        <w:rPr>
          <w:rFonts w:ascii="Arial" w:hAnsi="Arial" w:cs="Arial"/>
          <w:lang w:val="es-ES"/>
        </w:rPr>
      </w:pPr>
      <w:r w:rsidRPr="00816190">
        <w:rPr>
          <w:rFonts w:ascii="Arial" w:hAnsi="Arial" w:cs="Arial"/>
          <w:lang w:val="es-ES"/>
        </w:rPr>
        <w:lastRenderedPageBreak/>
        <w:t xml:space="preserve">Adicionalmente, el formato de excepción </w:t>
      </w:r>
      <w:r w:rsidR="00A8323E" w:rsidRPr="00816190">
        <w:rPr>
          <w:rFonts w:ascii="Arial" w:hAnsi="Arial" w:cs="Arial"/>
          <w:lang w:val="es-ES"/>
        </w:rPr>
        <w:t xml:space="preserve">debidamente </w:t>
      </w:r>
      <w:r w:rsidRPr="00816190">
        <w:rPr>
          <w:rFonts w:ascii="Arial" w:hAnsi="Arial" w:cs="Arial"/>
          <w:lang w:val="es-ES"/>
        </w:rPr>
        <w:t xml:space="preserve">fundamentado en la legislación </w:t>
      </w:r>
      <w:r w:rsidR="00A8323E" w:rsidRPr="00816190">
        <w:rPr>
          <w:rFonts w:ascii="Arial" w:hAnsi="Arial" w:cs="Arial"/>
          <w:lang w:val="es-ES"/>
        </w:rPr>
        <w:t>aplicable</w:t>
      </w:r>
      <w:r w:rsidRPr="00816190">
        <w:rPr>
          <w:rFonts w:ascii="Arial" w:hAnsi="Arial" w:cs="Arial"/>
          <w:lang w:val="es-ES"/>
        </w:rPr>
        <w:t xml:space="preserve">, y acompañado de los demás documentos que integran el expediente único, podrá ser </w:t>
      </w:r>
      <w:r w:rsidR="009D5AC0" w:rsidRPr="00816190">
        <w:rPr>
          <w:rFonts w:ascii="Arial" w:hAnsi="Arial" w:cs="Arial"/>
          <w:lang w:val="es-ES"/>
        </w:rPr>
        <w:t>consultado y solicitado por escrito</w:t>
      </w:r>
      <w:r w:rsidR="00037269" w:rsidRPr="00816190">
        <w:rPr>
          <w:rFonts w:ascii="Arial" w:hAnsi="Arial" w:cs="Arial"/>
          <w:lang w:val="es-ES"/>
        </w:rPr>
        <w:t>por la Ventanilla Municipal o las dependencias y entidades ejecutoras de los programas municipales para fines administrativos o de fiscalización.</w:t>
      </w:r>
    </w:p>
    <w:p w:rsidR="009E0674" w:rsidRPr="00816190" w:rsidRDefault="009E0674" w:rsidP="00860838">
      <w:pPr>
        <w:jc w:val="both"/>
        <w:rPr>
          <w:rFonts w:ascii="Arial" w:hAnsi="Arial" w:cs="Arial"/>
          <w:lang w:val="es-ES"/>
        </w:rPr>
      </w:pPr>
    </w:p>
    <w:p w:rsidR="0058785E" w:rsidRPr="00816190" w:rsidRDefault="00037269" w:rsidP="00860838">
      <w:pPr>
        <w:jc w:val="both"/>
        <w:rPr>
          <w:rFonts w:ascii="Arial" w:hAnsi="Arial" w:cs="Arial"/>
          <w:lang w:val="es-ES"/>
        </w:rPr>
      </w:pPr>
      <w:r w:rsidRPr="00816190">
        <w:rPr>
          <w:rFonts w:ascii="Arial" w:hAnsi="Arial" w:cs="Arial"/>
          <w:lang w:val="es-ES"/>
        </w:rPr>
        <w:t xml:space="preserve">Artículo 12. El formato de excepción </w:t>
      </w:r>
      <w:r w:rsidR="0058785E" w:rsidRPr="00816190">
        <w:rPr>
          <w:rFonts w:ascii="Arial" w:hAnsi="Arial" w:cs="Arial"/>
          <w:lang w:val="es-ES"/>
        </w:rPr>
        <w:t>contendrá</w:t>
      </w:r>
      <w:r w:rsidRPr="00816190">
        <w:rPr>
          <w:rFonts w:ascii="Arial" w:hAnsi="Arial" w:cs="Arial"/>
          <w:lang w:val="es-ES"/>
        </w:rPr>
        <w:t xml:space="preserve"> al menos</w:t>
      </w:r>
      <w:r w:rsidR="009E0674" w:rsidRPr="00816190">
        <w:rPr>
          <w:rFonts w:ascii="Arial" w:hAnsi="Arial" w:cs="Arial"/>
          <w:lang w:val="es-ES"/>
        </w:rPr>
        <w:t xml:space="preserve">los datos de identificación de la víctima, su domicilio, el tipo de documento de acreditación que presenta, el programa municipal </w:t>
      </w:r>
      <w:r w:rsidR="00A8323E" w:rsidRPr="00816190">
        <w:rPr>
          <w:rFonts w:ascii="Arial" w:hAnsi="Arial" w:cs="Arial"/>
          <w:lang w:val="es-ES"/>
        </w:rPr>
        <w:t xml:space="preserve">del catálogo </w:t>
      </w:r>
      <w:r w:rsidR="009E0674" w:rsidRPr="00816190">
        <w:rPr>
          <w:rFonts w:ascii="Arial" w:hAnsi="Arial" w:cs="Arial"/>
          <w:lang w:val="es-ES"/>
        </w:rPr>
        <w:t>al que solicita tener acceso</w:t>
      </w:r>
      <w:r w:rsidR="00D82418" w:rsidRPr="00816190">
        <w:rPr>
          <w:rFonts w:ascii="Arial" w:hAnsi="Arial" w:cs="Arial"/>
          <w:lang w:val="es-ES"/>
        </w:rPr>
        <w:t>,</w:t>
      </w:r>
      <w:r w:rsidR="009E0674" w:rsidRPr="00816190">
        <w:rPr>
          <w:rFonts w:ascii="Arial" w:hAnsi="Arial" w:cs="Arial"/>
          <w:lang w:val="es-ES"/>
        </w:rPr>
        <w:t xml:space="preserve"> los documentos con los que se acompaña de acuerdo a lo señalado en el artículo 9 de este reglamento</w:t>
      </w:r>
      <w:r w:rsidR="00D82418" w:rsidRPr="00816190">
        <w:rPr>
          <w:rFonts w:ascii="Arial" w:hAnsi="Arial" w:cs="Arial"/>
          <w:lang w:val="es-ES"/>
        </w:rPr>
        <w:t xml:space="preserve"> y deberá ser firmado por la víctima o el padre, madre</w:t>
      </w:r>
      <w:r w:rsidR="00E96744" w:rsidRPr="00816190">
        <w:rPr>
          <w:rFonts w:ascii="Arial" w:hAnsi="Arial" w:cs="Arial"/>
          <w:lang w:val="es-ES"/>
        </w:rPr>
        <w:t>,</w:t>
      </w:r>
      <w:r w:rsidR="00D82418" w:rsidRPr="00816190">
        <w:rPr>
          <w:rFonts w:ascii="Arial" w:hAnsi="Arial" w:cs="Arial"/>
          <w:lang w:val="es-ES"/>
        </w:rPr>
        <w:t xml:space="preserve"> tutor </w:t>
      </w:r>
      <w:r w:rsidR="00E96744" w:rsidRPr="00816190">
        <w:rPr>
          <w:rFonts w:ascii="Arial" w:hAnsi="Arial" w:cs="Arial"/>
          <w:lang w:val="es-ES"/>
        </w:rPr>
        <w:t xml:space="preserve">o representante </w:t>
      </w:r>
      <w:r w:rsidR="00D82418" w:rsidRPr="00816190">
        <w:rPr>
          <w:rFonts w:ascii="Arial" w:hAnsi="Arial" w:cs="Arial"/>
          <w:lang w:val="es-ES"/>
        </w:rPr>
        <w:t>en el caso de menores de edad</w:t>
      </w:r>
      <w:r w:rsidR="009E0674" w:rsidRPr="00816190">
        <w:rPr>
          <w:rFonts w:ascii="Arial" w:hAnsi="Arial" w:cs="Arial"/>
          <w:lang w:val="es-ES"/>
        </w:rPr>
        <w:t>.</w:t>
      </w:r>
    </w:p>
    <w:p w:rsidR="00D82418" w:rsidRPr="00816190" w:rsidRDefault="00D82418" w:rsidP="00860838">
      <w:pPr>
        <w:jc w:val="both"/>
        <w:rPr>
          <w:rFonts w:ascii="Arial" w:hAnsi="Arial" w:cs="Arial"/>
          <w:lang w:val="es-ES"/>
        </w:rPr>
      </w:pPr>
    </w:p>
    <w:p w:rsidR="00D82418" w:rsidRPr="00816190" w:rsidRDefault="00D82418" w:rsidP="00860838">
      <w:pPr>
        <w:jc w:val="both"/>
        <w:rPr>
          <w:rFonts w:ascii="Arial" w:hAnsi="Arial" w:cs="Arial"/>
          <w:lang w:val="es-ES"/>
        </w:rPr>
      </w:pPr>
      <w:r w:rsidRPr="00816190">
        <w:rPr>
          <w:rFonts w:ascii="Arial" w:hAnsi="Arial" w:cs="Arial"/>
          <w:lang w:val="es-ES"/>
        </w:rPr>
        <w:t>El formato de excepción tendrá un campo donde se asiente si la víctima, en razón de ello, recibe o ha recibido cualquier tipo de apoyo o asistencia de otra autoridad, asimismo, si se ha ordenado en su beneficio alguna medida de protección.</w:t>
      </w:r>
    </w:p>
    <w:p w:rsidR="009E0674" w:rsidRDefault="009E0674" w:rsidP="00860838">
      <w:pPr>
        <w:jc w:val="both"/>
        <w:rPr>
          <w:rFonts w:ascii="Arial" w:hAnsi="Arial" w:cs="Arial"/>
          <w:lang w:val="es-ES"/>
        </w:rPr>
      </w:pPr>
    </w:p>
    <w:p w:rsidR="00EB7DB8" w:rsidRPr="00816190" w:rsidRDefault="00EB7DB8" w:rsidP="00860838">
      <w:pPr>
        <w:jc w:val="both"/>
        <w:rPr>
          <w:rFonts w:ascii="Arial" w:hAnsi="Arial" w:cs="Arial"/>
          <w:lang w:val="es-ES"/>
        </w:rPr>
      </w:pPr>
    </w:p>
    <w:p w:rsidR="00BA1416" w:rsidRPr="00816190" w:rsidRDefault="00BA1416" w:rsidP="00BA1416">
      <w:pPr>
        <w:jc w:val="center"/>
        <w:rPr>
          <w:rFonts w:ascii="Arial" w:hAnsi="Arial" w:cs="Arial"/>
          <w:b/>
          <w:lang w:val="es-ES"/>
        </w:rPr>
      </w:pPr>
      <w:r w:rsidRPr="00816190">
        <w:rPr>
          <w:rFonts w:ascii="Arial" w:hAnsi="Arial" w:cs="Arial"/>
          <w:b/>
          <w:lang w:val="es-ES"/>
        </w:rPr>
        <w:t>CAPÍTULO V</w:t>
      </w:r>
    </w:p>
    <w:p w:rsidR="009E0674" w:rsidRPr="00816190" w:rsidRDefault="00D53441" w:rsidP="00BA1416">
      <w:pPr>
        <w:jc w:val="center"/>
        <w:rPr>
          <w:rFonts w:ascii="Arial" w:hAnsi="Arial" w:cs="Arial"/>
          <w:b/>
          <w:lang w:val="es-ES"/>
        </w:rPr>
      </w:pPr>
      <w:r w:rsidRPr="00816190">
        <w:rPr>
          <w:rFonts w:ascii="Arial" w:hAnsi="Arial" w:cs="Arial"/>
          <w:b/>
          <w:lang w:val="es-ES"/>
        </w:rPr>
        <w:t>DE LOS PROGRAMAS MUNICIPALES</w:t>
      </w:r>
    </w:p>
    <w:p w:rsidR="00D53441" w:rsidRPr="00816190" w:rsidRDefault="00D53441" w:rsidP="00860838">
      <w:pPr>
        <w:jc w:val="both"/>
        <w:rPr>
          <w:rFonts w:ascii="Arial" w:hAnsi="Arial" w:cs="Arial"/>
          <w:lang w:val="es-ES"/>
        </w:rPr>
      </w:pPr>
    </w:p>
    <w:p w:rsidR="00D53441" w:rsidRPr="00816190" w:rsidRDefault="00D53441" w:rsidP="00860838">
      <w:pPr>
        <w:jc w:val="both"/>
        <w:rPr>
          <w:rFonts w:ascii="Arial" w:hAnsi="Arial" w:cs="Arial"/>
          <w:lang w:val="es-ES"/>
        </w:rPr>
      </w:pPr>
      <w:r w:rsidRPr="00816190">
        <w:rPr>
          <w:rFonts w:ascii="Arial" w:hAnsi="Arial" w:cs="Arial"/>
          <w:lang w:val="es-ES"/>
        </w:rPr>
        <w:t xml:space="preserve">Artículo 13. Los programas municipales </w:t>
      </w:r>
      <w:r w:rsidR="00C2707F" w:rsidRPr="00816190">
        <w:rPr>
          <w:rFonts w:ascii="Arial" w:hAnsi="Arial" w:cs="Arial"/>
          <w:lang w:val="es-ES"/>
        </w:rPr>
        <w:t xml:space="preserve">del catálogo </w:t>
      </w:r>
      <w:r w:rsidRPr="00816190">
        <w:rPr>
          <w:rFonts w:ascii="Arial" w:hAnsi="Arial" w:cs="Arial"/>
          <w:lang w:val="es-ES"/>
        </w:rPr>
        <w:t>deberán ser explicados a la víctima después de realizada la entrevista inicial referida en el artículo 7</w:t>
      </w:r>
      <w:r w:rsidR="0008609B" w:rsidRPr="00816190">
        <w:rPr>
          <w:rFonts w:ascii="Arial" w:hAnsi="Arial" w:cs="Arial"/>
          <w:lang w:val="es-ES"/>
        </w:rPr>
        <w:t>,</w:t>
      </w:r>
      <w:r w:rsidRPr="00816190">
        <w:rPr>
          <w:rFonts w:ascii="Arial" w:hAnsi="Arial" w:cs="Arial"/>
          <w:lang w:val="es-ES"/>
        </w:rPr>
        <w:t xml:space="preserve"> y para su mejor entendimiento y difusión</w:t>
      </w:r>
      <w:r w:rsidR="0008609B" w:rsidRPr="00816190">
        <w:rPr>
          <w:rFonts w:ascii="Arial" w:hAnsi="Arial" w:cs="Arial"/>
          <w:lang w:val="es-ES"/>
        </w:rPr>
        <w:t>,</w:t>
      </w:r>
      <w:r w:rsidRPr="00816190">
        <w:rPr>
          <w:rFonts w:ascii="Arial" w:hAnsi="Arial" w:cs="Arial"/>
          <w:lang w:val="es-ES"/>
        </w:rPr>
        <w:t xml:space="preserve"> se agruparán en ejes, sin importar la dependencia o entidad ejecutora.</w:t>
      </w:r>
    </w:p>
    <w:p w:rsidR="00D53441" w:rsidRPr="00816190" w:rsidRDefault="00D53441" w:rsidP="00860838">
      <w:pPr>
        <w:jc w:val="both"/>
        <w:rPr>
          <w:rFonts w:ascii="Arial" w:hAnsi="Arial" w:cs="Arial"/>
          <w:lang w:val="es-ES"/>
        </w:rPr>
      </w:pPr>
    </w:p>
    <w:p w:rsidR="00D53441" w:rsidRPr="00816190" w:rsidRDefault="00D53441" w:rsidP="00860838">
      <w:pPr>
        <w:jc w:val="both"/>
        <w:rPr>
          <w:rFonts w:ascii="Arial" w:hAnsi="Arial" w:cs="Arial"/>
          <w:lang w:val="es-ES"/>
        </w:rPr>
      </w:pPr>
      <w:r w:rsidRPr="00816190">
        <w:rPr>
          <w:rFonts w:ascii="Arial" w:hAnsi="Arial" w:cs="Arial"/>
          <w:lang w:val="es-ES"/>
        </w:rPr>
        <w:t>Los ejes y el tipo de programas que agruparán, de manera enunciativa, mas no limitativa, serán los siguientes:</w:t>
      </w:r>
    </w:p>
    <w:p w:rsidR="00D53441" w:rsidRPr="00816190" w:rsidRDefault="00D53441" w:rsidP="00D53441">
      <w:pPr>
        <w:pStyle w:val="Prrafodelista"/>
        <w:numPr>
          <w:ilvl w:val="0"/>
          <w:numId w:val="11"/>
        </w:numPr>
        <w:jc w:val="both"/>
        <w:rPr>
          <w:rFonts w:ascii="Arial" w:hAnsi="Arial" w:cs="Arial"/>
          <w:lang w:val="es-ES"/>
        </w:rPr>
      </w:pPr>
      <w:r w:rsidRPr="00816190">
        <w:rPr>
          <w:rFonts w:ascii="Arial" w:hAnsi="Arial" w:cs="Arial"/>
          <w:lang w:val="es-ES"/>
        </w:rPr>
        <w:t>Asistencia social y alimentaria: Despensa, apoyos económicos directos, mejoramiento de viviendas y demás relacionados;</w:t>
      </w:r>
    </w:p>
    <w:p w:rsidR="00D53441" w:rsidRPr="00816190" w:rsidRDefault="00D53441" w:rsidP="00D53441">
      <w:pPr>
        <w:pStyle w:val="Prrafodelista"/>
        <w:numPr>
          <w:ilvl w:val="0"/>
          <w:numId w:val="11"/>
        </w:numPr>
        <w:jc w:val="both"/>
        <w:rPr>
          <w:rFonts w:ascii="Arial" w:hAnsi="Arial" w:cs="Arial"/>
          <w:lang w:val="es-ES"/>
        </w:rPr>
      </w:pPr>
      <w:r w:rsidRPr="00816190">
        <w:rPr>
          <w:rFonts w:ascii="Arial" w:hAnsi="Arial" w:cs="Arial"/>
          <w:lang w:val="es-ES"/>
        </w:rPr>
        <w:t>Educación: Útiles escolares, becas, asesoría para exámenes de admisión y demás relacionados;</w:t>
      </w:r>
    </w:p>
    <w:p w:rsidR="00D53441" w:rsidRPr="00816190" w:rsidRDefault="00D53441" w:rsidP="00D53441">
      <w:pPr>
        <w:pStyle w:val="Prrafodelista"/>
        <w:numPr>
          <w:ilvl w:val="0"/>
          <w:numId w:val="11"/>
        </w:numPr>
        <w:jc w:val="both"/>
        <w:rPr>
          <w:rFonts w:ascii="Arial" w:hAnsi="Arial" w:cs="Arial"/>
          <w:lang w:val="es-ES"/>
        </w:rPr>
      </w:pPr>
      <w:r w:rsidRPr="00816190">
        <w:rPr>
          <w:rFonts w:ascii="Arial" w:hAnsi="Arial" w:cs="Arial"/>
          <w:lang w:val="es-ES"/>
        </w:rPr>
        <w:t>Salud: Asistencia psicológica, salud preventiva, combate a las adicciones, atención médica, medicinas y demás relacionados; y</w:t>
      </w:r>
    </w:p>
    <w:p w:rsidR="00D53441" w:rsidRPr="00816190" w:rsidRDefault="00D53441" w:rsidP="00D53441">
      <w:pPr>
        <w:pStyle w:val="Prrafodelista"/>
        <w:numPr>
          <w:ilvl w:val="0"/>
          <w:numId w:val="11"/>
        </w:numPr>
        <w:jc w:val="both"/>
        <w:rPr>
          <w:rFonts w:ascii="Arial" w:hAnsi="Arial" w:cs="Arial"/>
          <w:lang w:val="es-ES"/>
        </w:rPr>
      </w:pPr>
      <w:r w:rsidRPr="00816190">
        <w:rPr>
          <w:rFonts w:ascii="Arial" w:hAnsi="Arial" w:cs="Arial"/>
          <w:lang w:val="es-ES"/>
        </w:rPr>
        <w:t>Empleo</w:t>
      </w:r>
      <w:r w:rsidR="008E4690" w:rsidRPr="00816190">
        <w:rPr>
          <w:rFonts w:ascii="Arial" w:hAnsi="Arial" w:cs="Arial"/>
          <w:lang w:val="es-ES"/>
        </w:rPr>
        <w:t xml:space="preserve">, </w:t>
      </w:r>
      <w:r w:rsidRPr="00816190">
        <w:rPr>
          <w:rFonts w:ascii="Arial" w:hAnsi="Arial" w:cs="Arial"/>
          <w:lang w:val="es-ES"/>
        </w:rPr>
        <w:t>capacitación</w:t>
      </w:r>
      <w:r w:rsidR="008E4690" w:rsidRPr="00816190">
        <w:rPr>
          <w:rFonts w:ascii="Arial" w:hAnsi="Arial" w:cs="Arial"/>
          <w:lang w:val="es-ES"/>
        </w:rPr>
        <w:t>y asesoría</w:t>
      </w:r>
      <w:r w:rsidRPr="00816190">
        <w:rPr>
          <w:rFonts w:ascii="Arial" w:hAnsi="Arial" w:cs="Arial"/>
          <w:lang w:val="es-ES"/>
        </w:rPr>
        <w:t>: Talleres de autoempleo, microcréditos, capacitación en oficios,</w:t>
      </w:r>
      <w:r w:rsidR="008E4690" w:rsidRPr="00816190">
        <w:rPr>
          <w:rFonts w:ascii="Arial" w:hAnsi="Arial" w:cs="Arial"/>
          <w:lang w:val="es-ES"/>
        </w:rPr>
        <w:t>asesoría jurídica,</w:t>
      </w:r>
      <w:r w:rsidRPr="00816190">
        <w:rPr>
          <w:rFonts w:ascii="Arial" w:hAnsi="Arial" w:cs="Arial"/>
          <w:lang w:val="es-ES"/>
        </w:rPr>
        <w:t xml:space="preserve"> entre otros.</w:t>
      </w:r>
    </w:p>
    <w:p w:rsidR="00D53441" w:rsidRPr="00816190" w:rsidRDefault="00D53441" w:rsidP="00860838">
      <w:pPr>
        <w:jc w:val="both"/>
        <w:rPr>
          <w:rFonts w:ascii="Arial" w:hAnsi="Arial" w:cs="Arial"/>
          <w:lang w:val="es-ES"/>
        </w:rPr>
      </w:pPr>
    </w:p>
    <w:p w:rsidR="00D53441" w:rsidRPr="00816190" w:rsidRDefault="0054409A" w:rsidP="00860838">
      <w:pPr>
        <w:jc w:val="both"/>
        <w:rPr>
          <w:rFonts w:ascii="Arial" w:hAnsi="Arial" w:cs="Arial"/>
          <w:lang w:val="es-ES"/>
        </w:rPr>
      </w:pPr>
      <w:r w:rsidRPr="00816190">
        <w:rPr>
          <w:rFonts w:ascii="Arial" w:hAnsi="Arial" w:cs="Arial"/>
          <w:lang w:val="es-ES"/>
        </w:rPr>
        <w:t xml:space="preserve">Artículo 14. En caso de que </w:t>
      </w:r>
      <w:r w:rsidR="00751824" w:rsidRPr="00816190">
        <w:rPr>
          <w:rFonts w:ascii="Arial" w:hAnsi="Arial" w:cs="Arial"/>
          <w:lang w:val="es-ES"/>
        </w:rPr>
        <w:t>se</w:t>
      </w:r>
      <w:r w:rsidR="0047408B" w:rsidRPr="00816190">
        <w:rPr>
          <w:rFonts w:ascii="Arial" w:hAnsi="Arial" w:cs="Arial"/>
          <w:lang w:val="es-ES"/>
        </w:rPr>
        <w:t>integre</w:t>
      </w:r>
      <w:r w:rsidRPr="00816190">
        <w:rPr>
          <w:rFonts w:ascii="Arial" w:hAnsi="Arial" w:cs="Arial"/>
          <w:lang w:val="es-ES"/>
        </w:rPr>
        <w:t xml:space="preserve"> un</w:t>
      </w:r>
      <w:r w:rsidR="0047408B" w:rsidRPr="00816190">
        <w:rPr>
          <w:rFonts w:ascii="Arial" w:hAnsi="Arial" w:cs="Arial"/>
          <w:lang w:val="es-ES"/>
        </w:rPr>
        <w:t xml:space="preserve"> nuevo</w:t>
      </w:r>
      <w:r w:rsidRPr="00816190">
        <w:rPr>
          <w:rFonts w:ascii="Arial" w:hAnsi="Arial" w:cs="Arial"/>
          <w:lang w:val="es-ES"/>
        </w:rPr>
        <w:t xml:space="preserve"> programa municipal </w:t>
      </w:r>
      <w:r w:rsidR="0047408B" w:rsidRPr="00816190">
        <w:rPr>
          <w:rFonts w:ascii="Arial" w:hAnsi="Arial" w:cs="Arial"/>
          <w:lang w:val="es-ES"/>
        </w:rPr>
        <w:t>al catálogo</w:t>
      </w:r>
      <w:r w:rsidR="00751824" w:rsidRPr="00816190">
        <w:rPr>
          <w:rFonts w:ascii="Arial" w:hAnsi="Arial" w:cs="Arial"/>
          <w:lang w:val="es-ES"/>
        </w:rPr>
        <w:t>,</w:t>
      </w:r>
      <w:r w:rsidRPr="00816190">
        <w:rPr>
          <w:rFonts w:ascii="Arial" w:hAnsi="Arial" w:cs="Arial"/>
          <w:lang w:val="es-ES"/>
        </w:rPr>
        <w:t xml:space="preserve"> y que con base en lo que la víctima contestó en su entrevista inicial, </w:t>
      </w:r>
      <w:r w:rsidR="00751824" w:rsidRPr="00816190">
        <w:rPr>
          <w:rFonts w:ascii="Arial" w:hAnsi="Arial" w:cs="Arial"/>
          <w:lang w:val="es-ES"/>
        </w:rPr>
        <w:t xml:space="preserve">se detecte que </w:t>
      </w:r>
      <w:r w:rsidRPr="00816190">
        <w:rPr>
          <w:rFonts w:ascii="Arial" w:hAnsi="Arial" w:cs="Arial"/>
          <w:lang w:val="es-ES"/>
        </w:rPr>
        <w:t xml:space="preserve">podría serle de beneficio, el personal de la Ventanilla Municipal la contactará para </w:t>
      </w:r>
      <w:r w:rsidR="00751824" w:rsidRPr="00816190">
        <w:rPr>
          <w:rFonts w:ascii="Arial" w:hAnsi="Arial" w:cs="Arial"/>
          <w:lang w:val="es-ES"/>
        </w:rPr>
        <w:t>informárselo.</w:t>
      </w:r>
    </w:p>
    <w:p w:rsidR="00751824" w:rsidRDefault="00751824" w:rsidP="00860838">
      <w:pPr>
        <w:jc w:val="both"/>
        <w:rPr>
          <w:rFonts w:ascii="Arial" w:hAnsi="Arial" w:cs="Arial"/>
          <w:lang w:val="es-ES"/>
        </w:rPr>
      </w:pPr>
    </w:p>
    <w:p w:rsidR="00EB7DB8" w:rsidRDefault="00EB7DB8" w:rsidP="00860838">
      <w:pPr>
        <w:jc w:val="both"/>
        <w:rPr>
          <w:rFonts w:ascii="Arial" w:hAnsi="Arial" w:cs="Arial"/>
          <w:lang w:val="es-ES"/>
        </w:rPr>
      </w:pPr>
    </w:p>
    <w:p w:rsidR="00EB7DB8" w:rsidRDefault="00EB7DB8" w:rsidP="00860838">
      <w:pPr>
        <w:jc w:val="both"/>
        <w:rPr>
          <w:rFonts w:ascii="Arial" w:hAnsi="Arial" w:cs="Arial"/>
          <w:lang w:val="es-ES"/>
        </w:rPr>
      </w:pPr>
    </w:p>
    <w:p w:rsidR="00EB7DB8" w:rsidRDefault="00EB7DB8" w:rsidP="00860838">
      <w:pPr>
        <w:jc w:val="both"/>
        <w:rPr>
          <w:rFonts w:ascii="Arial" w:hAnsi="Arial" w:cs="Arial"/>
          <w:lang w:val="es-ES"/>
        </w:rPr>
      </w:pPr>
    </w:p>
    <w:p w:rsidR="00EB7DB8" w:rsidRPr="00816190" w:rsidRDefault="00EB7DB8" w:rsidP="00860838">
      <w:pPr>
        <w:jc w:val="both"/>
        <w:rPr>
          <w:rFonts w:ascii="Arial" w:hAnsi="Arial" w:cs="Arial"/>
          <w:lang w:val="es-ES"/>
        </w:rPr>
      </w:pPr>
    </w:p>
    <w:p w:rsidR="00BA1416" w:rsidRPr="00816190" w:rsidRDefault="00BA1416" w:rsidP="00BA1416">
      <w:pPr>
        <w:jc w:val="center"/>
        <w:rPr>
          <w:rFonts w:ascii="Arial" w:hAnsi="Arial" w:cs="Arial"/>
          <w:b/>
          <w:lang w:val="es-ES"/>
        </w:rPr>
      </w:pPr>
      <w:r w:rsidRPr="00816190">
        <w:rPr>
          <w:rFonts w:ascii="Arial" w:hAnsi="Arial" w:cs="Arial"/>
          <w:b/>
          <w:lang w:val="es-ES"/>
        </w:rPr>
        <w:lastRenderedPageBreak/>
        <w:t>CAPÍTULO VI</w:t>
      </w:r>
    </w:p>
    <w:p w:rsidR="00751824" w:rsidRPr="00816190" w:rsidRDefault="00751824" w:rsidP="00BA1416">
      <w:pPr>
        <w:jc w:val="center"/>
        <w:rPr>
          <w:rFonts w:ascii="Arial" w:hAnsi="Arial" w:cs="Arial"/>
          <w:b/>
          <w:lang w:val="es-ES"/>
        </w:rPr>
      </w:pPr>
      <w:r w:rsidRPr="00816190">
        <w:rPr>
          <w:rFonts w:ascii="Arial" w:hAnsi="Arial" w:cs="Arial"/>
          <w:b/>
          <w:lang w:val="es-ES"/>
        </w:rPr>
        <w:t>DEL SEGUIMIENTO</w:t>
      </w:r>
    </w:p>
    <w:p w:rsidR="00751824" w:rsidRPr="00816190" w:rsidRDefault="00751824" w:rsidP="00860838">
      <w:pPr>
        <w:jc w:val="both"/>
        <w:rPr>
          <w:rFonts w:ascii="Arial" w:hAnsi="Arial" w:cs="Arial"/>
          <w:lang w:val="es-ES"/>
        </w:rPr>
      </w:pPr>
    </w:p>
    <w:p w:rsidR="00751824" w:rsidRPr="00816190" w:rsidRDefault="00751824" w:rsidP="00860838">
      <w:pPr>
        <w:jc w:val="both"/>
        <w:rPr>
          <w:rFonts w:ascii="Arial" w:hAnsi="Arial" w:cs="Arial"/>
          <w:lang w:val="es-ES"/>
        </w:rPr>
      </w:pPr>
      <w:r w:rsidRPr="00816190">
        <w:rPr>
          <w:rFonts w:ascii="Arial" w:hAnsi="Arial" w:cs="Arial"/>
          <w:lang w:val="es-ES"/>
        </w:rPr>
        <w:t>Artículo 15. Una vez que la Ventanilla Municipal determine autorizar el acceso de la víctima a un programa municipal, se enviará copia del expediente único</w:t>
      </w:r>
      <w:r w:rsidR="00A025FE" w:rsidRPr="00816190">
        <w:rPr>
          <w:rFonts w:ascii="Arial" w:hAnsi="Arial" w:cs="Arial"/>
          <w:lang w:val="es-ES"/>
        </w:rPr>
        <w:t xml:space="preserve">, o resumen del mismo, </w:t>
      </w:r>
      <w:r w:rsidRPr="00816190">
        <w:rPr>
          <w:rFonts w:ascii="Arial" w:hAnsi="Arial" w:cs="Arial"/>
          <w:lang w:val="es-ES"/>
        </w:rPr>
        <w:t>por oficio a la dependencia o entidad ejecutora, misma que a la mayor prontitud posible integrará a la víctima al programa con para que ésta reciba los apoyos, beneficios o asistencia del mismo.</w:t>
      </w:r>
    </w:p>
    <w:p w:rsidR="00751824" w:rsidRPr="00816190" w:rsidRDefault="00751824" w:rsidP="00860838">
      <w:pPr>
        <w:jc w:val="both"/>
        <w:rPr>
          <w:rFonts w:ascii="Arial" w:hAnsi="Arial" w:cs="Arial"/>
          <w:lang w:val="es-ES"/>
        </w:rPr>
      </w:pPr>
    </w:p>
    <w:p w:rsidR="00751824" w:rsidRPr="00816190" w:rsidRDefault="00751824" w:rsidP="00860838">
      <w:pPr>
        <w:jc w:val="both"/>
        <w:rPr>
          <w:rFonts w:ascii="Arial" w:hAnsi="Arial" w:cs="Arial"/>
          <w:lang w:val="es-ES"/>
        </w:rPr>
      </w:pPr>
      <w:r w:rsidRPr="00816190">
        <w:rPr>
          <w:rFonts w:ascii="Arial" w:hAnsi="Arial" w:cs="Arial"/>
          <w:lang w:val="es-ES"/>
        </w:rPr>
        <w:t>La dependencia o entidad ejecutora deberá notificar por oficio a la Ventanilla Municipal el alta de la víctima en el programa municipal de que se trate.</w:t>
      </w:r>
    </w:p>
    <w:p w:rsidR="00751824" w:rsidRPr="00816190" w:rsidRDefault="00751824" w:rsidP="00860838">
      <w:pPr>
        <w:jc w:val="both"/>
        <w:rPr>
          <w:rFonts w:ascii="Arial" w:hAnsi="Arial" w:cs="Arial"/>
          <w:lang w:val="es-ES"/>
        </w:rPr>
      </w:pPr>
    </w:p>
    <w:p w:rsidR="00751824" w:rsidRPr="00816190" w:rsidRDefault="00751824" w:rsidP="00860838">
      <w:pPr>
        <w:jc w:val="both"/>
        <w:rPr>
          <w:rFonts w:ascii="Arial" w:hAnsi="Arial" w:cs="Arial"/>
          <w:lang w:val="es-ES"/>
        </w:rPr>
      </w:pPr>
      <w:r w:rsidRPr="00816190">
        <w:rPr>
          <w:rFonts w:ascii="Arial" w:hAnsi="Arial" w:cs="Arial"/>
          <w:lang w:val="es-ES"/>
        </w:rPr>
        <w:t xml:space="preserve">Artículo 16. </w:t>
      </w:r>
      <w:r w:rsidR="00D277FE" w:rsidRPr="00816190">
        <w:rPr>
          <w:rFonts w:ascii="Arial" w:hAnsi="Arial" w:cs="Arial"/>
          <w:lang w:val="es-ES"/>
        </w:rPr>
        <w:t>Cuando menos c</w:t>
      </w:r>
      <w:r w:rsidRPr="00816190">
        <w:rPr>
          <w:rFonts w:ascii="Arial" w:hAnsi="Arial" w:cs="Arial"/>
          <w:lang w:val="es-ES"/>
        </w:rPr>
        <w:t xml:space="preserve">ada seis meses el personal de la Ventanilla Municipal realizará una evaluación de seguimiento a la víctima con el fin de conocer si la situación de necesidad subsiste, ha incrementado o ha disminuido. A partir de esta evaluación se podrá autorizar el acceso a nuevos programas y suspender o cancelar </w:t>
      </w:r>
      <w:r w:rsidR="00357551" w:rsidRPr="00816190">
        <w:rPr>
          <w:rFonts w:ascii="Arial" w:hAnsi="Arial" w:cs="Arial"/>
          <w:lang w:val="es-ES"/>
        </w:rPr>
        <w:t>los que le hayan sido autorizados con anterioridad.</w:t>
      </w:r>
    </w:p>
    <w:p w:rsidR="00357551" w:rsidRPr="00816190" w:rsidRDefault="00357551" w:rsidP="00860838">
      <w:pPr>
        <w:jc w:val="both"/>
        <w:rPr>
          <w:rFonts w:ascii="Arial" w:hAnsi="Arial" w:cs="Arial"/>
          <w:lang w:val="es-ES"/>
        </w:rPr>
      </w:pPr>
    </w:p>
    <w:p w:rsidR="00B57CB3" w:rsidRPr="00816190" w:rsidRDefault="00357551" w:rsidP="00860838">
      <w:pPr>
        <w:jc w:val="both"/>
        <w:rPr>
          <w:rFonts w:ascii="Arial" w:hAnsi="Arial" w:cs="Arial"/>
          <w:lang w:val="es-ES"/>
        </w:rPr>
      </w:pPr>
      <w:r w:rsidRPr="00816190">
        <w:rPr>
          <w:rFonts w:ascii="Arial" w:hAnsi="Arial" w:cs="Arial"/>
          <w:lang w:val="es-ES"/>
        </w:rPr>
        <w:t>Artículo 17. El cambio de residencia o de situación jurídica de la víctima, así como el dejar de cumplir con algún requisito esencial de los programas municipales será causal de cancelación del acceso de la víctima al programa</w:t>
      </w:r>
      <w:r w:rsidR="00D277FE" w:rsidRPr="00816190">
        <w:rPr>
          <w:rFonts w:ascii="Arial" w:hAnsi="Arial" w:cs="Arial"/>
          <w:lang w:val="es-ES"/>
        </w:rPr>
        <w:t xml:space="preserve">. Cualquiera de estos supuestos deberá ser registrado por la Ventanilla Municipaldurante las evaluaciones de seguimiento y, en caso de ser solicitado por la víctima, se girará oficio a la autoridad municipal de su nuevo lugar de residencia indicando </w:t>
      </w:r>
      <w:r w:rsidR="000A5040" w:rsidRPr="00816190">
        <w:rPr>
          <w:rFonts w:ascii="Arial" w:hAnsi="Arial" w:cs="Arial"/>
          <w:lang w:val="es-ES"/>
        </w:rPr>
        <w:t>que, en razón de su calidad de víctima, la persona fue beneficiaria de los programas a los que hubiere tenido acceso.</w:t>
      </w:r>
    </w:p>
    <w:p w:rsidR="008E4690" w:rsidRPr="00816190" w:rsidRDefault="008E4690" w:rsidP="00860838">
      <w:pPr>
        <w:jc w:val="both"/>
        <w:rPr>
          <w:rFonts w:ascii="Arial" w:hAnsi="Arial" w:cs="Arial"/>
          <w:lang w:val="es-ES"/>
        </w:rPr>
      </w:pPr>
    </w:p>
    <w:p w:rsidR="008E4690" w:rsidRPr="00816190" w:rsidRDefault="00B56469" w:rsidP="00860838">
      <w:pPr>
        <w:jc w:val="both"/>
        <w:rPr>
          <w:rFonts w:ascii="Arial" w:hAnsi="Arial" w:cs="Arial"/>
          <w:lang w:val="es-ES"/>
        </w:rPr>
      </w:pPr>
      <w:r w:rsidRPr="00816190">
        <w:rPr>
          <w:rFonts w:ascii="Arial" w:hAnsi="Arial" w:cs="Arial"/>
          <w:lang w:val="es-ES"/>
        </w:rPr>
        <w:t>La cancelación de los programas o su limitación presupuestal o de recursos de cualquier tipo también será causa para terminar el acceso a los mismos, situación que deberá ser notificada por escrito a la víctima con la debida motivación.</w:t>
      </w:r>
    </w:p>
    <w:p w:rsidR="00D277FE" w:rsidRPr="00816190" w:rsidRDefault="00D277FE" w:rsidP="00860838">
      <w:pPr>
        <w:jc w:val="both"/>
        <w:rPr>
          <w:rFonts w:ascii="Arial" w:hAnsi="Arial" w:cs="Arial"/>
          <w:lang w:val="es-ES"/>
        </w:rPr>
      </w:pPr>
    </w:p>
    <w:p w:rsidR="00D277FE" w:rsidRPr="00816190" w:rsidRDefault="00D277FE" w:rsidP="00860838">
      <w:pPr>
        <w:jc w:val="both"/>
        <w:rPr>
          <w:rFonts w:ascii="Arial" w:hAnsi="Arial" w:cs="Arial"/>
          <w:lang w:val="es-ES"/>
        </w:rPr>
      </w:pPr>
    </w:p>
    <w:p w:rsidR="00BA1416" w:rsidRPr="00816190" w:rsidRDefault="00BA1416" w:rsidP="00BA1416">
      <w:pPr>
        <w:jc w:val="center"/>
        <w:rPr>
          <w:rFonts w:ascii="Arial" w:hAnsi="Arial" w:cs="Arial"/>
          <w:b/>
          <w:lang w:val="es-ES"/>
        </w:rPr>
      </w:pPr>
      <w:r w:rsidRPr="00816190">
        <w:rPr>
          <w:rFonts w:ascii="Arial" w:hAnsi="Arial" w:cs="Arial"/>
          <w:b/>
          <w:lang w:val="es-ES"/>
        </w:rPr>
        <w:t>CAPÍTULO VII</w:t>
      </w:r>
    </w:p>
    <w:p w:rsidR="00BA1416" w:rsidRPr="00816190" w:rsidRDefault="00357551" w:rsidP="00BA1416">
      <w:pPr>
        <w:jc w:val="center"/>
        <w:rPr>
          <w:rFonts w:ascii="Arial" w:hAnsi="Arial" w:cs="Arial"/>
          <w:b/>
          <w:lang w:val="es-ES"/>
        </w:rPr>
      </w:pPr>
      <w:r w:rsidRPr="00816190">
        <w:rPr>
          <w:rFonts w:ascii="Arial" w:hAnsi="Arial" w:cs="Arial"/>
          <w:b/>
          <w:lang w:val="es-ES"/>
        </w:rPr>
        <w:t>DE LA COLABORACIÓN CON OTRAS AUTORIDADES</w:t>
      </w:r>
    </w:p>
    <w:p w:rsidR="00357551" w:rsidRPr="00816190" w:rsidRDefault="00D82418" w:rsidP="00BA1416">
      <w:pPr>
        <w:jc w:val="center"/>
        <w:rPr>
          <w:rFonts w:ascii="Arial" w:hAnsi="Arial" w:cs="Arial"/>
          <w:b/>
          <w:lang w:val="es-ES"/>
        </w:rPr>
      </w:pPr>
      <w:r w:rsidRPr="00816190">
        <w:rPr>
          <w:rFonts w:ascii="Arial" w:hAnsi="Arial" w:cs="Arial"/>
          <w:b/>
          <w:lang w:val="es-ES"/>
        </w:rPr>
        <w:t>U ORGANIZACIONES DE LA SOCIEDAD CIVIL</w:t>
      </w:r>
    </w:p>
    <w:p w:rsidR="00357551" w:rsidRPr="00816190" w:rsidRDefault="00357551" w:rsidP="00860838">
      <w:pPr>
        <w:jc w:val="both"/>
        <w:rPr>
          <w:rFonts w:ascii="Arial" w:hAnsi="Arial" w:cs="Arial"/>
          <w:lang w:val="es-ES"/>
        </w:rPr>
      </w:pPr>
    </w:p>
    <w:p w:rsidR="00357551" w:rsidRPr="00816190" w:rsidRDefault="00357551" w:rsidP="00860838">
      <w:pPr>
        <w:jc w:val="both"/>
        <w:rPr>
          <w:rFonts w:ascii="Arial" w:hAnsi="Arial" w:cs="Arial"/>
          <w:lang w:val="es-ES"/>
        </w:rPr>
      </w:pPr>
      <w:r w:rsidRPr="00816190">
        <w:rPr>
          <w:rFonts w:ascii="Arial" w:hAnsi="Arial" w:cs="Arial"/>
          <w:lang w:val="es-ES"/>
        </w:rPr>
        <w:t>Artículo 18. El gobierno municipal podrá suscribir convenios de colaboración o realizar ésta de manera oficiosa con otras autoridades federales, estatales o municipales</w:t>
      </w:r>
      <w:r w:rsidR="00251B17" w:rsidRPr="00816190">
        <w:rPr>
          <w:rFonts w:ascii="Arial" w:hAnsi="Arial" w:cs="Arial"/>
          <w:lang w:val="es-ES"/>
        </w:rPr>
        <w:t xml:space="preserve"> y organizaciones de la sociedad civil,</w:t>
      </w:r>
      <w:r w:rsidRPr="00816190">
        <w:rPr>
          <w:rFonts w:ascii="Arial" w:hAnsi="Arial" w:cs="Arial"/>
          <w:lang w:val="es-ES"/>
        </w:rPr>
        <w:t xml:space="preserve"> con el fin de recabar o compartir información, siempre que el objeto sea el de este reglamento o alguno que beneficie directamente a las víctimas en relación a medios o mecanismos de apoyo, ayuda, asistencia o atención a los que pudieran tener acceso.</w:t>
      </w:r>
    </w:p>
    <w:p w:rsidR="00D82418" w:rsidRPr="00816190" w:rsidRDefault="00D82418" w:rsidP="00860838">
      <w:pPr>
        <w:jc w:val="both"/>
        <w:rPr>
          <w:rFonts w:ascii="Arial" w:hAnsi="Arial" w:cs="Arial"/>
          <w:lang w:val="es-ES"/>
        </w:rPr>
      </w:pPr>
    </w:p>
    <w:p w:rsidR="00D82418" w:rsidRPr="00816190" w:rsidRDefault="00D82418" w:rsidP="00860838">
      <w:pPr>
        <w:jc w:val="both"/>
        <w:rPr>
          <w:rFonts w:ascii="Arial" w:hAnsi="Arial" w:cs="Arial"/>
          <w:lang w:val="es-ES"/>
        </w:rPr>
      </w:pPr>
      <w:r w:rsidRPr="00816190">
        <w:rPr>
          <w:rFonts w:ascii="Arial" w:hAnsi="Arial" w:cs="Arial"/>
          <w:lang w:val="es-ES"/>
        </w:rPr>
        <w:t>En todo momento se observará lo dispuesto por la normatividad en materia de protección de datos personales.</w:t>
      </w:r>
    </w:p>
    <w:p w:rsidR="00EB7DB8" w:rsidRDefault="00EB7DB8" w:rsidP="00860838">
      <w:pPr>
        <w:jc w:val="both"/>
        <w:rPr>
          <w:rFonts w:ascii="Arial" w:hAnsi="Arial" w:cs="Arial"/>
          <w:lang w:val="es-ES"/>
        </w:rPr>
      </w:pPr>
    </w:p>
    <w:p w:rsidR="00EB7DB8" w:rsidRPr="00816190" w:rsidRDefault="00EB7DB8" w:rsidP="00860838">
      <w:pPr>
        <w:jc w:val="both"/>
        <w:rPr>
          <w:rFonts w:ascii="Arial" w:hAnsi="Arial" w:cs="Arial"/>
          <w:lang w:val="es-ES"/>
        </w:rPr>
      </w:pPr>
    </w:p>
    <w:p w:rsidR="00BA1416" w:rsidRPr="00816190" w:rsidRDefault="00BA1416" w:rsidP="00BA1416">
      <w:pPr>
        <w:jc w:val="center"/>
        <w:rPr>
          <w:rFonts w:ascii="Arial" w:hAnsi="Arial" w:cs="Arial"/>
          <w:b/>
          <w:lang w:val="es-ES"/>
        </w:rPr>
      </w:pPr>
      <w:r w:rsidRPr="00816190">
        <w:rPr>
          <w:rFonts w:ascii="Arial" w:hAnsi="Arial" w:cs="Arial"/>
          <w:b/>
          <w:lang w:val="es-ES"/>
        </w:rPr>
        <w:lastRenderedPageBreak/>
        <w:t>CAPITULO VIII</w:t>
      </w:r>
    </w:p>
    <w:p w:rsidR="00B958ED" w:rsidRPr="00816190" w:rsidRDefault="00D82418" w:rsidP="00BA1416">
      <w:pPr>
        <w:jc w:val="center"/>
        <w:rPr>
          <w:rFonts w:ascii="Arial" w:hAnsi="Arial" w:cs="Arial"/>
          <w:b/>
          <w:lang w:val="es-ES"/>
        </w:rPr>
      </w:pPr>
      <w:r w:rsidRPr="00816190">
        <w:rPr>
          <w:rFonts w:ascii="Arial" w:hAnsi="Arial" w:cs="Arial"/>
          <w:b/>
          <w:lang w:val="es-ES"/>
        </w:rPr>
        <w:t>DEL RECURSO ÚNICO DE INCONFORMIDAD</w:t>
      </w:r>
    </w:p>
    <w:p w:rsidR="00B56469" w:rsidRPr="00816190" w:rsidRDefault="00B56469" w:rsidP="00BA1416">
      <w:pPr>
        <w:jc w:val="center"/>
        <w:rPr>
          <w:rFonts w:ascii="Arial" w:hAnsi="Arial" w:cs="Arial"/>
          <w:b/>
          <w:lang w:val="es-ES"/>
        </w:rPr>
      </w:pPr>
    </w:p>
    <w:p w:rsidR="00D82418" w:rsidRPr="00816190" w:rsidRDefault="00D82418" w:rsidP="00860838">
      <w:pPr>
        <w:jc w:val="both"/>
        <w:rPr>
          <w:rFonts w:ascii="Arial" w:hAnsi="Arial" w:cs="Arial"/>
          <w:lang w:val="es-ES"/>
        </w:rPr>
      </w:pPr>
    </w:p>
    <w:p w:rsidR="00D82418" w:rsidRPr="00816190" w:rsidRDefault="00D82418" w:rsidP="00D82418">
      <w:pPr>
        <w:jc w:val="both"/>
        <w:rPr>
          <w:rFonts w:ascii="Arial" w:hAnsi="Arial" w:cs="Arial"/>
          <w:lang w:val="es-ES"/>
        </w:rPr>
      </w:pPr>
      <w:r w:rsidRPr="00816190">
        <w:rPr>
          <w:rFonts w:ascii="Arial" w:hAnsi="Arial" w:cs="Arial"/>
          <w:lang w:val="es-ES"/>
        </w:rPr>
        <w:t xml:space="preserve">Artículo </w:t>
      </w:r>
      <w:r w:rsidR="00251B17" w:rsidRPr="00816190">
        <w:rPr>
          <w:rFonts w:ascii="Arial" w:hAnsi="Arial" w:cs="Arial"/>
          <w:lang w:val="es-ES"/>
        </w:rPr>
        <w:t>19</w:t>
      </w:r>
      <w:r w:rsidRPr="00816190">
        <w:rPr>
          <w:rFonts w:ascii="Arial" w:hAnsi="Arial" w:cs="Arial"/>
          <w:lang w:val="es-ES"/>
        </w:rPr>
        <w:t xml:space="preserve">. </w:t>
      </w:r>
      <w:r w:rsidR="00006D10" w:rsidRPr="00816190">
        <w:rPr>
          <w:rFonts w:ascii="Arial" w:hAnsi="Arial" w:cs="Arial"/>
          <w:color w:val="000000"/>
          <w:shd w:val="clear" w:color="auto" w:fill="FFFFFF"/>
          <w:lang w:val="es-ES"/>
        </w:rPr>
        <w:t xml:space="preserve">El Procedimiento de Recurso de </w:t>
      </w:r>
      <w:r w:rsidRPr="00816190">
        <w:rPr>
          <w:rFonts w:ascii="Arial" w:hAnsi="Arial" w:cs="Arial"/>
          <w:lang w:val="es-ES"/>
        </w:rPr>
        <w:t xml:space="preserve">Inconformidad procederá en contra de los actos emitidos por las autoridades del Municipio de </w:t>
      </w:r>
      <w:r w:rsidR="005B644B" w:rsidRPr="00816190">
        <w:rPr>
          <w:rFonts w:ascii="Arial" w:hAnsi="Arial" w:cs="Arial"/>
          <w:lang w:val="es-ES"/>
        </w:rPr>
        <w:t>General escobedo</w:t>
      </w:r>
      <w:r w:rsidRPr="00816190">
        <w:rPr>
          <w:rFonts w:ascii="Arial" w:hAnsi="Arial" w:cs="Arial"/>
          <w:lang w:val="es-ES"/>
        </w:rPr>
        <w:t>, con excepción de aquellos recursos cuyo procedimiento esté regulado en la Legislación Estatal.</w:t>
      </w:r>
    </w:p>
    <w:p w:rsidR="00D82418" w:rsidRPr="00816190" w:rsidRDefault="00D82418" w:rsidP="00D82418">
      <w:pPr>
        <w:jc w:val="both"/>
        <w:rPr>
          <w:rFonts w:ascii="Arial" w:hAnsi="Arial" w:cs="Arial"/>
          <w:lang w:val="es-ES"/>
        </w:rPr>
      </w:pPr>
    </w:p>
    <w:p w:rsidR="00D82418" w:rsidRPr="00816190" w:rsidRDefault="00D82418" w:rsidP="00D82418">
      <w:pPr>
        <w:jc w:val="both"/>
        <w:rPr>
          <w:rFonts w:ascii="Arial" w:hAnsi="Arial" w:cs="Arial"/>
          <w:lang w:val="es-ES"/>
        </w:rPr>
      </w:pPr>
      <w:r w:rsidRPr="00816190">
        <w:rPr>
          <w:rFonts w:ascii="Arial" w:hAnsi="Arial" w:cs="Arial"/>
          <w:lang w:val="es-ES"/>
        </w:rPr>
        <w:t xml:space="preserve">Artículo </w:t>
      </w:r>
      <w:r w:rsidR="00251B17" w:rsidRPr="00816190">
        <w:rPr>
          <w:rFonts w:ascii="Arial" w:hAnsi="Arial" w:cs="Arial"/>
          <w:lang w:val="es-ES"/>
        </w:rPr>
        <w:t>20</w:t>
      </w:r>
      <w:r w:rsidRPr="00816190">
        <w:rPr>
          <w:rFonts w:ascii="Arial" w:hAnsi="Arial" w:cs="Arial"/>
          <w:lang w:val="es-ES"/>
        </w:rPr>
        <w:t xml:space="preserve">. El Recurso de Inconformidad se tramitará </w:t>
      </w:r>
      <w:r w:rsidR="00EC23C4" w:rsidRPr="00816190">
        <w:rPr>
          <w:rFonts w:ascii="Arial" w:hAnsi="Arial" w:cs="Arial"/>
          <w:lang w:val="es-ES"/>
        </w:rPr>
        <w:t>y substanciará</w:t>
      </w:r>
      <w:r w:rsidR="00EF3755" w:rsidRPr="00816190">
        <w:rPr>
          <w:rFonts w:ascii="Arial" w:hAnsi="Arial" w:cs="Arial"/>
          <w:color w:val="000000"/>
          <w:shd w:val="clear" w:color="auto" w:fill="FFFFFF"/>
          <w:lang w:val="es-ES"/>
        </w:rPr>
        <w:t> </w:t>
      </w:r>
      <w:r w:rsidR="00500843" w:rsidRPr="00816190">
        <w:rPr>
          <w:rFonts w:ascii="Arial" w:hAnsi="Arial" w:cs="Arial"/>
          <w:lang w:val="es-ES"/>
        </w:rPr>
        <w:t xml:space="preserve">ante la Secretaría de la </w:t>
      </w:r>
      <w:r w:rsidR="00EC23C4" w:rsidRPr="00816190">
        <w:rPr>
          <w:rFonts w:ascii="Arial" w:hAnsi="Arial" w:cs="Arial"/>
          <w:lang w:val="es-ES"/>
        </w:rPr>
        <w:t>C</w:t>
      </w:r>
      <w:r w:rsidR="00EF3755" w:rsidRPr="00816190">
        <w:rPr>
          <w:rFonts w:ascii="Arial" w:hAnsi="Arial" w:cs="Arial"/>
          <w:lang w:val="es-ES"/>
        </w:rPr>
        <w:t>ontraloría</w:t>
      </w:r>
      <w:r w:rsidR="00EC23C4" w:rsidRPr="00816190">
        <w:rPr>
          <w:rFonts w:ascii="Arial" w:hAnsi="Arial" w:cs="Arial"/>
          <w:lang w:val="es-ES"/>
        </w:rPr>
        <w:t xml:space="preserve"> Interna, Transparencia y A</w:t>
      </w:r>
      <w:r w:rsidR="00EF3755" w:rsidRPr="00816190">
        <w:rPr>
          <w:rFonts w:ascii="Arial" w:hAnsi="Arial" w:cs="Arial"/>
          <w:lang w:val="es-ES"/>
        </w:rPr>
        <w:t>nticorrupción</w:t>
      </w:r>
      <w:r w:rsidR="00EC23C4" w:rsidRPr="00816190">
        <w:rPr>
          <w:rFonts w:ascii="Arial" w:hAnsi="Arial" w:cs="Arial"/>
          <w:lang w:val="es-ES"/>
        </w:rPr>
        <w:t xml:space="preserve"> d</w:t>
      </w:r>
      <w:r w:rsidRPr="00816190">
        <w:rPr>
          <w:rFonts w:ascii="Arial" w:hAnsi="Arial" w:cs="Arial"/>
          <w:lang w:val="es-ES"/>
        </w:rPr>
        <w:t>el Municipio de</w:t>
      </w:r>
      <w:r w:rsidR="005B644B" w:rsidRPr="00816190">
        <w:rPr>
          <w:rFonts w:ascii="Arial" w:hAnsi="Arial" w:cs="Arial"/>
          <w:lang w:val="es-ES"/>
        </w:rPr>
        <w:t xml:space="preserve"> General Escobedo</w:t>
      </w:r>
      <w:r w:rsidR="006C7221" w:rsidRPr="00816190">
        <w:rPr>
          <w:rFonts w:ascii="Arial" w:hAnsi="Arial" w:cs="Arial"/>
          <w:lang w:val="es-ES"/>
        </w:rPr>
        <w:t xml:space="preserve"> </w:t>
      </w:r>
      <w:r w:rsidRPr="00816190">
        <w:rPr>
          <w:rFonts w:ascii="Arial" w:hAnsi="Arial" w:cs="Arial"/>
          <w:lang w:val="es-ES"/>
        </w:rPr>
        <w:t xml:space="preserve">y a falta de disposición expresa, se aplicará supletoriamente la Ley de Justicia Administrativa para el Estado y Municipios de Nuevo León en primer término, o el derecho común en segundo término. </w:t>
      </w:r>
    </w:p>
    <w:p w:rsidR="00EC23C4" w:rsidRPr="00816190" w:rsidRDefault="00EC23C4" w:rsidP="00EC23C4">
      <w:pPr>
        <w:pStyle w:val="Default"/>
        <w:rPr>
          <w:b/>
        </w:rPr>
      </w:pPr>
    </w:p>
    <w:p w:rsidR="00B56469" w:rsidRPr="00EB7DB8" w:rsidRDefault="004756A2" w:rsidP="004756A2">
      <w:pPr>
        <w:jc w:val="both"/>
        <w:rPr>
          <w:rFonts w:ascii="Arial" w:hAnsi="Arial" w:cs="Arial"/>
          <w:lang w:val="es-ES"/>
        </w:rPr>
      </w:pPr>
      <w:r w:rsidRPr="00EB7DB8">
        <w:rPr>
          <w:rFonts w:ascii="Arial" w:hAnsi="Arial" w:cs="Arial"/>
          <w:lang w:val="es-ES"/>
        </w:rPr>
        <w:t>El Recurso deberá</w:t>
      </w:r>
      <w:r w:rsidR="00EC23C4" w:rsidRPr="00EB7DB8">
        <w:rPr>
          <w:rFonts w:ascii="Arial" w:hAnsi="Arial" w:cs="Arial"/>
          <w:lang w:val="es-ES"/>
        </w:rPr>
        <w:t xml:space="preserve"> formularse por escrito</w:t>
      </w:r>
      <w:r w:rsidR="009B3C1B" w:rsidRPr="00EB7DB8">
        <w:rPr>
          <w:rFonts w:ascii="Arial" w:hAnsi="Arial" w:cs="Arial"/>
          <w:lang w:val="es-ES"/>
        </w:rPr>
        <w:t xml:space="preserve"> ante la Secretaría de la Contraloría Interna, Transparencia y Anticorrupción dentro de los 15-quince días hábiles siguientes, contados partir de la fecha de notificación o conocimiento del acto o resolución que se impugna, </w:t>
      </w:r>
      <w:r w:rsidR="00EC23C4" w:rsidRPr="00EB7DB8">
        <w:rPr>
          <w:rFonts w:ascii="Arial" w:hAnsi="Arial" w:cs="Arial"/>
          <w:lang w:val="es-ES"/>
        </w:rPr>
        <w:t xml:space="preserve"> </w:t>
      </w:r>
      <w:r w:rsidRPr="00EB7DB8">
        <w:rPr>
          <w:rFonts w:ascii="Arial" w:hAnsi="Arial" w:cs="Arial"/>
          <w:lang w:val="es-ES"/>
        </w:rPr>
        <w:t xml:space="preserve">y </w:t>
      </w:r>
      <w:r w:rsidR="00EC23C4" w:rsidRPr="00EB7DB8">
        <w:rPr>
          <w:rFonts w:ascii="Arial" w:hAnsi="Arial" w:cs="Arial"/>
          <w:lang w:val="es-ES"/>
        </w:rPr>
        <w:t>deberá cumplir con los siguientes requisitos:</w:t>
      </w:r>
    </w:p>
    <w:p w:rsidR="004756A2" w:rsidRPr="00EB7DB8" w:rsidRDefault="004756A2" w:rsidP="004756A2">
      <w:pPr>
        <w:pStyle w:val="Default"/>
        <w:jc w:val="both"/>
      </w:pPr>
    </w:p>
    <w:p w:rsidR="004756A2" w:rsidRPr="00EB7DB8" w:rsidRDefault="002A7711" w:rsidP="00500843">
      <w:pPr>
        <w:pStyle w:val="Default"/>
        <w:spacing w:line="276" w:lineRule="auto"/>
        <w:jc w:val="both"/>
        <w:rPr>
          <w:rFonts w:ascii="Arial" w:hAnsi="Arial" w:cs="Arial"/>
          <w:color w:val="auto"/>
        </w:rPr>
      </w:pPr>
      <w:r w:rsidRPr="00EB7DB8">
        <w:rPr>
          <w:rFonts w:ascii="Arial" w:hAnsi="Arial" w:cs="Arial"/>
          <w:color w:val="auto"/>
        </w:rPr>
        <w:t>I.- El nombre del promovente o, en su caso, de quien promueva en su nombre;</w:t>
      </w:r>
    </w:p>
    <w:p w:rsidR="002A7711" w:rsidRPr="00EB7DB8" w:rsidRDefault="002A7711" w:rsidP="00500843">
      <w:pPr>
        <w:pStyle w:val="Default"/>
        <w:spacing w:line="276" w:lineRule="auto"/>
        <w:jc w:val="both"/>
        <w:rPr>
          <w:rFonts w:ascii="Arial" w:hAnsi="Arial" w:cs="Arial"/>
          <w:color w:val="auto"/>
        </w:rPr>
      </w:pPr>
      <w:r w:rsidRPr="00EB7DB8">
        <w:rPr>
          <w:rFonts w:ascii="Arial" w:hAnsi="Arial" w:cs="Arial"/>
          <w:color w:val="auto"/>
        </w:rPr>
        <w:t>II.- Señalar domicilio para recibir notificaciones dentro del municipio de Escobedo y, en su caso, quien en su nombre las pueda oír o recibir; así mismo, si no tuviere domicilio dentro del municipio de Escobedo, señalará correo electrónico para recibir notificaciones.</w:t>
      </w:r>
    </w:p>
    <w:p w:rsidR="002A7711" w:rsidRPr="00EB7DB8" w:rsidRDefault="002A7711" w:rsidP="00500843">
      <w:pPr>
        <w:pStyle w:val="Default"/>
        <w:spacing w:line="276" w:lineRule="auto"/>
        <w:jc w:val="both"/>
        <w:rPr>
          <w:rFonts w:ascii="Arial" w:hAnsi="Arial" w:cs="Arial"/>
          <w:color w:val="auto"/>
        </w:rPr>
      </w:pPr>
      <w:r w:rsidRPr="00EB7DB8">
        <w:rPr>
          <w:rFonts w:ascii="Arial" w:hAnsi="Arial" w:cs="Arial"/>
          <w:color w:val="auto"/>
        </w:rPr>
        <w:t>III.- Acompañar el o los documentos que sean necesarios para acreditar la personería del promovente;</w:t>
      </w:r>
    </w:p>
    <w:p w:rsidR="002A7711" w:rsidRPr="00EB7DB8" w:rsidRDefault="002A7711" w:rsidP="00500843">
      <w:pPr>
        <w:pStyle w:val="Default"/>
        <w:spacing w:line="276" w:lineRule="auto"/>
        <w:jc w:val="both"/>
        <w:rPr>
          <w:rFonts w:ascii="Arial" w:hAnsi="Arial" w:cs="Arial"/>
          <w:color w:val="auto"/>
        </w:rPr>
      </w:pPr>
      <w:r w:rsidRPr="00EB7DB8">
        <w:rPr>
          <w:rFonts w:ascii="Arial" w:hAnsi="Arial" w:cs="Arial"/>
          <w:color w:val="auto"/>
        </w:rPr>
        <w:t xml:space="preserve">IV.- La autoridad o autoridades responsables del acto o resolución </w:t>
      </w:r>
      <w:r w:rsidR="00EB7DB8" w:rsidRPr="00EB7DB8">
        <w:rPr>
          <w:rFonts w:ascii="Arial" w:hAnsi="Arial" w:cs="Arial"/>
          <w:color w:val="auto"/>
        </w:rPr>
        <w:t>impugnada</w:t>
      </w:r>
      <w:r w:rsidRPr="00EB7DB8">
        <w:rPr>
          <w:rFonts w:ascii="Arial" w:hAnsi="Arial" w:cs="Arial"/>
          <w:color w:val="auto"/>
        </w:rPr>
        <w:t>;</w:t>
      </w:r>
    </w:p>
    <w:p w:rsidR="002A7711" w:rsidRPr="00EB7DB8" w:rsidRDefault="002A7711" w:rsidP="00500843">
      <w:pPr>
        <w:pStyle w:val="Default"/>
        <w:spacing w:line="276" w:lineRule="auto"/>
        <w:jc w:val="both"/>
        <w:rPr>
          <w:rFonts w:ascii="Arial" w:hAnsi="Arial" w:cs="Arial"/>
          <w:color w:val="auto"/>
        </w:rPr>
      </w:pPr>
      <w:r w:rsidRPr="00EB7DB8">
        <w:rPr>
          <w:rFonts w:ascii="Arial" w:hAnsi="Arial" w:cs="Arial"/>
          <w:color w:val="auto"/>
        </w:rPr>
        <w:t xml:space="preserve">V.- El acto o resolución </w:t>
      </w:r>
      <w:r w:rsidR="00816190" w:rsidRPr="00EB7DB8">
        <w:rPr>
          <w:rFonts w:ascii="Arial" w:hAnsi="Arial" w:cs="Arial"/>
          <w:color w:val="auto"/>
        </w:rPr>
        <w:t>impugnada</w:t>
      </w:r>
      <w:r w:rsidRPr="00EB7DB8">
        <w:rPr>
          <w:rFonts w:ascii="Arial" w:hAnsi="Arial" w:cs="Arial"/>
          <w:color w:val="auto"/>
        </w:rPr>
        <w:t>;</w:t>
      </w:r>
    </w:p>
    <w:p w:rsidR="00500843" w:rsidRPr="00EB7DB8" w:rsidRDefault="00500843" w:rsidP="00500843">
      <w:pPr>
        <w:pStyle w:val="Default"/>
        <w:spacing w:line="276" w:lineRule="auto"/>
        <w:jc w:val="both"/>
        <w:rPr>
          <w:rFonts w:ascii="Arial" w:hAnsi="Arial" w:cs="Arial"/>
          <w:color w:val="auto"/>
        </w:rPr>
      </w:pPr>
      <w:r w:rsidRPr="00EB7DB8">
        <w:rPr>
          <w:rFonts w:ascii="Arial" w:hAnsi="Arial" w:cs="Arial"/>
          <w:color w:val="auto"/>
        </w:rPr>
        <w:t xml:space="preserve">VI- La fecha de notificación o, bajo protesta de decir verdad, la fecha en que tuvo conocimiento de la existencia del acto o resolución </w:t>
      </w:r>
      <w:r w:rsidR="00EB7DB8" w:rsidRPr="00EB7DB8">
        <w:rPr>
          <w:rFonts w:ascii="Arial" w:hAnsi="Arial" w:cs="Arial"/>
          <w:color w:val="auto"/>
        </w:rPr>
        <w:t>impugnada</w:t>
      </w:r>
      <w:r w:rsidRPr="00EB7DB8">
        <w:rPr>
          <w:rFonts w:ascii="Arial" w:hAnsi="Arial" w:cs="Arial"/>
          <w:color w:val="auto"/>
        </w:rPr>
        <w:t>;</w:t>
      </w:r>
    </w:p>
    <w:p w:rsidR="002A7711" w:rsidRPr="00EB7DB8" w:rsidRDefault="002A7711" w:rsidP="00500843">
      <w:pPr>
        <w:pStyle w:val="Default"/>
        <w:spacing w:line="276" w:lineRule="auto"/>
        <w:jc w:val="both"/>
        <w:rPr>
          <w:rFonts w:ascii="Arial" w:hAnsi="Arial" w:cs="Arial"/>
          <w:color w:val="auto"/>
        </w:rPr>
      </w:pPr>
      <w:r w:rsidRPr="00EB7DB8">
        <w:rPr>
          <w:rFonts w:ascii="Arial" w:hAnsi="Arial" w:cs="Arial"/>
          <w:color w:val="auto"/>
        </w:rPr>
        <w:t>V</w:t>
      </w:r>
      <w:r w:rsidR="00500843" w:rsidRPr="00EB7DB8">
        <w:rPr>
          <w:rFonts w:ascii="Arial" w:hAnsi="Arial" w:cs="Arial"/>
          <w:color w:val="auto"/>
        </w:rPr>
        <w:t>II</w:t>
      </w:r>
      <w:r w:rsidRPr="00EB7DB8">
        <w:rPr>
          <w:rFonts w:ascii="Arial" w:hAnsi="Arial" w:cs="Arial"/>
          <w:color w:val="auto"/>
        </w:rPr>
        <w:t>.- El nombre y domicilio del tercero perjudica</w:t>
      </w:r>
      <w:r w:rsidR="009B3C1B" w:rsidRPr="00EB7DB8">
        <w:rPr>
          <w:rFonts w:ascii="Arial" w:hAnsi="Arial" w:cs="Arial"/>
          <w:color w:val="auto"/>
        </w:rPr>
        <w:t>do</w:t>
      </w:r>
      <w:r w:rsidRPr="00EB7DB8">
        <w:rPr>
          <w:rFonts w:ascii="Arial" w:hAnsi="Arial" w:cs="Arial"/>
          <w:color w:val="auto"/>
        </w:rPr>
        <w:t xml:space="preserve"> si lo hubiere, entendiéndose como tal a cualquier persona que tuviere interés directo en la subsistencia del acto impugnado;</w:t>
      </w:r>
    </w:p>
    <w:p w:rsidR="002A7711" w:rsidRPr="00EB7DB8" w:rsidRDefault="00500843" w:rsidP="00500843">
      <w:pPr>
        <w:pStyle w:val="Default"/>
        <w:spacing w:line="276" w:lineRule="auto"/>
        <w:jc w:val="both"/>
        <w:rPr>
          <w:rFonts w:ascii="Arial" w:hAnsi="Arial" w:cs="Arial"/>
          <w:color w:val="auto"/>
        </w:rPr>
      </w:pPr>
      <w:r w:rsidRPr="00EB7DB8">
        <w:rPr>
          <w:rFonts w:ascii="Arial" w:hAnsi="Arial" w:cs="Arial"/>
          <w:color w:val="auto"/>
        </w:rPr>
        <w:t xml:space="preserve">VIII.- </w:t>
      </w:r>
      <w:r w:rsidR="002A7711" w:rsidRPr="00EB7DB8">
        <w:rPr>
          <w:rFonts w:ascii="Arial" w:hAnsi="Arial" w:cs="Arial"/>
          <w:color w:val="auto"/>
        </w:rPr>
        <w:t xml:space="preserve">Mencionar de manera expresa y clara los hechos en que se basa el Recurso y los agravios que le </w:t>
      </w:r>
      <w:proofErr w:type="gramStart"/>
      <w:r w:rsidR="002A7711" w:rsidRPr="00EB7DB8">
        <w:rPr>
          <w:rFonts w:ascii="Arial" w:hAnsi="Arial" w:cs="Arial"/>
          <w:color w:val="auto"/>
        </w:rPr>
        <w:t>causa</w:t>
      </w:r>
      <w:proofErr w:type="gramEnd"/>
      <w:r w:rsidR="002A7711" w:rsidRPr="00EB7DB8">
        <w:rPr>
          <w:rFonts w:ascii="Arial" w:hAnsi="Arial" w:cs="Arial"/>
          <w:color w:val="auto"/>
        </w:rPr>
        <w:t xml:space="preserve"> el acto o la resolución impugnados;</w:t>
      </w:r>
    </w:p>
    <w:p w:rsidR="002A7711" w:rsidRPr="00EB7DB8" w:rsidRDefault="00500843" w:rsidP="00500843">
      <w:pPr>
        <w:pStyle w:val="Default"/>
        <w:spacing w:line="276" w:lineRule="auto"/>
        <w:jc w:val="both"/>
        <w:rPr>
          <w:rFonts w:ascii="Arial" w:hAnsi="Arial" w:cs="Arial"/>
          <w:color w:val="auto"/>
        </w:rPr>
      </w:pPr>
      <w:r w:rsidRPr="00EB7DB8">
        <w:rPr>
          <w:rFonts w:ascii="Arial" w:hAnsi="Arial" w:cs="Arial"/>
          <w:color w:val="auto"/>
        </w:rPr>
        <w:t>IX</w:t>
      </w:r>
      <w:r w:rsidR="002A7711" w:rsidRPr="00EB7DB8">
        <w:rPr>
          <w:rFonts w:ascii="Arial" w:hAnsi="Arial" w:cs="Arial"/>
          <w:color w:val="auto"/>
        </w:rPr>
        <w:t xml:space="preserve">.-Las normas jurídicas que el quejoso estime que fueron violadas u omitidas, así como los fundamentos legales tendientes a demostrar la ilegalidad del acto o resolución </w:t>
      </w:r>
      <w:r w:rsidR="00816190" w:rsidRPr="00EB7DB8">
        <w:rPr>
          <w:rFonts w:ascii="Arial" w:hAnsi="Arial" w:cs="Arial"/>
          <w:color w:val="auto"/>
        </w:rPr>
        <w:t>impugnada</w:t>
      </w:r>
      <w:r w:rsidR="002A7711" w:rsidRPr="00EB7DB8">
        <w:rPr>
          <w:rFonts w:ascii="Arial" w:hAnsi="Arial" w:cs="Arial"/>
          <w:color w:val="auto"/>
        </w:rPr>
        <w:t>;</w:t>
      </w:r>
    </w:p>
    <w:p w:rsidR="002A7711" w:rsidRPr="00EB7DB8" w:rsidRDefault="00500843" w:rsidP="00500843">
      <w:pPr>
        <w:pStyle w:val="Default"/>
        <w:spacing w:line="276" w:lineRule="auto"/>
        <w:jc w:val="both"/>
        <w:rPr>
          <w:rFonts w:ascii="Arial" w:hAnsi="Arial" w:cs="Arial"/>
          <w:color w:val="auto"/>
        </w:rPr>
      </w:pPr>
      <w:r w:rsidRPr="00EB7DB8">
        <w:rPr>
          <w:rFonts w:ascii="Arial" w:hAnsi="Arial" w:cs="Arial"/>
          <w:color w:val="auto"/>
        </w:rPr>
        <w:t>X</w:t>
      </w:r>
      <w:r w:rsidR="002A7711" w:rsidRPr="00EB7DB8">
        <w:rPr>
          <w:rFonts w:ascii="Arial" w:hAnsi="Arial" w:cs="Arial"/>
          <w:color w:val="auto"/>
        </w:rPr>
        <w:t>.- Ofrecer y aportar las pruebas dentro del plazo previsto para la presentación del recurso, así como las que deban requerirse cuando el promovente justifique que oportunamente las solicitó por escrito a la autoridad competente y éstas no le hubieren sido entregadas; mencionando qué pretende demostrar con cada una de ellas; y</w:t>
      </w:r>
    </w:p>
    <w:p w:rsidR="002A7711" w:rsidRPr="00EB7DB8" w:rsidRDefault="002A7711" w:rsidP="00500843">
      <w:pPr>
        <w:pStyle w:val="Default"/>
        <w:spacing w:line="276" w:lineRule="auto"/>
        <w:jc w:val="both"/>
        <w:rPr>
          <w:rFonts w:ascii="Arial" w:hAnsi="Arial" w:cs="Arial"/>
          <w:color w:val="auto"/>
        </w:rPr>
      </w:pPr>
      <w:r w:rsidRPr="00EB7DB8">
        <w:rPr>
          <w:rFonts w:ascii="Arial" w:hAnsi="Arial" w:cs="Arial"/>
          <w:color w:val="auto"/>
        </w:rPr>
        <w:t>X</w:t>
      </w:r>
      <w:r w:rsidR="00500843" w:rsidRPr="00EB7DB8">
        <w:rPr>
          <w:rFonts w:ascii="Arial" w:hAnsi="Arial" w:cs="Arial"/>
          <w:color w:val="auto"/>
        </w:rPr>
        <w:t>I</w:t>
      </w:r>
      <w:r w:rsidRPr="00EB7DB8">
        <w:rPr>
          <w:rFonts w:ascii="Arial" w:hAnsi="Arial" w:cs="Arial"/>
          <w:color w:val="auto"/>
        </w:rPr>
        <w:t>.- La firma autógrafa del promovente.</w:t>
      </w:r>
    </w:p>
    <w:p w:rsidR="00500843" w:rsidRPr="00EB7DB8" w:rsidRDefault="002A7711" w:rsidP="00500843">
      <w:pPr>
        <w:pStyle w:val="Default"/>
        <w:spacing w:line="276" w:lineRule="auto"/>
        <w:jc w:val="both"/>
        <w:rPr>
          <w:rFonts w:ascii="Arial" w:hAnsi="Arial" w:cs="Arial"/>
          <w:color w:val="auto"/>
        </w:rPr>
      </w:pPr>
      <w:r w:rsidRPr="00EB7DB8">
        <w:rPr>
          <w:rFonts w:ascii="Arial" w:hAnsi="Arial" w:cs="Arial"/>
          <w:color w:val="auto"/>
        </w:rPr>
        <w:lastRenderedPageBreak/>
        <w:t>X</w:t>
      </w:r>
      <w:r w:rsidR="00500843" w:rsidRPr="00EB7DB8">
        <w:rPr>
          <w:rFonts w:ascii="Arial" w:hAnsi="Arial" w:cs="Arial"/>
          <w:color w:val="auto"/>
        </w:rPr>
        <w:t>II</w:t>
      </w:r>
      <w:r w:rsidRPr="00EB7DB8">
        <w:rPr>
          <w:rFonts w:ascii="Arial" w:hAnsi="Arial" w:cs="Arial"/>
          <w:color w:val="auto"/>
        </w:rPr>
        <w:t xml:space="preserve">.- </w:t>
      </w:r>
      <w:r w:rsidR="00500843" w:rsidRPr="00EB7DB8">
        <w:rPr>
          <w:rFonts w:ascii="Arial" w:hAnsi="Arial" w:cs="Arial"/>
          <w:color w:val="auto"/>
        </w:rPr>
        <w:t xml:space="preserve">Señalar si está de acuerdo o no, a que se publiquen datos personales a través de internet o medios electrónicos respecto a las resoluciones que se ventilen ante la autoridad. Por lo que la </w:t>
      </w:r>
      <w:r w:rsidR="00500843" w:rsidRPr="00EB7DB8">
        <w:rPr>
          <w:rFonts w:ascii="Arial" w:hAnsi="Arial" w:cs="Arial"/>
        </w:rPr>
        <w:t>Secretaría de la Contraloría Interna, Transparencia y Anticorrupción</w:t>
      </w:r>
      <w:r w:rsidR="00500843" w:rsidRPr="00EB7DB8">
        <w:rPr>
          <w:rFonts w:ascii="Arial" w:hAnsi="Arial" w:cs="Arial"/>
          <w:color w:val="auto"/>
        </w:rPr>
        <w:t xml:space="preserve"> substanciará la información de datos personales conforme a la Ley de Transparencia y Acceso a la Información del Estado de Nuevo León.</w:t>
      </w:r>
    </w:p>
    <w:p w:rsidR="00500843" w:rsidRPr="00EB7DB8" w:rsidRDefault="00500843" w:rsidP="00500843">
      <w:pPr>
        <w:pStyle w:val="Default"/>
        <w:spacing w:line="276" w:lineRule="auto"/>
        <w:jc w:val="both"/>
        <w:rPr>
          <w:rFonts w:ascii="Arial" w:hAnsi="Arial" w:cs="Arial"/>
          <w:color w:val="auto"/>
        </w:rPr>
      </w:pPr>
    </w:p>
    <w:p w:rsidR="002A7711" w:rsidRPr="00EB7DB8" w:rsidRDefault="002A7711" w:rsidP="00500843">
      <w:pPr>
        <w:pStyle w:val="Default"/>
        <w:spacing w:line="276" w:lineRule="auto"/>
        <w:jc w:val="both"/>
        <w:rPr>
          <w:rFonts w:ascii="Arial" w:hAnsi="Arial" w:cs="Arial"/>
          <w:color w:val="auto"/>
        </w:rPr>
      </w:pPr>
      <w:r w:rsidRPr="00EB7DB8">
        <w:rPr>
          <w:rFonts w:ascii="Arial" w:hAnsi="Arial" w:cs="Arial"/>
          <w:color w:val="auto"/>
        </w:rPr>
        <w:t>Cuando se omitan estos requisitos, a excepción de lo dispuesto en las fracciones VIII y XI, se requerirá mediante notificación personal al recurrente para que los proporcione en un plazo de tres días hábiles, apercibiéndolo de que de no hacerlo, se tendrá por no presentado el recurso. Cuando no obstante el apercibimiento omitiere ofrecer o acompañar pruebas, solamente se le tendrá por perdido el derecho de ofrecerlas.</w:t>
      </w:r>
    </w:p>
    <w:p w:rsidR="0055091D" w:rsidRPr="00816190" w:rsidRDefault="0055091D" w:rsidP="00816190">
      <w:pPr>
        <w:rPr>
          <w:rFonts w:ascii="Arial" w:hAnsi="Arial" w:cs="Arial"/>
          <w:b/>
          <w:lang w:val="es-ES"/>
        </w:rPr>
      </w:pPr>
    </w:p>
    <w:p w:rsidR="00B56469" w:rsidRPr="00816190" w:rsidRDefault="00B56469" w:rsidP="00B83D97">
      <w:pPr>
        <w:jc w:val="center"/>
        <w:rPr>
          <w:rFonts w:ascii="Arial" w:hAnsi="Arial" w:cs="Arial"/>
          <w:b/>
          <w:lang w:val="es-ES"/>
        </w:rPr>
      </w:pPr>
    </w:p>
    <w:p w:rsidR="00B83D97" w:rsidRPr="00816190" w:rsidRDefault="00B83D97" w:rsidP="00B83D97">
      <w:pPr>
        <w:jc w:val="center"/>
        <w:rPr>
          <w:rFonts w:ascii="Arial" w:hAnsi="Arial" w:cs="Arial"/>
          <w:b/>
          <w:lang w:val="es-ES"/>
        </w:rPr>
      </w:pPr>
      <w:r w:rsidRPr="00816190">
        <w:rPr>
          <w:rFonts w:ascii="Arial" w:hAnsi="Arial" w:cs="Arial"/>
          <w:b/>
          <w:lang w:val="es-ES"/>
        </w:rPr>
        <w:t xml:space="preserve">CAPITULO </w:t>
      </w:r>
      <w:r w:rsidR="00AB7936" w:rsidRPr="00816190">
        <w:rPr>
          <w:rFonts w:ascii="Arial" w:hAnsi="Arial" w:cs="Arial"/>
          <w:b/>
          <w:lang w:val="es-ES"/>
        </w:rPr>
        <w:t>IX</w:t>
      </w:r>
    </w:p>
    <w:p w:rsidR="00273240" w:rsidRPr="00816190" w:rsidRDefault="00B83D97" w:rsidP="00816190">
      <w:pPr>
        <w:jc w:val="center"/>
        <w:rPr>
          <w:rFonts w:ascii="Arial" w:hAnsi="Arial" w:cs="Arial"/>
          <w:b/>
          <w:lang w:val="es-ES"/>
        </w:rPr>
      </w:pPr>
      <w:r w:rsidRPr="00816190">
        <w:rPr>
          <w:rFonts w:ascii="Arial" w:hAnsi="Arial" w:cs="Arial"/>
          <w:b/>
          <w:lang w:val="es-ES"/>
        </w:rPr>
        <w:t>DEL PROCEDIMIENTO DE REVISIÓN Y CONSULTA</w:t>
      </w:r>
    </w:p>
    <w:p w:rsidR="009D3341" w:rsidRPr="00816190" w:rsidRDefault="009D3341" w:rsidP="00B83D97">
      <w:pPr>
        <w:jc w:val="center"/>
        <w:rPr>
          <w:rFonts w:ascii="Arial" w:hAnsi="Arial" w:cs="Arial"/>
          <w:b/>
          <w:lang w:val="es-ES"/>
        </w:rPr>
      </w:pPr>
    </w:p>
    <w:p w:rsidR="00B83D97" w:rsidRPr="00816190" w:rsidRDefault="00B83D97" w:rsidP="00B83D97">
      <w:pPr>
        <w:jc w:val="both"/>
        <w:rPr>
          <w:rFonts w:ascii="Arial" w:hAnsi="Arial" w:cs="Arial"/>
          <w:lang w:val="es-ES"/>
        </w:rPr>
      </w:pPr>
      <w:r w:rsidRPr="00816190">
        <w:rPr>
          <w:rFonts w:ascii="Arial" w:hAnsi="Arial" w:cs="Arial"/>
          <w:lang w:val="es-ES"/>
        </w:rPr>
        <w:t xml:space="preserve">Artículo 21. El contenido del presente ordenamiento podrá ser reformado por adición, modificado o derogación de una o varias de sus disposiciones en la medida en que se modifiquen las condiciones socioeconómicas del Municipio, pudiendo ser éstas ocasionadas en virtud de su crecimiento demográfico, surgimiento o desarrollo de actividades productivas, o la modificación de las condiciones políticas y otros múltiples aspectos de la vida comunitaria. </w:t>
      </w:r>
    </w:p>
    <w:p w:rsidR="00B83D97" w:rsidRPr="00816190" w:rsidRDefault="00B83D97" w:rsidP="00B83D97">
      <w:pPr>
        <w:jc w:val="both"/>
        <w:rPr>
          <w:rFonts w:ascii="Arial" w:hAnsi="Arial" w:cs="Arial"/>
          <w:lang w:val="es-ES"/>
        </w:rPr>
      </w:pPr>
    </w:p>
    <w:p w:rsidR="00B83D97" w:rsidRPr="00816190" w:rsidRDefault="00B83D97" w:rsidP="00B83D97">
      <w:pPr>
        <w:jc w:val="both"/>
        <w:rPr>
          <w:rFonts w:ascii="Arial" w:hAnsi="Arial" w:cs="Arial"/>
          <w:lang w:val="es-ES"/>
        </w:rPr>
      </w:pPr>
      <w:r w:rsidRPr="00816190">
        <w:rPr>
          <w:rFonts w:ascii="Arial" w:hAnsi="Arial" w:cs="Arial"/>
          <w:lang w:val="es-ES"/>
        </w:rPr>
        <w:t xml:space="preserve">Artículo 22. Para la revisión y consulta del presente Reglamento la comunidad podrá hacer llegar sus opiniones y observaciones por escrito a la </w:t>
      </w:r>
      <w:r w:rsidRPr="00816190">
        <w:rPr>
          <w:rFonts w:ascii="Arial" w:hAnsi="Arial" w:cs="Arial"/>
          <w:b/>
          <w:lang w:val="es-ES"/>
        </w:rPr>
        <w:t>Comisión</w:t>
      </w:r>
      <w:r w:rsidR="00273240" w:rsidRPr="00816190">
        <w:rPr>
          <w:rFonts w:ascii="Arial" w:hAnsi="Arial" w:cs="Arial"/>
          <w:b/>
          <w:lang w:val="es-ES"/>
        </w:rPr>
        <w:t xml:space="preserve"> de</w:t>
      </w:r>
      <w:r w:rsidRPr="00816190">
        <w:rPr>
          <w:rFonts w:ascii="Arial" w:hAnsi="Arial" w:cs="Arial"/>
          <w:b/>
          <w:lang w:val="es-ES"/>
        </w:rPr>
        <w:t xml:space="preserve"> Reglamentación y Mejora Regulatoria,</w:t>
      </w:r>
      <w:r w:rsidRPr="00816190">
        <w:rPr>
          <w:rFonts w:ascii="Arial" w:hAnsi="Arial" w:cs="Arial"/>
          <w:lang w:val="es-ES"/>
        </w:rPr>
        <w:t xml:space="preserve"> quien recibirá y atenderá cualquier sugerencia que sea presentada por la ciudadanía. El promovente deberá argumentar en el escrito de referencia las razones que sustentan sus opiniones y observaciones con respecto al Reglamento Municipal. </w:t>
      </w:r>
    </w:p>
    <w:p w:rsidR="00B83D97" w:rsidRPr="00816190" w:rsidRDefault="00B83D97" w:rsidP="00B83D97">
      <w:pPr>
        <w:jc w:val="both"/>
        <w:rPr>
          <w:rFonts w:ascii="Arial" w:hAnsi="Arial" w:cs="Arial"/>
          <w:lang w:val="es-ES"/>
        </w:rPr>
      </w:pPr>
    </w:p>
    <w:p w:rsidR="00B83D97" w:rsidRPr="00816190" w:rsidRDefault="00B83D97" w:rsidP="00B83D97">
      <w:pPr>
        <w:jc w:val="both"/>
        <w:rPr>
          <w:rFonts w:ascii="Arial" w:hAnsi="Arial" w:cs="Arial"/>
          <w:lang w:val="es-ES"/>
        </w:rPr>
      </w:pPr>
      <w:r w:rsidRPr="00816190">
        <w:rPr>
          <w:rFonts w:ascii="Arial" w:hAnsi="Arial" w:cs="Arial"/>
          <w:lang w:val="es-ES"/>
        </w:rPr>
        <w:t xml:space="preserve">La Comisión deberá en un plazo no mayor a 30 días naturales, analizar, estudiar y dictaminar sobre las propuestas. En caso de resultar fundadas las propuestas planteadas, se hará del conocimiento del Ayuntamiento para su consideración, el Ayuntamiento podrá autorizar la extensión de dicho plazo, previa solicitud fundada y motivada de la Comisión de Gobernación, Reglamentación y Mejora Regulatoria. Se deberá informar al promovente la procedencia o improcedencia de sus propuestas. </w:t>
      </w:r>
    </w:p>
    <w:p w:rsidR="00B83D97" w:rsidRPr="00816190" w:rsidRDefault="00B83D97" w:rsidP="009D3341">
      <w:pPr>
        <w:tabs>
          <w:tab w:val="left" w:pos="3438"/>
        </w:tabs>
        <w:jc w:val="both"/>
        <w:rPr>
          <w:rFonts w:ascii="Arial" w:hAnsi="Arial" w:cs="Arial"/>
          <w:lang w:val="es-ES"/>
        </w:rPr>
      </w:pPr>
    </w:p>
    <w:p w:rsidR="00273240" w:rsidRPr="00816190" w:rsidRDefault="00273240" w:rsidP="005B644B">
      <w:pPr>
        <w:jc w:val="center"/>
        <w:rPr>
          <w:rFonts w:ascii="Arial" w:hAnsi="Arial" w:cs="Arial"/>
          <w:b/>
          <w:lang w:val="es-ES"/>
        </w:rPr>
      </w:pPr>
    </w:p>
    <w:p w:rsidR="00B83D97" w:rsidRPr="00816190" w:rsidRDefault="005B644B" w:rsidP="005B644B">
      <w:pPr>
        <w:jc w:val="center"/>
        <w:rPr>
          <w:rFonts w:ascii="Arial" w:hAnsi="Arial" w:cs="Arial"/>
          <w:b/>
          <w:lang w:val="es-ES"/>
        </w:rPr>
      </w:pPr>
      <w:r w:rsidRPr="00816190">
        <w:rPr>
          <w:rFonts w:ascii="Arial" w:hAnsi="Arial" w:cs="Arial"/>
          <w:b/>
          <w:lang w:val="es-ES"/>
        </w:rPr>
        <w:t>CAPITULO X</w:t>
      </w:r>
    </w:p>
    <w:p w:rsidR="005B644B" w:rsidRPr="00816190" w:rsidRDefault="00BA1416" w:rsidP="00816190">
      <w:pPr>
        <w:jc w:val="center"/>
        <w:rPr>
          <w:rFonts w:ascii="Arial" w:hAnsi="Arial" w:cs="Arial"/>
          <w:b/>
          <w:lang w:val="es-ES"/>
        </w:rPr>
      </w:pPr>
      <w:r w:rsidRPr="00816190">
        <w:rPr>
          <w:rFonts w:ascii="Arial" w:hAnsi="Arial" w:cs="Arial"/>
          <w:b/>
          <w:lang w:val="es-ES"/>
        </w:rPr>
        <w:t>TRANSITORIOS</w:t>
      </w:r>
    </w:p>
    <w:p w:rsidR="00BA1416" w:rsidRPr="00816190" w:rsidRDefault="00BA1416" w:rsidP="00860838">
      <w:pPr>
        <w:jc w:val="both"/>
        <w:rPr>
          <w:rFonts w:ascii="Arial" w:hAnsi="Arial" w:cs="Arial"/>
          <w:lang w:val="es-ES"/>
        </w:rPr>
      </w:pPr>
    </w:p>
    <w:p w:rsidR="00BA1416" w:rsidRPr="00816190" w:rsidRDefault="00BA1416" w:rsidP="00860838">
      <w:pPr>
        <w:jc w:val="both"/>
        <w:rPr>
          <w:rFonts w:ascii="Arial" w:hAnsi="Arial" w:cs="Arial"/>
          <w:lang w:val="es-ES"/>
        </w:rPr>
      </w:pPr>
      <w:r w:rsidRPr="00816190">
        <w:rPr>
          <w:rFonts w:ascii="Arial" w:hAnsi="Arial" w:cs="Arial"/>
          <w:lang w:val="es-ES"/>
        </w:rPr>
        <w:t>P</w:t>
      </w:r>
      <w:r w:rsidR="000D1344" w:rsidRPr="00816190">
        <w:rPr>
          <w:rFonts w:ascii="Arial" w:hAnsi="Arial" w:cs="Arial"/>
          <w:lang w:val="es-ES"/>
        </w:rPr>
        <w:t>rimero</w:t>
      </w:r>
      <w:r w:rsidRPr="00816190">
        <w:rPr>
          <w:rFonts w:ascii="Arial" w:hAnsi="Arial" w:cs="Arial"/>
          <w:lang w:val="es-ES"/>
        </w:rPr>
        <w:t>. El presente reglamento entrará en vigor al día siguiente de su publicación en el Periódico Oficial del Estado de Nuevo León.</w:t>
      </w:r>
    </w:p>
    <w:p w:rsidR="00BA1416" w:rsidRPr="00816190" w:rsidRDefault="00BA1416" w:rsidP="00860838">
      <w:pPr>
        <w:jc w:val="both"/>
        <w:rPr>
          <w:rFonts w:ascii="Arial" w:hAnsi="Arial" w:cs="Arial"/>
          <w:lang w:val="es-ES"/>
        </w:rPr>
      </w:pPr>
    </w:p>
    <w:p w:rsidR="00BA1416" w:rsidRPr="00816190" w:rsidRDefault="00BA1416" w:rsidP="00860838">
      <w:pPr>
        <w:jc w:val="both"/>
        <w:rPr>
          <w:rFonts w:ascii="Arial" w:hAnsi="Arial" w:cs="Arial"/>
          <w:lang w:val="es-ES"/>
        </w:rPr>
      </w:pPr>
      <w:r w:rsidRPr="00816190">
        <w:rPr>
          <w:rFonts w:ascii="Arial" w:hAnsi="Arial" w:cs="Arial"/>
          <w:lang w:val="es-ES"/>
        </w:rPr>
        <w:lastRenderedPageBreak/>
        <w:t>Segundo. La Administración Pública Municipal contará con un periodo de 3-tres meses contados a partir de la entrada en vigor de este reglamento para asegurar la operación de la Ventanilla Municipal</w:t>
      </w:r>
      <w:r w:rsidR="0068419B" w:rsidRPr="00816190">
        <w:rPr>
          <w:rFonts w:ascii="Arial" w:hAnsi="Arial" w:cs="Arial"/>
          <w:lang w:val="es-ES"/>
        </w:rPr>
        <w:t xml:space="preserve">, sin perjuicio de que pueda iniciar la atención a las víctimas a </w:t>
      </w:r>
      <w:r w:rsidR="00E204B0" w:rsidRPr="00816190">
        <w:rPr>
          <w:rFonts w:ascii="Arial" w:hAnsi="Arial" w:cs="Arial"/>
          <w:lang w:val="es-ES"/>
        </w:rPr>
        <w:t>través de los programas municipales.</w:t>
      </w:r>
    </w:p>
    <w:p w:rsidR="00BA1416" w:rsidRPr="00816190" w:rsidRDefault="00BA1416" w:rsidP="00860838">
      <w:pPr>
        <w:jc w:val="both"/>
        <w:rPr>
          <w:rFonts w:ascii="Arial" w:hAnsi="Arial" w:cs="Arial"/>
          <w:lang w:val="es-ES"/>
        </w:rPr>
      </w:pPr>
    </w:p>
    <w:p w:rsidR="00BA1416" w:rsidRPr="005D0657" w:rsidRDefault="000D1344" w:rsidP="00860838">
      <w:pPr>
        <w:jc w:val="both"/>
        <w:rPr>
          <w:rFonts w:ascii="Arial" w:hAnsi="Arial" w:cs="Arial"/>
          <w:lang w:val="es-ES"/>
        </w:rPr>
      </w:pPr>
      <w:r w:rsidRPr="00816190">
        <w:rPr>
          <w:rFonts w:ascii="Arial" w:hAnsi="Arial" w:cs="Arial"/>
          <w:lang w:val="es-ES"/>
        </w:rPr>
        <w:t xml:space="preserve">Tercero. La Secretaría contará con un periodo de 3-tres meses contados a partir de la entrada en vigor de este reglamento para crear </w:t>
      </w:r>
      <w:r w:rsidR="00E204B0" w:rsidRPr="00816190">
        <w:rPr>
          <w:rFonts w:ascii="Arial" w:hAnsi="Arial" w:cs="Arial"/>
          <w:lang w:val="es-ES"/>
        </w:rPr>
        <w:t xml:space="preserve">el catálogo, </w:t>
      </w:r>
      <w:r w:rsidRPr="00816190">
        <w:rPr>
          <w:rFonts w:ascii="Arial" w:hAnsi="Arial" w:cs="Arial"/>
          <w:lang w:val="es-ES"/>
        </w:rPr>
        <w:t>los formatos, perfiles de puesto y procesos documentados necesarios para la operación de la Ventanilla Municipal.</w:t>
      </w:r>
    </w:p>
    <w:sectPr w:rsidR="00BA1416" w:rsidRPr="005D0657" w:rsidSect="00AD67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udy Old Style">
    <w:altName w:val="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51F6A"/>
    <w:multiLevelType w:val="hybridMultilevel"/>
    <w:tmpl w:val="6BB0BB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D815C1"/>
    <w:multiLevelType w:val="hybridMultilevel"/>
    <w:tmpl w:val="C6401868"/>
    <w:lvl w:ilvl="0" w:tplc="E75C3F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E2751E"/>
    <w:multiLevelType w:val="hybridMultilevel"/>
    <w:tmpl w:val="F2A0A264"/>
    <w:lvl w:ilvl="0" w:tplc="04090013">
      <w:start w:val="1"/>
      <w:numFmt w:val="upperRoman"/>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47698"/>
    <w:multiLevelType w:val="multilevel"/>
    <w:tmpl w:val="0AA01634"/>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1C177E6"/>
    <w:multiLevelType w:val="hybridMultilevel"/>
    <w:tmpl w:val="F17A8694"/>
    <w:lvl w:ilvl="0" w:tplc="F244B8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404055"/>
    <w:multiLevelType w:val="hybridMultilevel"/>
    <w:tmpl w:val="73667F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5B274E"/>
    <w:multiLevelType w:val="hybridMultilevel"/>
    <w:tmpl w:val="F2A0A264"/>
    <w:lvl w:ilvl="0" w:tplc="04090013">
      <w:start w:val="1"/>
      <w:numFmt w:val="upperRoman"/>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8400FA"/>
    <w:multiLevelType w:val="hybridMultilevel"/>
    <w:tmpl w:val="F2A0A264"/>
    <w:lvl w:ilvl="0" w:tplc="04090013">
      <w:start w:val="1"/>
      <w:numFmt w:val="upperRoman"/>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0E3308"/>
    <w:multiLevelType w:val="hybridMultilevel"/>
    <w:tmpl w:val="B88C41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DF1759"/>
    <w:multiLevelType w:val="hybridMultilevel"/>
    <w:tmpl w:val="F02A1D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0B12BB"/>
    <w:multiLevelType w:val="hybridMultilevel"/>
    <w:tmpl w:val="B440A728"/>
    <w:lvl w:ilvl="0" w:tplc="6E96E01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C2C728D"/>
    <w:multiLevelType w:val="hybridMultilevel"/>
    <w:tmpl w:val="F2A0A264"/>
    <w:lvl w:ilvl="0" w:tplc="04090013">
      <w:start w:val="1"/>
      <w:numFmt w:val="upperRoman"/>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9"/>
  </w:num>
  <w:num w:numId="5">
    <w:abstractNumId w:val="11"/>
  </w:num>
  <w:num w:numId="6">
    <w:abstractNumId w:val="3"/>
  </w:num>
  <w:num w:numId="7">
    <w:abstractNumId w:val="4"/>
  </w:num>
  <w:num w:numId="8">
    <w:abstractNumId w:val="5"/>
  </w:num>
  <w:num w:numId="9">
    <w:abstractNumId w:val="6"/>
  </w:num>
  <w:num w:numId="10">
    <w:abstractNumId w:val="8"/>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1B6"/>
    <w:rsid w:val="00006D10"/>
    <w:rsid w:val="00015FA4"/>
    <w:rsid w:val="000219FC"/>
    <w:rsid w:val="00037269"/>
    <w:rsid w:val="00076043"/>
    <w:rsid w:val="0008609B"/>
    <w:rsid w:val="000A5040"/>
    <w:rsid w:val="000A521F"/>
    <w:rsid w:val="000A6C2B"/>
    <w:rsid w:val="000D1344"/>
    <w:rsid w:val="00100D78"/>
    <w:rsid w:val="001165E5"/>
    <w:rsid w:val="001618F4"/>
    <w:rsid w:val="00180B4E"/>
    <w:rsid w:val="001E2FC9"/>
    <w:rsid w:val="001F70E1"/>
    <w:rsid w:val="002177B7"/>
    <w:rsid w:val="00251B17"/>
    <w:rsid w:val="00273240"/>
    <w:rsid w:val="002A2DBF"/>
    <w:rsid w:val="002A7711"/>
    <w:rsid w:val="0032169A"/>
    <w:rsid w:val="00330A63"/>
    <w:rsid w:val="00357175"/>
    <w:rsid w:val="00357551"/>
    <w:rsid w:val="00404B06"/>
    <w:rsid w:val="0043544E"/>
    <w:rsid w:val="00447E21"/>
    <w:rsid w:val="0047408B"/>
    <w:rsid w:val="004756A2"/>
    <w:rsid w:val="004C1AC5"/>
    <w:rsid w:val="004F1752"/>
    <w:rsid w:val="004F66F7"/>
    <w:rsid w:val="00500843"/>
    <w:rsid w:val="00514DB3"/>
    <w:rsid w:val="0054409A"/>
    <w:rsid w:val="00546363"/>
    <w:rsid w:val="0055091D"/>
    <w:rsid w:val="00552B6A"/>
    <w:rsid w:val="00557E30"/>
    <w:rsid w:val="0058785E"/>
    <w:rsid w:val="00597E52"/>
    <w:rsid w:val="005B644B"/>
    <w:rsid w:val="005D0657"/>
    <w:rsid w:val="005D5377"/>
    <w:rsid w:val="005F7D98"/>
    <w:rsid w:val="00600A7D"/>
    <w:rsid w:val="006056B9"/>
    <w:rsid w:val="006373D7"/>
    <w:rsid w:val="00674B48"/>
    <w:rsid w:val="006805EF"/>
    <w:rsid w:val="0068419B"/>
    <w:rsid w:val="00693D53"/>
    <w:rsid w:val="006C5807"/>
    <w:rsid w:val="006C684B"/>
    <w:rsid w:val="006C7221"/>
    <w:rsid w:val="00751824"/>
    <w:rsid w:val="00776B31"/>
    <w:rsid w:val="007E3121"/>
    <w:rsid w:val="007E4A2D"/>
    <w:rsid w:val="008145B5"/>
    <w:rsid w:val="00816190"/>
    <w:rsid w:val="00860838"/>
    <w:rsid w:val="00894951"/>
    <w:rsid w:val="008E4690"/>
    <w:rsid w:val="008E5F2E"/>
    <w:rsid w:val="008F71B6"/>
    <w:rsid w:val="00907360"/>
    <w:rsid w:val="00931011"/>
    <w:rsid w:val="00942BFE"/>
    <w:rsid w:val="009B3C1B"/>
    <w:rsid w:val="009D0C94"/>
    <w:rsid w:val="009D3341"/>
    <w:rsid w:val="009D583F"/>
    <w:rsid w:val="009D5AC0"/>
    <w:rsid w:val="009E0674"/>
    <w:rsid w:val="00A025FE"/>
    <w:rsid w:val="00A4242F"/>
    <w:rsid w:val="00A8323E"/>
    <w:rsid w:val="00AB7936"/>
    <w:rsid w:val="00AB7FC5"/>
    <w:rsid w:val="00AC1977"/>
    <w:rsid w:val="00AC423F"/>
    <w:rsid w:val="00AD1A1C"/>
    <w:rsid w:val="00AD67BF"/>
    <w:rsid w:val="00AF0F69"/>
    <w:rsid w:val="00AF7634"/>
    <w:rsid w:val="00B35746"/>
    <w:rsid w:val="00B43C4E"/>
    <w:rsid w:val="00B471A9"/>
    <w:rsid w:val="00B56469"/>
    <w:rsid w:val="00B57CB3"/>
    <w:rsid w:val="00B83D97"/>
    <w:rsid w:val="00B958ED"/>
    <w:rsid w:val="00BA1416"/>
    <w:rsid w:val="00BE3391"/>
    <w:rsid w:val="00C176AF"/>
    <w:rsid w:val="00C2707F"/>
    <w:rsid w:val="00C94BAB"/>
    <w:rsid w:val="00CB24DA"/>
    <w:rsid w:val="00CB6068"/>
    <w:rsid w:val="00CD74E5"/>
    <w:rsid w:val="00CE40D5"/>
    <w:rsid w:val="00D114D2"/>
    <w:rsid w:val="00D277FE"/>
    <w:rsid w:val="00D53441"/>
    <w:rsid w:val="00D82418"/>
    <w:rsid w:val="00D938E2"/>
    <w:rsid w:val="00D94147"/>
    <w:rsid w:val="00DA3A80"/>
    <w:rsid w:val="00DD3977"/>
    <w:rsid w:val="00DE2DE5"/>
    <w:rsid w:val="00DF5FF9"/>
    <w:rsid w:val="00E17DBE"/>
    <w:rsid w:val="00E204B0"/>
    <w:rsid w:val="00E21FBF"/>
    <w:rsid w:val="00E73F2A"/>
    <w:rsid w:val="00E87C30"/>
    <w:rsid w:val="00E96744"/>
    <w:rsid w:val="00EB4F89"/>
    <w:rsid w:val="00EB7DB8"/>
    <w:rsid w:val="00EC23C4"/>
    <w:rsid w:val="00EF3755"/>
    <w:rsid w:val="00F37DCF"/>
    <w:rsid w:val="00F757F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7C30"/>
    <w:pPr>
      <w:ind w:left="720"/>
      <w:contextualSpacing/>
    </w:pPr>
  </w:style>
  <w:style w:type="paragraph" w:styleId="NormalWeb">
    <w:name w:val="Normal (Web)"/>
    <w:basedOn w:val="Normal"/>
    <w:uiPriority w:val="99"/>
    <w:semiHidden/>
    <w:unhideWhenUsed/>
    <w:rsid w:val="00D82418"/>
    <w:pPr>
      <w:spacing w:before="100" w:beforeAutospacing="1" w:after="100" w:afterAutospacing="1"/>
    </w:pPr>
    <w:rPr>
      <w:rFonts w:ascii="Times New Roman" w:eastAsia="Times New Roman" w:hAnsi="Times New Roman" w:cs="Times New Roman"/>
    </w:rPr>
  </w:style>
  <w:style w:type="paragraph" w:customStyle="1" w:styleId="Default">
    <w:name w:val="Default"/>
    <w:rsid w:val="00EC23C4"/>
    <w:pPr>
      <w:autoSpaceDE w:val="0"/>
      <w:autoSpaceDN w:val="0"/>
      <w:adjustRightInd w:val="0"/>
    </w:pPr>
    <w:rPr>
      <w:rFonts w:ascii="Goudy Old Style" w:hAnsi="Goudy Old Style" w:cs="Goudy Old Style"/>
      <w:color w:val="000000"/>
      <w:lang w:val="es-ES"/>
    </w:rPr>
  </w:style>
  <w:style w:type="paragraph" w:styleId="Textodeglobo">
    <w:name w:val="Balloon Text"/>
    <w:basedOn w:val="Normal"/>
    <w:link w:val="TextodegloboCar"/>
    <w:uiPriority w:val="99"/>
    <w:semiHidden/>
    <w:unhideWhenUsed/>
    <w:rsid w:val="00076043"/>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0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7C30"/>
    <w:pPr>
      <w:ind w:left="720"/>
      <w:contextualSpacing/>
    </w:pPr>
  </w:style>
  <w:style w:type="paragraph" w:styleId="NormalWeb">
    <w:name w:val="Normal (Web)"/>
    <w:basedOn w:val="Normal"/>
    <w:uiPriority w:val="99"/>
    <w:semiHidden/>
    <w:unhideWhenUsed/>
    <w:rsid w:val="00D82418"/>
    <w:pPr>
      <w:spacing w:before="100" w:beforeAutospacing="1" w:after="100" w:afterAutospacing="1"/>
    </w:pPr>
    <w:rPr>
      <w:rFonts w:ascii="Times New Roman" w:eastAsia="Times New Roman" w:hAnsi="Times New Roman" w:cs="Times New Roman"/>
    </w:rPr>
  </w:style>
  <w:style w:type="paragraph" w:customStyle="1" w:styleId="Default">
    <w:name w:val="Default"/>
    <w:rsid w:val="00EC23C4"/>
    <w:pPr>
      <w:autoSpaceDE w:val="0"/>
      <w:autoSpaceDN w:val="0"/>
      <w:adjustRightInd w:val="0"/>
    </w:pPr>
    <w:rPr>
      <w:rFonts w:ascii="Goudy Old Style" w:hAnsi="Goudy Old Style" w:cs="Goudy Old Style"/>
      <w:color w:val="000000"/>
      <w:lang w:val="es-ES"/>
    </w:rPr>
  </w:style>
  <w:style w:type="paragraph" w:styleId="Textodeglobo">
    <w:name w:val="Balloon Text"/>
    <w:basedOn w:val="Normal"/>
    <w:link w:val="TextodegloboCar"/>
    <w:uiPriority w:val="99"/>
    <w:semiHidden/>
    <w:unhideWhenUsed/>
    <w:rsid w:val="00076043"/>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0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936082">
      <w:bodyDiv w:val="1"/>
      <w:marLeft w:val="0"/>
      <w:marRight w:val="0"/>
      <w:marTop w:val="0"/>
      <w:marBottom w:val="0"/>
      <w:divBdr>
        <w:top w:val="none" w:sz="0" w:space="0" w:color="auto"/>
        <w:left w:val="none" w:sz="0" w:space="0" w:color="auto"/>
        <w:bottom w:val="none" w:sz="0" w:space="0" w:color="auto"/>
        <w:right w:val="none" w:sz="0" w:space="0" w:color="auto"/>
      </w:divBdr>
      <w:divsChild>
        <w:div w:id="1115446433">
          <w:marLeft w:val="0"/>
          <w:marRight w:val="0"/>
          <w:marTop w:val="0"/>
          <w:marBottom w:val="0"/>
          <w:divBdr>
            <w:top w:val="none" w:sz="0" w:space="0" w:color="auto"/>
            <w:left w:val="none" w:sz="0" w:space="0" w:color="auto"/>
            <w:bottom w:val="none" w:sz="0" w:space="0" w:color="auto"/>
            <w:right w:val="none" w:sz="0" w:space="0" w:color="auto"/>
          </w:divBdr>
          <w:divsChild>
            <w:div w:id="1374960089">
              <w:marLeft w:val="0"/>
              <w:marRight w:val="0"/>
              <w:marTop w:val="0"/>
              <w:marBottom w:val="0"/>
              <w:divBdr>
                <w:top w:val="none" w:sz="0" w:space="0" w:color="auto"/>
                <w:left w:val="none" w:sz="0" w:space="0" w:color="auto"/>
                <w:bottom w:val="none" w:sz="0" w:space="0" w:color="auto"/>
                <w:right w:val="none" w:sz="0" w:space="0" w:color="auto"/>
              </w:divBdr>
              <w:divsChild>
                <w:div w:id="149703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103852">
      <w:bodyDiv w:val="1"/>
      <w:marLeft w:val="0"/>
      <w:marRight w:val="0"/>
      <w:marTop w:val="0"/>
      <w:marBottom w:val="0"/>
      <w:divBdr>
        <w:top w:val="none" w:sz="0" w:space="0" w:color="auto"/>
        <w:left w:val="none" w:sz="0" w:space="0" w:color="auto"/>
        <w:bottom w:val="none" w:sz="0" w:space="0" w:color="auto"/>
        <w:right w:val="none" w:sz="0" w:space="0" w:color="auto"/>
      </w:divBdr>
      <w:divsChild>
        <w:div w:id="1946384140">
          <w:marLeft w:val="0"/>
          <w:marRight w:val="0"/>
          <w:marTop w:val="0"/>
          <w:marBottom w:val="0"/>
          <w:divBdr>
            <w:top w:val="none" w:sz="0" w:space="0" w:color="auto"/>
            <w:left w:val="none" w:sz="0" w:space="0" w:color="auto"/>
            <w:bottom w:val="none" w:sz="0" w:space="0" w:color="auto"/>
            <w:right w:val="none" w:sz="0" w:space="0" w:color="auto"/>
          </w:divBdr>
          <w:divsChild>
            <w:div w:id="909845559">
              <w:marLeft w:val="0"/>
              <w:marRight w:val="0"/>
              <w:marTop w:val="0"/>
              <w:marBottom w:val="0"/>
              <w:divBdr>
                <w:top w:val="none" w:sz="0" w:space="0" w:color="auto"/>
                <w:left w:val="none" w:sz="0" w:space="0" w:color="auto"/>
                <w:bottom w:val="none" w:sz="0" w:space="0" w:color="auto"/>
                <w:right w:val="none" w:sz="0" w:space="0" w:color="auto"/>
              </w:divBdr>
              <w:divsChild>
                <w:div w:id="147745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656421">
      <w:bodyDiv w:val="1"/>
      <w:marLeft w:val="0"/>
      <w:marRight w:val="0"/>
      <w:marTop w:val="0"/>
      <w:marBottom w:val="0"/>
      <w:divBdr>
        <w:top w:val="none" w:sz="0" w:space="0" w:color="auto"/>
        <w:left w:val="none" w:sz="0" w:space="0" w:color="auto"/>
        <w:bottom w:val="none" w:sz="0" w:space="0" w:color="auto"/>
        <w:right w:val="none" w:sz="0" w:space="0" w:color="auto"/>
      </w:divBdr>
      <w:divsChild>
        <w:div w:id="256912315">
          <w:marLeft w:val="0"/>
          <w:marRight w:val="0"/>
          <w:marTop w:val="0"/>
          <w:marBottom w:val="0"/>
          <w:divBdr>
            <w:top w:val="none" w:sz="0" w:space="0" w:color="auto"/>
            <w:left w:val="none" w:sz="0" w:space="0" w:color="auto"/>
            <w:bottom w:val="none" w:sz="0" w:space="0" w:color="auto"/>
            <w:right w:val="none" w:sz="0" w:space="0" w:color="auto"/>
          </w:divBdr>
          <w:divsChild>
            <w:div w:id="877352599">
              <w:marLeft w:val="0"/>
              <w:marRight w:val="0"/>
              <w:marTop w:val="0"/>
              <w:marBottom w:val="0"/>
              <w:divBdr>
                <w:top w:val="none" w:sz="0" w:space="0" w:color="auto"/>
                <w:left w:val="none" w:sz="0" w:space="0" w:color="auto"/>
                <w:bottom w:val="none" w:sz="0" w:space="0" w:color="auto"/>
                <w:right w:val="none" w:sz="0" w:space="0" w:color="auto"/>
              </w:divBdr>
              <w:divsChild>
                <w:div w:id="123157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41093">
      <w:bodyDiv w:val="1"/>
      <w:marLeft w:val="0"/>
      <w:marRight w:val="0"/>
      <w:marTop w:val="0"/>
      <w:marBottom w:val="0"/>
      <w:divBdr>
        <w:top w:val="none" w:sz="0" w:space="0" w:color="auto"/>
        <w:left w:val="none" w:sz="0" w:space="0" w:color="auto"/>
        <w:bottom w:val="none" w:sz="0" w:space="0" w:color="auto"/>
        <w:right w:val="none" w:sz="0" w:space="0" w:color="auto"/>
      </w:divBdr>
      <w:divsChild>
        <w:div w:id="382602049">
          <w:marLeft w:val="0"/>
          <w:marRight w:val="0"/>
          <w:marTop w:val="0"/>
          <w:marBottom w:val="0"/>
          <w:divBdr>
            <w:top w:val="none" w:sz="0" w:space="0" w:color="auto"/>
            <w:left w:val="none" w:sz="0" w:space="0" w:color="auto"/>
            <w:bottom w:val="none" w:sz="0" w:space="0" w:color="auto"/>
            <w:right w:val="none" w:sz="0" w:space="0" w:color="auto"/>
          </w:divBdr>
          <w:divsChild>
            <w:div w:id="934553440">
              <w:marLeft w:val="0"/>
              <w:marRight w:val="0"/>
              <w:marTop w:val="0"/>
              <w:marBottom w:val="0"/>
              <w:divBdr>
                <w:top w:val="none" w:sz="0" w:space="0" w:color="auto"/>
                <w:left w:val="none" w:sz="0" w:space="0" w:color="auto"/>
                <w:bottom w:val="none" w:sz="0" w:space="0" w:color="auto"/>
                <w:right w:val="none" w:sz="0" w:space="0" w:color="auto"/>
              </w:divBdr>
              <w:divsChild>
                <w:div w:id="26037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8</Pages>
  <Words>2715</Words>
  <Characters>14937</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Ayala</dc:creator>
  <cp:lastModifiedBy>DES_SOC03</cp:lastModifiedBy>
  <cp:revision>4</cp:revision>
  <cp:lastPrinted>2019-11-28T19:56:00Z</cp:lastPrinted>
  <dcterms:created xsi:type="dcterms:W3CDTF">2019-11-13T16:38:00Z</dcterms:created>
  <dcterms:modified xsi:type="dcterms:W3CDTF">2019-11-28T19:56:00Z</dcterms:modified>
</cp:coreProperties>
</file>