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36" w:rsidRDefault="0066364A">
      <w:pPr>
        <w:spacing w:before="4" w:line="180" w:lineRule="exact"/>
        <w:rPr>
          <w:sz w:val="19"/>
          <w:szCs w:val="19"/>
        </w:rPr>
      </w:pPr>
      <w:r w:rsidRPr="0066364A">
        <w:pict>
          <v:group id="_x0000_s1034" style="position:absolute;margin-left:36pt;margin-top:0;width:3pt;height:842pt;z-index:-251657216;mso-position-horizontal-relative:page;mso-position-vertical-relative:page" coordorigin="720" coordsize="60,16840">
            <v:shape id="_x0000_s1036" style="position:absolute;left:750;top:-10;width:0;height:16840" coordorigin="750,-10" coordsize="0,16840" path="m750,r,16830e" filled="f" strokecolor="#ad1915" strokeweight="2.1pt">
              <v:path arrowok="t"/>
            </v:shape>
            <v:shape id="_x0000_s1035" style="position:absolute;left:730;top:-10;width:40;height:16840" coordorigin="730,-10" coordsize="40,16840" path="m730,r,16830l770,16830,770,e" filled="f" strokeweight="1pt">
              <v:path arrowok="t"/>
            </v:shape>
            <w10:wrap anchorx="page" anchory="page"/>
          </v:group>
        </w:pict>
      </w:r>
      <w:r w:rsidRPr="0066364A">
        <w:pict>
          <v:group id="_x0000_s1031" style="position:absolute;margin-left:27.95pt;margin-top:9.95pt;width:2.1pt;height:811.1pt;z-index:-251658240;mso-position-horizontal-relative:page;mso-position-vertical-relative:page" coordorigin="559,199" coordsize="42,16222">
            <v:shape id="_x0000_s1033" style="position:absolute;left:580;top:230;width:0;height:16160" coordorigin="580,230" coordsize="0,16160" path="m580,230r,16160e" filled="f" strokecolor="#434343" strokeweight="1.1pt">
              <v:path arrowok="t"/>
            </v:shape>
            <v:shape id="_x0000_s1032" style="position:absolute;left:580;top:220;width:0;height:16180" coordorigin="580,220" coordsize="0,16180" path="m580,16400l580,220e" filled="f" strokeweight="2.1pt">
              <v:path arrowok="t"/>
            </v:shape>
            <w10:wrap anchorx="page" anchory="page"/>
          </v:group>
        </w:pict>
      </w:r>
      <w:r w:rsidRPr="0066364A">
        <w:pict>
          <v:group id="_x0000_s1027" style="position:absolute;margin-left:16pt;margin-top:0;width:4pt;height:842pt;z-index:-251660288;mso-position-horizontal-relative:page;mso-position-vertical-relative:page" coordorigin="320" coordsize="80,16840">
            <v:shape id="_x0000_s1030" style="position:absolute;left:360;top:-270;width:0;height:17380" coordorigin="360,-270" coordsize="0,17380" path="m360,r,16840e" filled="f" strokecolor="#ad1915" strokeweight="3.1pt">
              <v:path arrowok="t"/>
            </v:shape>
            <v:shape id="_x0000_s1029" style="position:absolute;left:330;top:-270;width:60;height:17380" coordorigin="330,-270" coordsize="60,17380" path="m330,r,16840e" filled="f" strokeweight="1pt">
              <v:path arrowok="t"/>
            </v:shape>
            <v:shape id="_x0000_s1028" style="position:absolute;left:330;top:-270;width:60;height:17380" coordorigin="330,-270" coordsize="60,17380" path="m390,16840l390,e" filled="f" strokeweight="1pt">
              <v:path arrowok="t"/>
            </v:shape>
            <w10:wrap anchorx="page" anchory="page"/>
          </v:group>
        </w:pict>
      </w:r>
    </w:p>
    <w:p w:rsidR="005C6536" w:rsidRDefault="005C6536">
      <w:pPr>
        <w:spacing w:line="200" w:lineRule="exact"/>
      </w:pPr>
    </w:p>
    <w:p w:rsidR="005C6536" w:rsidRDefault="005C6536">
      <w:pPr>
        <w:spacing w:line="200" w:lineRule="exact"/>
      </w:pPr>
    </w:p>
    <w:p w:rsidR="005C6536" w:rsidRDefault="005C6536">
      <w:pPr>
        <w:spacing w:line="200" w:lineRule="exact"/>
      </w:pPr>
    </w:p>
    <w:p w:rsidR="005C6536" w:rsidRDefault="005C6536">
      <w:pPr>
        <w:spacing w:line="200" w:lineRule="exact"/>
      </w:pPr>
    </w:p>
    <w:p w:rsidR="005C6536" w:rsidRPr="00316419" w:rsidRDefault="00316419">
      <w:pPr>
        <w:spacing w:before="16"/>
        <w:ind w:left="2787" w:right="5317"/>
        <w:jc w:val="center"/>
        <w:rPr>
          <w:sz w:val="24"/>
          <w:szCs w:val="24"/>
          <w:lang w:val="es-MX"/>
        </w:rPr>
      </w:pPr>
      <w:r w:rsidRPr="00316419">
        <w:rPr>
          <w:b/>
          <w:sz w:val="24"/>
          <w:szCs w:val="24"/>
          <w:lang w:val="es-MX"/>
        </w:rPr>
        <w:t>CURRICULUM</w:t>
      </w:r>
      <w:r w:rsidRPr="00316419">
        <w:rPr>
          <w:b/>
          <w:spacing w:val="-4"/>
          <w:sz w:val="24"/>
          <w:szCs w:val="24"/>
          <w:lang w:val="es-MX"/>
        </w:rPr>
        <w:t xml:space="preserve"> </w:t>
      </w:r>
      <w:r w:rsidRPr="00316419">
        <w:rPr>
          <w:b/>
          <w:sz w:val="24"/>
          <w:szCs w:val="24"/>
          <w:lang w:val="es-MX"/>
        </w:rPr>
        <w:t>VI</w:t>
      </w:r>
      <w:r w:rsidRPr="00316419">
        <w:rPr>
          <w:b/>
          <w:spacing w:val="-18"/>
          <w:sz w:val="24"/>
          <w:szCs w:val="24"/>
          <w:lang w:val="es-MX"/>
        </w:rPr>
        <w:t>T</w:t>
      </w:r>
      <w:r w:rsidRPr="00316419">
        <w:rPr>
          <w:b/>
          <w:sz w:val="24"/>
          <w:szCs w:val="24"/>
          <w:lang w:val="es-MX"/>
        </w:rPr>
        <w:t>AE</w:t>
      </w:r>
    </w:p>
    <w:p w:rsidR="005C6536" w:rsidRPr="00316419" w:rsidRDefault="005C6536">
      <w:pPr>
        <w:spacing w:line="260" w:lineRule="exact"/>
        <w:rPr>
          <w:sz w:val="26"/>
          <w:szCs w:val="26"/>
          <w:lang w:val="es-MX"/>
        </w:rPr>
      </w:pPr>
    </w:p>
    <w:p w:rsidR="005C6536" w:rsidRPr="00316419" w:rsidRDefault="00316419">
      <w:pPr>
        <w:ind w:left="3128" w:right="5658"/>
        <w:jc w:val="center"/>
        <w:rPr>
          <w:sz w:val="26"/>
          <w:szCs w:val="26"/>
          <w:lang w:val="es-MX"/>
        </w:rPr>
      </w:pPr>
      <w:r w:rsidRPr="00316419">
        <w:rPr>
          <w:b/>
          <w:sz w:val="26"/>
          <w:szCs w:val="26"/>
          <w:lang w:val="es-MX"/>
        </w:rPr>
        <w:t>Datos Generales</w:t>
      </w:r>
    </w:p>
    <w:p w:rsidR="005C6536" w:rsidRPr="00316419" w:rsidRDefault="005C6536">
      <w:pPr>
        <w:spacing w:before="3" w:line="260" w:lineRule="exact"/>
        <w:rPr>
          <w:sz w:val="26"/>
          <w:szCs w:val="26"/>
          <w:lang w:val="es-MX"/>
        </w:rPr>
      </w:pPr>
    </w:p>
    <w:p w:rsidR="005C6536" w:rsidRPr="00316419" w:rsidRDefault="005C6536">
      <w:pPr>
        <w:spacing w:line="200" w:lineRule="exact"/>
        <w:rPr>
          <w:lang w:val="es-MX"/>
        </w:rPr>
      </w:pPr>
    </w:p>
    <w:p w:rsidR="005C6536" w:rsidRPr="00316419" w:rsidRDefault="00316419">
      <w:pPr>
        <w:ind w:left="114"/>
        <w:rPr>
          <w:sz w:val="24"/>
          <w:szCs w:val="24"/>
          <w:lang w:val="es-MX"/>
        </w:rPr>
      </w:pPr>
      <w:r w:rsidRPr="00316419">
        <w:rPr>
          <w:b/>
          <w:spacing w:val="-18"/>
          <w:sz w:val="24"/>
          <w:szCs w:val="24"/>
          <w:lang w:val="es-MX"/>
        </w:rPr>
        <w:t>T</w:t>
      </w:r>
      <w:r w:rsidRPr="00316419">
        <w:rPr>
          <w:b/>
          <w:sz w:val="24"/>
          <w:szCs w:val="24"/>
          <w:lang w:val="es-MX"/>
        </w:rPr>
        <w:t>rabajo</w:t>
      </w:r>
      <w:r w:rsidRPr="00316419">
        <w:rPr>
          <w:b/>
          <w:spacing w:val="-13"/>
          <w:sz w:val="24"/>
          <w:szCs w:val="24"/>
          <w:lang w:val="es-MX"/>
        </w:rPr>
        <w:t xml:space="preserve"> </w:t>
      </w:r>
      <w:r w:rsidRPr="00316419">
        <w:rPr>
          <w:b/>
          <w:sz w:val="24"/>
          <w:szCs w:val="24"/>
          <w:lang w:val="es-MX"/>
        </w:rPr>
        <w:t>Actual:</w:t>
      </w:r>
    </w:p>
    <w:p w:rsidR="005C6536" w:rsidRPr="00316419" w:rsidRDefault="005C6536">
      <w:pPr>
        <w:spacing w:line="200" w:lineRule="exact"/>
        <w:rPr>
          <w:lang w:val="es-MX"/>
        </w:rPr>
      </w:pPr>
    </w:p>
    <w:p w:rsidR="005C6536" w:rsidRPr="00316419" w:rsidRDefault="005C6536">
      <w:pPr>
        <w:spacing w:before="20" w:line="220" w:lineRule="exact"/>
        <w:rPr>
          <w:sz w:val="22"/>
          <w:szCs w:val="22"/>
          <w:lang w:val="es-MX"/>
        </w:rPr>
      </w:pPr>
    </w:p>
    <w:p w:rsidR="005C6536" w:rsidRPr="00316419" w:rsidRDefault="00316419">
      <w:pPr>
        <w:ind w:left="114"/>
        <w:rPr>
          <w:sz w:val="24"/>
          <w:szCs w:val="24"/>
          <w:lang w:val="es-MX"/>
        </w:rPr>
      </w:pPr>
      <w:r w:rsidRPr="00316419">
        <w:rPr>
          <w:position w:val="-2"/>
          <w:sz w:val="24"/>
          <w:szCs w:val="24"/>
          <w:lang w:val="es-MX"/>
        </w:rPr>
        <w:t>•</w:t>
      </w:r>
      <w:r w:rsidRPr="00316419">
        <w:rPr>
          <w:spacing w:val="36"/>
          <w:position w:val="-2"/>
          <w:sz w:val="24"/>
          <w:szCs w:val="24"/>
          <w:lang w:val="es-MX"/>
        </w:rPr>
        <w:t xml:space="preserve"> </w:t>
      </w:r>
      <w:r w:rsidRPr="00316419">
        <w:rPr>
          <w:sz w:val="24"/>
          <w:szCs w:val="24"/>
          <w:lang w:val="es-MX"/>
        </w:rPr>
        <w:t>Sindico Primera Propietaria del Municipio de Gral. Escobedo, Nuevo León.</w:t>
      </w:r>
    </w:p>
    <w:p w:rsidR="005C6536" w:rsidRPr="00316419" w:rsidRDefault="005C6536">
      <w:pPr>
        <w:spacing w:line="200" w:lineRule="exact"/>
        <w:rPr>
          <w:lang w:val="es-MX"/>
        </w:rPr>
      </w:pPr>
    </w:p>
    <w:p w:rsidR="005C6536" w:rsidRPr="00316419" w:rsidRDefault="005C6536">
      <w:pPr>
        <w:spacing w:before="20" w:line="200" w:lineRule="exact"/>
        <w:rPr>
          <w:lang w:val="es-MX"/>
        </w:rPr>
      </w:pPr>
    </w:p>
    <w:p w:rsidR="005C6536" w:rsidRPr="00316419" w:rsidRDefault="00316419">
      <w:pPr>
        <w:spacing w:line="260" w:lineRule="exact"/>
        <w:ind w:left="114"/>
        <w:rPr>
          <w:sz w:val="24"/>
          <w:szCs w:val="24"/>
          <w:lang w:val="es-MX"/>
        </w:rPr>
      </w:pPr>
      <w:r w:rsidRPr="00316419">
        <w:rPr>
          <w:b/>
          <w:position w:val="-1"/>
          <w:sz w:val="24"/>
          <w:szCs w:val="24"/>
          <w:lang w:val="es-MX"/>
        </w:rPr>
        <w:t>Experiencia P</w:t>
      </w:r>
      <w:r w:rsidRPr="00316419">
        <w:rPr>
          <w:b/>
          <w:spacing w:val="-4"/>
          <w:position w:val="-1"/>
          <w:sz w:val="24"/>
          <w:szCs w:val="24"/>
          <w:lang w:val="es-MX"/>
        </w:rPr>
        <w:t>r</w:t>
      </w:r>
      <w:r w:rsidRPr="00316419">
        <w:rPr>
          <w:b/>
          <w:position w:val="-1"/>
          <w:sz w:val="24"/>
          <w:szCs w:val="24"/>
          <w:lang w:val="es-MX"/>
        </w:rPr>
        <w:t>ofesional:</w:t>
      </w:r>
    </w:p>
    <w:p w:rsidR="005C6536" w:rsidRPr="00316419" w:rsidRDefault="005C6536">
      <w:pPr>
        <w:spacing w:line="200" w:lineRule="exact"/>
        <w:rPr>
          <w:lang w:val="es-MX"/>
        </w:rPr>
      </w:pPr>
    </w:p>
    <w:p w:rsidR="005C6536" w:rsidRPr="00316419" w:rsidRDefault="005C6536">
      <w:pPr>
        <w:spacing w:before="16" w:line="200" w:lineRule="exact"/>
        <w:rPr>
          <w:lang w:val="es-MX"/>
        </w:rPr>
      </w:pPr>
    </w:p>
    <w:p w:rsidR="005C6536" w:rsidRPr="00316419" w:rsidRDefault="00316419">
      <w:pPr>
        <w:spacing w:before="29"/>
        <w:ind w:left="114"/>
        <w:rPr>
          <w:sz w:val="24"/>
          <w:szCs w:val="24"/>
          <w:lang w:val="es-MX"/>
        </w:rPr>
      </w:pPr>
      <w:r w:rsidRPr="00316419">
        <w:rPr>
          <w:position w:val="-2"/>
          <w:sz w:val="24"/>
          <w:szCs w:val="24"/>
          <w:lang w:val="es-MX"/>
        </w:rPr>
        <w:t>•</w:t>
      </w:r>
      <w:r w:rsidRPr="00316419">
        <w:rPr>
          <w:spacing w:val="36"/>
          <w:position w:val="-2"/>
          <w:sz w:val="24"/>
          <w:szCs w:val="24"/>
          <w:lang w:val="es-MX"/>
        </w:rPr>
        <w:t xml:space="preserve"> </w:t>
      </w:r>
      <w:r w:rsidRPr="00316419">
        <w:rPr>
          <w:sz w:val="24"/>
          <w:szCs w:val="24"/>
          <w:lang w:val="es-MX"/>
        </w:rPr>
        <w:t>Presidenta Nacional del Movimiento Nacional de Cibernautas,</w:t>
      </w:r>
      <w:r w:rsidRPr="00316419">
        <w:rPr>
          <w:spacing w:val="-13"/>
          <w:sz w:val="24"/>
          <w:szCs w:val="24"/>
          <w:lang w:val="es-MX"/>
        </w:rPr>
        <w:t xml:space="preserve"> </w:t>
      </w:r>
      <w:r w:rsidRPr="00316419">
        <w:rPr>
          <w:sz w:val="24"/>
          <w:szCs w:val="24"/>
          <w:lang w:val="es-MX"/>
        </w:rPr>
        <w:t>A.C. O</w:t>
      </w:r>
      <w:r w:rsidRPr="00316419">
        <w:rPr>
          <w:spacing w:val="-4"/>
          <w:sz w:val="24"/>
          <w:szCs w:val="24"/>
          <w:lang w:val="es-MX"/>
        </w:rPr>
        <w:t>r</w:t>
      </w:r>
      <w:r w:rsidRPr="00316419">
        <w:rPr>
          <w:sz w:val="24"/>
          <w:szCs w:val="24"/>
          <w:lang w:val="es-MX"/>
        </w:rPr>
        <w:t>ganización</w:t>
      </w:r>
      <w:r w:rsidRPr="00316419">
        <w:rPr>
          <w:spacing w:val="-13"/>
          <w:sz w:val="24"/>
          <w:szCs w:val="24"/>
          <w:lang w:val="es-MX"/>
        </w:rPr>
        <w:t xml:space="preserve"> </w:t>
      </w:r>
      <w:r w:rsidRPr="00316419">
        <w:rPr>
          <w:sz w:val="24"/>
          <w:szCs w:val="24"/>
          <w:lang w:val="es-MX"/>
        </w:rPr>
        <w:t>Adherente al</w:t>
      </w:r>
    </w:p>
    <w:p w:rsidR="005C6536" w:rsidRPr="00316419" w:rsidRDefault="00316419">
      <w:pPr>
        <w:spacing w:before="62"/>
        <w:ind w:left="294"/>
        <w:rPr>
          <w:sz w:val="24"/>
          <w:szCs w:val="24"/>
          <w:lang w:val="es-MX"/>
        </w:rPr>
      </w:pPr>
      <w:r w:rsidRPr="00316419">
        <w:rPr>
          <w:sz w:val="24"/>
          <w:szCs w:val="24"/>
          <w:lang w:val="es-MX"/>
        </w:rPr>
        <w:t>Partido Revolucionario Institucional (2013- actual)</w:t>
      </w:r>
    </w:p>
    <w:p w:rsidR="005C6536" w:rsidRPr="00316419" w:rsidRDefault="00316419">
      <w:pPr>
        <w:spacing w:before="82"/>
        <w:ind w:left="114"/>
        <w:rPr>
          <w:sz w:val="24"/>
          <w:szCs w:val="24"/>
          <w:lang w:val="es-MX"/>
        </w:rPr>
      </w:pPr>
      <w:r w:rsidRPr="00316419">
        <w:rPr>
          <w:position w:val="-2"/>
          <w:sz w:val="24"/>
          <w:szCs w:val="24"/>
          <w:lang w:val="es-MX"/>
        </w:rPr>
        <w:t>•</w:t>
      </w:r>
      <w:r w:rsidRPr="00316419">
        <w:rPr>
          <w:spacing w:val="36"/>
          <w:position w:val="-2"/>
          <w:sz w:val="24"/>
          <w:szCs w:val="24"/>
          <w:lang w:val="es-MX"/>
        </w:rPr>
        <w:t xml:space="preserve"> </w:t>
      </w:r>
      <w:r w:rsidRPr="00316419">
        <w:rPr>
          <w:sz w:val="24"/>
          <w:szCs w:val="24"/>
          <w:lang w:val="es-MX"/>
        </w:rPr>
        <w:t>Secretaria de Mujeres Jóvenes del CEN, O</w:t>
      </w:r>
      <w:r w:rsidRPr="00316419">
        <w:rPr>
          <w:spacing w:val="-4"/>
          <w:sz w:val="24"/>
          <w:szCs w:val="24"/>
          <w:lang w:val="es-MX"/>
        </w:rPr>
        <w:t>r</w:t>
      </w:r>
      <w:r w:rsidRPr="00316419">
        <w:rPr>
          <w:sz w:val="24"/>
          <w:szCs w:val="24"/>
          <w:lang w:val="es-MX"/>
        </w:rPr>
        <w:t xml:space="preserve">ganismo Nacional de Mujeres </w:t>
      </w:r>
      <w:proofErr w:type="spellStart"/>
      <w:r w:rsidRPr="00316419">
        <w:rPr>
          <w:sz w:val="24"/>
          <w:szCs w:val="24"/>
          <w:lang w:val="es-MX"/>
        </w:rPr>
        <w:t>Priístas</w:t>
      </w:r>
      <w:proofErr w:type="spellEnd"/>
      <w:r w:rsidRPr="00316419">
        <w:rPr>
          <w:sz w:val="24"/>
          <w:szCs w:val="24"/>
          <w:lang w:val="es-MX"/>
        </w:rPr>
        <w:t xml:space="preserve"> (Agosto 2012 a</w:t>
      </w:r>
    </w:p>
    <w:p w:rsidR="005C6536" w:rsidRPr="00316419" w:rsidRDefault="00316419">
      <w:pPr>
        <w:spacing w:before="62"/>
        <w:ind w:left="294"/>
        <w:rPr>
          <w:sz w:val="24"/>
          <w:szCs w:val="24"/>
          <w:lang w:val="es-MX"/>
        </w:rPr>
      </w:pPr>
      <w:r w:rsidRPr="00316419">
        <w:rPr>
          <w:sz w:val="24"/>
          <w:szCs w:val="24"/>
          <w:lang w:val="es-MX"/>
        </w:rPr>
        <w:t>Julio 2014)</w:t>
      </w:r>
    </w:p>
    <w:p w:rsidR="005C6536" w:rsidRPr="00316419" w:rsidRDefault="00316419">
      <w:pPr>
        <w:spacing w:before="82"/>
        <w:ind w:left="114"/>
        <w:rPr>
          <w:sz w:val="24"/>
          <w:szCs w:val="24"/>
          <w:lang w:val="es-MX"/>
        </w:rPr>
      </w:pPr>
      <w:r w:rsidRPr="00316419">
        <w:rPr>
          <w:position w:val="-2"/>
          <w:sz w:val="24"/>
          <w:szCs w:val="24"/>
          <w:lang w:val="es-MX"/>
        </w:rPr>
        <w:t>•</w:t>
      </w:r>
      <w:r w:rsidRPr="00316419">
        <w:rPr>
          <w:spacing w:val="36"/>
          <w:position w:val="-2"/>
          <w:sz w:val="24"/>
          <w:szCs w:val="24"/>
          <w:lang w:val="es-MX"/>
        </w:rPr>
        <w:t xml:space="preserve"> </w:t>
      </w:r>
      <w:r w:rsidRPr="00316419">
        <w:rPr>
          <w:sz w:val="24"/>
          <w:szCs w:val="24"/>
          <w:lang w:val="es-MX"/>
        </w:rPr>
        <w:t>Dirigente Nacional de Mujeres Cibernautas, O</w:t>
      </w:r>
      <w:r w:rsidRPr="00316419">
        <w:rPr>
          <w:spacing w:val="-4"/>
          <w:sz w:val="24"/>
          <w:szCs w:val="24"/>
          <w:lang w:val="es-MX"/>
        </w:rPr>
        <w:t>r</w:t>
      </w:r>
      <w:r w:rsidRPr="00316419">
        <w:rPr>
          <w:sz w:val="24"/>
          <w:szCs w:val="24"/>
          <w:lang w:val="es-MX"/>
        </w:rPr>
        <w:t xml:space="preserve">ganismo Nacional de Mujeres </w:t>
      </w:r>
      <w:proofErr w:type="spellStart"/>
      <w:r w:rsidRPr="00316419">
        <w:rPr>
          <w:sz w:val="24"/>
          <w:szCs w:val="24"/>
          <w:lang w:val="es-MX"/>
        </w:rPr>
        <w:t>Priístas</w:t>
      </w:r>
      <w:proofErr w:type="spellEnd"/>
      <w:r w:rsidRPr="00316419">
        <w:rPr>
          <w:sz w:val="24"/>
          <w:szCs w:val="24"/>
          <w:lang w:val="es-MX"/>
        </w:rPr>
        <w:t xml:space="preserve"> (Noviembre</w:t>
      </w:r>
    </w:p>
    <w:p w:rsidR="005C6536" w:rsidRPr="00316419" w:rsidRDefault="00316419">
      <w:pPr>
        <w:spacing w:before="62"/>
        <w:ind w:left="294"/>
        <w:rPr>
          <w:sz w:val="24"/>
          <w:szCs w:val="24"/>
          <w:lang w:val="es-MX"/>
        </w:rPr>
      </w:pPr>
      <w:r w:rsidRPr="00316419">
        <w:rPr>
          <w:sz w:val="24"/>
          <w:szCs w:val="24"/>
          <w:lang w:val="es-MX"/>
        </w:rPr>
        <w:t>20</w:t>
      </w:r>
      <w:r w:rsidRPr="00316419">
        <w:rPr>
          <w:spacing w:val="-9"/>
          <w:sz w:val="24"/>
          <w:szCs w:val="24"/>
          <w:lang w:val="es-MX"/>
        </w:rPr>
        <w:t>1</w:t>
      </w:r>
      <w:r w:rsidRPr="00316419">
        <w:rPr>
          <w:sz w:val="24"/>
          <w:szCs w:val="24"/>
          <w:lang w:val="es-MX"/>
        </w:rPr>
        <w:t>1 a Enero 2015)</w:t>
      </w:r>
    </w:p>
    <w:p w:rsidR="005C6536" w:rsidRPr="00316419" w:rsidRDefault="00316419">
      <w:pPr>
        <w:spacing w:before="82"/>
        <w:ind w:left="114"/>
        <w:rPr>
          <w:sz w:val="24"/>
          <w:szCs w:val="24"/>
          <w:lang w:val="es-MX"/>
        </w:rPr>
      </w:pPr>
      <w:r w:rsidRPr="00316419">
        <w:rPr>
          <w:position w:val="-2"/>
          <w:sz w:val="24"/>
          <w:szCs w:val="24"/>
          <w:lang w:val="es-MX"/>
        </w:rPr>
        <w:t>•</w:t>
      </w:r>
      <w:r w:rsidRPr="00316419">
        <w:rPr>
          <w:spacing w:val="36"/>
          <w:position w:val="-2"/>
          <w:sz w:val="24"/>
          <w:szCs w:val="24"/>
          <w:lang w:val="es-MX"/>
        </w:rPr>
        <w:t xml:space="preserve"> </w:t>
      </w:r>
      <w:r w:rsidRPr="00316419">
        <w:rPr>
          <w:sz w:val="24"/>
          <w:szCs w:val="24"/>
          <w:lang w:val="es-MX"/>
        </w:rPr>
        <w:t>Secretaria</w:t>
      </w:r>
      <w:r w:rsidRPr="00316419">
        <w:rPr>
          <w:spacing w:val="-4"/>
          <w:sz w:val="24"/>
          <w:szCs w:val="24"/>
          <w:lang w:val="es-MX"/>
        </w:rPr>
        <w:t xml:space="preserve"> </w:t>
      </w:r>
      <w:r w:rsidRPr="00316419">
        <w:rPr>
          <w:sz w:val="24"/>
          <w:szCs w:val="24"/>
          <w:lang w:val="es-MX"/>
        </w:rPr>
        <w:t>Técnica mesa Digital del PRI, Campaña a la Presidencia de la República (2012)</w:t>
      </w:r>
    </w:p>
    <w:p w:rsidR="005C6536" w:rsidRPr="00316419" w:rsidRDefault="00316419">
      <w:pPr>
        <w:spacing w:before="62"/>
        <w:ind w:left="114"/>
        <w:rPr>
          <w:sz w:val="24"/>
          <w:szCs w:val="24"/>
          <w:lang w:val="es-MX"/>
        </w:rPr>
      </w:pPr>
      <w:r w:rsidRPr="00316419">
        <w:rPr>
          <w:color w:val="2D1107"/>
          <w:position w:val="-2"/>
          <w:sz w:val="24"/>
          <w:szCs w:val="24"/>
          <w:lang w:val="es-MX"/>
        </w:rPr>
        <w:t>•</w:t>
      </w:r>
      <w:r w:rsidRPr="00316419">
        <w:rPr>
          <w:color w:val="2D1107"/>
          <w:spacing w:val="36"/>
          <w:position w:val="-2"/>
          <w:sz w:val="24"/>
          <w:szCs w:val="24"/>
          <w:lang w:val="es-MX"/>
        </w:rPr>
        <w:t xml:space="preserve"> </w:t>
      </w:r>
      <w:r w:rsidRPr="00316419">
        <w:rPr>
          <w:color w:val="2D1107"/>
          <w:sz w:val="24"/>
          <w:szCs w:val="24"/>
          <w:lang w:val="es-MX"/>
        </w:rPr>
        <w:t>Delegada del CEN del PRI en 18 campañas a Gobernador en el tema de Internet y 7 en la</w:t>
      </w:r>
    </w:p>
    <w:p w:rsidR="005C6536" w:rsidRPr="00316419" w:rsidRDefault="00316419">
      <w:pPr>
        <w:spacing w:before="62"/>
        <w:ind w:left="294"/>
        <w:rPr>
          <w:sz w:val="24"/>
          <w:szCs w:val="24"/>
          <w:lang w:val="es-MX"/>
        </w:rPr>
      </w:pPr>
      <w:r w:rsidRPr="00316419">
        <w:rPr>
          <w:color w:val="2D1107"/>
          <w:sz w:val="24"/>
          <w:szCs w:val="24"/>
          <w:lang w:val="es-MX"/>
        </w:rPr>
        <w:t>Estrategia Juvenil (2009 a 2014)</w:t>
      </w:r>
    </w:p>
    <w:p w:rsidR="005C6536" w:rsidRPr="00316419" w:rsidRDefault="00316419">
      <w:pPr>
        <w:spacing w:before="82"/>
        <w:ind w:left="114"/>
        <w:rPr>
          <w:sz w:val="24"/>
          <w:szCs w:val="24"/>
          <w:lang w:val="es-MX"/>
        </w:rPr>
      </w:pPr>
      <w:r w:rsidRPr="00316419">
        <w:rPr>
          <w:color w:val="2D1107"/>
          <w:position w:val="-2"/>
          <w:sz w:val="24"/>
          <w:szCs w:val="24"/>
          <w:lang w:val="es-MX"/>
        </w:rPr>
        <w:t>•</w:t>
      </w:r>
      <w:r w:rsidRPr="00316419">
        <w:rPr>
          <w:color w:val="2D1107"/>
          <w:spacing w:val="36"/>
          <w:position w:val="-2"/>
          <w:sz w:val="24"/>
          <w:szCs w:val="24"/>
          <w:lang w:val="es-MX"/>
        </w:rPr>
        <w:t xml:space="preserve"> </w:t>
      </w:r>
      <w:r w:rsidRPr="00316419">
        <w:rPr>
          <w:color w:val="2D1107"/>
          <w:sz w:val="24"/>
          <w:szCs w:val="24"/>
          <w:lang w:val="es-MX"/>
        </w:rPr>
        <w:t>Secretaria</w:t>
      </w:r>
      <w:r w:rsidRPr="00316419">
        <w:rPr>
          <w:color w:val="2D1107"/>
          <w:spacing w:val="-4"/>
          <w:sz w:val="24"/>
          <w:szCs w:val="24"/>
          <w:lang w:val="es-MX"/>
        </w:rPr>
        <w:t xml:space="preserve"> </w:t>
      </w:r>
      <w:r w:rsidRPr="00316419">
        <w:rPr>
          <w:color w:val="2D1107"/>
          <w:sz w:val="24"/>
          <w:szCs w:val="24"/>
          <w:lang w:val="es-MX"/>
        </w:rPr>
        <w:t>Técnica</w:t>
      </w:r>
      <w:r w:rsidRPr="00316419">
        <w:rPr>
          <w:color w:val="2D1107"/>
          <w:spacing w:val="-13"/>
          <w:sz w:val="24"/>
          <w:szCs w:val="24"/>
          <w:lang w:val="es-MX"/>
        </w:rPr>
        <w:t xml:space="preserve"> </w:t>
      </w:r>
      <w:r w:rsidRPr="00316419">
        <w:rPr>
          <w:color w:val="2D1107"/>
          <w:sz w:val="24"/>
          <w:szCs w:val="24"/>
          <w:lang w:val="es-MX"/>
        </w:rPr>
        <w:t>Adjunta de proyectos estratégicos, Instituto Estatal de la Juventud (2008)</w:t>
      </w:r>
    </w:p>
    <w:p w:rsidR="005C6536" w:rsidRPr="00316419" w:rsidRDefault="00316419">
      <w:pPr>
        <w:spacing w:before="62"/>
        <w:ind w:left="114"/>
        <w:rPr>
          <w:sz w:val="24"/>
          <w:szCs w:val="24"/>
          <w:lang w:val="es-MX"/>
        </w:rPr>
      </w:pPr>
      <w:r w:rsidRPr="00316419">
        <w:rPr>
          <w:color w:val="2D1107"/>
          <w:position w:val="-2"/>
          <w:sz w:val="24"/>
          <w:szCs w:val="24"/>
          <w:lang w:val="es-MX"/>
        </w:rPr>
        <w:t>•</w:t>
      </w:r>
      <w:r w:rsidRPr="00316419">
        <w:rPr>
          <w:color w:val="2D1107"/>
          <w:spacing w:val="36"/>
          <w:position w:val="-2"/>
          <w:sz w:val="24"/>
          <w:szCs w:val="24"/>
          <w:lang w:val="es-MX"/>
        </w:rPr>
        <w:t xml:space="preserve"> </w:t>
      </w:r>
      <w:r w:rsidRPr="00316419">
        <w:rPr>
          <w:color w:val="2D1107"/>
          <w:sz w:val="24"/>
          <w:szCs w:val="24"/>
          <w:lang w:val="es-MX"/>
        </w:rPr>
        <w:t>Analista de Inventarios IMPCO SA</w:t>
      </w:r>
      <w:r w:rsidRPr="00316419">
        <w:rPr>
          <w:color w:val="2D1107"/>
          <w:spacing w:val="-13"/>
          <w:sz w:val="24"/>
          <w:szCs w:val="24"/>
          <w:lang w:val="es-MX"/>
        </w:rPr>
        <w:t xml:space="preserve"> </w:t>
      </w:r>
      <w:r w:rsidRPr="00316419">
        <w:rPr>
          <w:color w:val="2D1107"/>
          <w:sz w:val="24"/>
          <w:szCs w:val="24"/>
          <w:lang w:val="es-MX"/>
        </w:rPr>
        <w:t>DE RL</w:t>
      </w:r>
      <w:r w:rsidRPr="00316419">
        <w:rPr>
          <w:color w:val="2D1107"/>
          <w:spacing w:val="-9"/>
          <w:sz w:val="24"/>
          <w:szCs w:val="24"/>
          <w:lang w:val="es-MX"/>
        </w:rPr>
        <w:t xml:space="preserve"> </w:t>
      </w:r>
      <w:r w:rsidRPr="00316419">
        <w:rPr>
          <w:color w:val="2D1107"/>
          <w:sz w:val="24"/>
          <w:szCs w:val="24"/>
          <w:lang w:val="es-MX"/>
        </w:rPr>
        <w:t>(2007)</w:t>
      </w:r>
    </w:p>
    <w:p w:rsidR="005C6536" w:rsidRPr="00316419" w:rsidRDefault="005C6536">
      <w:pPr>
        <w:spacing w:line="200" w:lineRule="exact"/>
        <w:rPr>
          <w:lang w:val="es-MX"/>
        </w:rPr>
      </w:pPr>
    </w:p>
    <w:p w:rsidR="005C6536" w:rsidRPr="00316419" w:rsidRDefault="005C6536">
      <w:pPr>
        <w:spacing w:before="20" w:line="200" w:lineRule="exact"/>
        <w:rPr>
          <w:lang w:val="es-MX"/>
        </w:rPr>
      </w:pPr>
    </w:p>
    <w:p w:rsidR="005C6536" w:rsidRPr="00316419" w:rsidRDefault="00316419">
      <w:pPr>
        <w:ind w:left="114"/>
        <w:rPr>
          <w:sz w:val="24"/>
          <w:szCs w:val="24"/>
          <w:lang w:val="es-MX"/>
        </w:rPr>
      </w:pPr>
      <w:r w:rsidRPr="00316419">
        <w:rPr>
          <w:b/>
          <w:color w:val="2D1107"/>
          <w:sz w:val="24"/>
          <w:szCs w:val="24"/>
          <w:lang w:val="es-MX"/>
        </w:rPr>
        <w:t>Formación:</w:t>
      </w:r>
    </w:p>
    <w:p w:rsidR="005C6536" w:rsidRPr="00316419" w:rsidRDefault="005C6536">
      <w:pPr>
        <w:spacing w:line="200" w:lineRule="exact"/>
        <w:rPr>
          <w:lang w:val="es-MX"/>
        </w:rPr>
      </w:pPr>
    </w:p>
    <w:p w:rsidR="005C6536" w:rsidRPr="00316419" w:rsidRDefault="005C6536">
      <w:pPr>
        <w:spacing w:before="20" w:line="220" w:lineRule="exact"/>
        <w:rPr>
          <w:sz w:val="22"/>
          <w:szCs w:val="22"/>
          <w:lang w:val="es-MX"/>
        </w:rPr>
      </w:pPr>
    </w:p>
    <w:p w:rsidR="005C6536" w:rsidRPr="00316419" w:rsidRDefault="00316419">
      <w:pPr>
        <w:ind w:left="114"/>
        <w:rPr>
          <w:sz w:val="24"/>
          <w:szCs w:val="24"/>
          <w:lang w:val="es-MX"/>
        </w:rPr>
      </w:pPr>
      <w:r w:rsidRPr="00316419">
        <w:rPr>
          <w:color w:val="2D1107"/>
          <w:position w:val="-2"/>
          <w:sz w:val="24"/>
          <w:szCs w:val="24"/>
          <w:lang w:val="es-MX"/>
        </w:rPr>
        <w:t>•</w:t>
      </w:r>
      <w:r w:rsidRPr="00316419">
        <w:rPr>
          <w:color w:val="2D1107"/>
          <w:spacing w:val="36"/>
          <w:position w:val="-2"/>
          <w:sz w:val="24"/>
          <w:szCs w:val="24"/>
          <w:lang w:val="es-MX"/>
        </w:rPr>
        <w:t xml:space="preserve"> </w:t>
      </w:r>
      <w:r w:rsidRPr="00316419">
        <w:rPr>
          <w:color w:val="2D1107"/>
          <w:sz w:val="24"/>
          <w:szCs w:val="24"/>
          <w:lang w:val="es-MX"/>
        </w:rPr>
        <w:t>Maestría en Políticas Publicas y Género, Facultad Latinoamericana de Ciencias Sociales</w:t>
      </w:r>
    </w:p>
    <w:p w:rsidR="005C6536" w:rsidRPr="00316419" w:rsidRDefault="00316419">
      <w:pPr>
        <w:spacing w:before="62"/>
        <w:ind w:left="294"/>
        <w:rPr>
          <w:sz w:val="24"/>
          <w:szCs w:val="24"/>
          <w:lang w:val="es-MX"/>
        </w:rPr>
      </w:pPr>
      <w:r w:rsidRPr="00316419">
        <w:rPr>
          <w:color w:val="2D1107"/>
          <w:sz w:val="24"/>
          <w:szCs w:val="24"/>
          <w:lang w:val="es-MX"/>
        </w:rPr>
        <w:t>FLACSO México (actual)</w:t>
      </w:r>
    </w:p>
    <w:p w:rsidR="005C6536" w:rsidRPr="00316419" w:rsidRDefault="00316419">
      <w:pPr>
        <w:spacing w:before="82"/>
        <w:ind w:left="114"/>
        <w:rPr>
          <w:sz w:val="24"/>
          <w:szCs w:val="24"/>
          <w:lang w:val="es-MX"/>
        </w:rPr>
      </w:pPr>
      <w:r w:rsidRPr="00316419">
        <w:rPr>
          <w:color w:val="2D1107"/>
          <w:position w:val="-2"/>
          <w:sz w:val="24"/>
          <w:szCs w:val="24"/>
          <w:lang w:val="es-MX"/>
        </w:rPr>
        <w:t>•</w:t>
      </w:r>
      <w:r w:rsidRPr="00316419">
        <w:rPr>
          <w:color w:val="2D1107"/>
          <w:spacing w:val="36"/>
          <w:position w:val="-2"/>
          <w:sz w:val="24"/>
          <w:szCs w:val="24"/>
          <w:lang w:val="es-MX"/>
        </w:rPr>
        <w:t xml:space="preserve"> </w:t>
      </w:r>
      <w:r w:rsidRPr="00316419">
        <w:rPr>
          <w:color w:val="2D1107"/>
          <w:sz w:val="24"/>
          <w:szCs w:val="24"/>
          <w:lang w:val="es-MX"/>
        </w:rPr>
        <w:t>Maestría en</w:t>
      </w:r>
      <w:r w:rsidRPr="00316419">
        <w:rPr>
          <w:color w:val="2D1107"/>
          <w:spacing w:val="-13"/>
          <w:sz w:val="24"/>
          <w:szCs w:val="24"/>
          <w:lang w:val="es-MX"/>
        </w:rPr>
        <w:t xml:space="preserve"> </w:t>
      </w:r>
      <w:r w:rsidRPr="00316419">
        <w:rPr>
          <w:color w:val="2D1107"/>
          <w:sz w:val="24"/>
          <w:szCs w:val="24"/>
          <w:lang w:val="es-MX"/>
        </w:rPr>
        <w:t>Alta Dirección de Gobierno y Políticas Públicas, Instituto Universitario de</w:t>
      </w:r>
    </w:p>
    <w:p w:rsidR="005C6536" w:rsidRPr="00316419" w:rsidRDefault="00316419">
      <w:pPr>
        <w:spacing w:before="62"/>
        <w:ind w:left="294"/>
        <w:rPr>
          <w:sz w:val="24"/>
          <w:szCs w:val="24"/>
          <w:lang w:val="es-MX"/>
        </w:rPr>
      </w:pPr>
      <w:r w:rsidRPr="00316419">
        <w:rPr>
          <w:color w:val="2D1107"/>
          <w:sz w:val="24"/>
          <w:szCs w:val="24"/>
          <w:lang w:val="es-MX"/>
        </w:rPr>
        <w:t>Investigación Ortega y Gasset México</w:t>
      </w:r>
      <w:r w:rsidRPr="00316419">
        <w:rPr>
          <w:color w:val="2D1107"/>
          <w:spacing w:val="-13"/>
          <w:sz w:val="24"/>
          <w:szCs w:val="24"/>
          <w:lang w:val="es-MX"/>
        </w:rPr>
        <w:t xml:space="preserve"> </w:t>
      </w:r>
      <w:r w:rsidRPr="00316419">
        <w:rPr>
          <w:color w:val="2D1107"/>
          <w:sz w:val="24"/>
          <w:szCs w:val="24"/>
          <w:lang w:val="es-MX"/>
        </w:rPr>
        <w:t>A.C. (actual)</w:t>
      </w:r>
    </w:p>
    <w:p w:rsidR="005C6536" w:rsidRPr="00316419" w:rsidRDefault="00316419">
      <w:pPr>
        <w:spacing w:before="82"/>
        <w:ind w:left="114"/>
        <w:rPr>
          <w:sz w:val="24"/>
          <w:szCs w:val="24"/>
          <w:lang w:val="es-MX"/>
        </w:rPr>
      </w:pPr>
      <w:r w:rsidRPr="00316419">
        <w:rPr>
          <w:color w:val="2D1107"/>
          <w:position w:val="-2"/>
          <w:sz w:val="24"/>
          <w:szCs w:val="24"/>
          <w:lang w:val="es-MX"/>
        </w:rPr>
        <w:t>•</w:t>
      </w:r>
      <w:r w:rsidRPr="00316419">
        <w:rPr>
          <w:color w:val="2D1107"/>
          <w:spacing w:val="36"/>
          <w:position w:val="-2"/>
          <w:sz w:val="24"/>
          <w:szCs w:val="24"/>
          <w:lang w:val="es-MX"/>
        </w:rPr>
        <w:t xml:space="preserve"> </w:t>
      </w:r>
      <w:r w:rsidRPr="00316419">
        <w:rPr>
          <w:color w:val="2D1107"/>
          <w:sz w:val="24"/>
          <w:szCs w:val="24"/>
          <w:lang w:val="es-MX"/>
        </w:rPr>
        <w:t>Seminario en</w:t>
      </w:r>
      <w:r w:rsidRPr="00316419">
        <w:rPr>
          <w:color w:val="2D1107"/>
          <w:spacing w:val="-13"/>
          <w:sz w:val="24"/>
          <w:szCs w:val="24"/>
          <w:lang w:val="es-MX"/>
        </w:rPr>
        <w:t xml:space="preserve"> </w:t>
      </w:r>
      <w:r w:rsidRPr="00316419">
        <w:rPr>
          <w:color w:val="2D1107"/>
          <w:sz w:val="24"/>
          <w:szCs w:val="24"/>
          <w:lang w:val="es-MX"/>
        </w:rPr>
        <w:t>Administración Municipal del</w:t>
      </w:r>
      <w:r w:rsidRPr="00316419">
        <w:rPr>
          <w:color w:val="2D1107"/>
          <w:spacing w:val="-4"/>
          <w:sz w:val="24"/>
          <w:szCs w:val="24"/>
          <w:lang w:val="es-MX"/>
        </w:rPr>
        <w:t xml:space="preserve"> </w:t>
      </w:r>
      <w:r w:rsidRPr="00316419">
        <w:rPr>
          <w:color w:val="2D1107"/>
          <w:spacing w:val="-17"/>
          <w:sz w:val="24"/>
          <w:szCs w:val="24"/>
          <w:lang w:val="es-MX"/>
        </w:rPr>
        <w:t>T</w:t>
      </w:r>
      <w:r w:rsidRPr="00316419">
        <w:rPr>
          <w:color w:val="2D1107"/>
          <w:sz w:val="24"/>
          <w:szCs w:val="24"/>
          <w:lang w:val="es-MX"/>
        </w:rPr>
        <w:t>ecnológico de Monterrey (actual)</w:t>
      </w:r>
    </w:p>
    <w:p w:rsidR="005C6536" w:rsidRPr="00316419" w:rsidRDefault="00316419">
      <w:pPr>
        <w:spacing w:before="62"/>
        <w:ind w:left="114"/>
        <w:rPr>
          <w:sz w:val="24"/>
          <w:szCs w:val="24"/>
          <w:lang w:val="es-MX"/>
        </w:rPr>
      </w:pPr>
      <w:r w:rsidRPr="00316419">
        <w:rPr>
          <w:color w:val="2D1107"/>
          <w:position w:val="-2"/>
          <w:sz w:val="24"/>
          <w:szCs w:val="24"/>
          <w:lang w:val="es-MX"/>
        </w:rPr>
        <w:t>•</w:t>
      </w:r>
      <w:r w:rsidRPr="00316419">
        <w:rPr>
          <w:color w:val="2D1107"/>
          <w:spacing w:val="36"/>
          <w:position w:val="-2"/>
          <w:sz w:val="24"/>
          <w:szCs w:val="24"/>
          <w:lang w:val="es-MX"/>
        </w:rPr>
        <w:t xml:space="preserve"> </w:t>
      </w:r>
      <w:r w:rsidRPr="00316419">
        <w:rPr>
          <w:color w:val="2D1107"/>
          <w:sz w:val="24"/>
          <w:szCs w:val="24"/>
          <w:lang w:val="es-MX"/>
        </w:rPr>
        <w:t>Diplomado en Gestión Estratégica de las Finanzas Públicas del</w:t>
      </w:r>
      <w:r w:rsidRPr="00316419">
        <w:rPr>
          <w:color w:val="2D1107"/>
          <w:spacing w:val="-4"/>
          <w:sz w:val="24"/>
          <w:szCs w:val="24"/>
          <w:lang w:val="es-MX"/>
        </w:rPr>
        <w:t xml:space="preserve"> </w:t>
      </w:r>
      <w:r w:rsidRPr="00316419">
        <w:rPr>
          <w:color w:val="2D1107"/>
          <w:spacing w:val="-17"/>
          <w:sz w:val="24"/>
          <w:szCs w:val="24"/>
          <w:lang w:val="es-MX"/>
        </w:rPr>
        <w:t>T</w:t>
      </w:r>
      <w:r w:rsidRPr="00316419">
        <w:rPr>
          <w:color w:val="2D1107"/>
          <w:sz w:val="24"/>
          <w:szCs w:val="24"/>
          <w:lang w:val="es-MX"/>
        </w:rPr>
        <w:t>ecnológico de Monterrey (actual)</w:t>
      </w:r>
    </w:p>
    <w:p w:rsidR="005C6536" w:rsidRPr="00316419" w:rsidRDefault="00316419">
      <w:pPr>
        <w:spacing w:before="62"/>
        <w:ind w:left="114"/>
        <w:rPr>
          <w:sz w:val="24"/>
          <w:szCs w:val="24"/>
          <w:lang w:val="es-MX"/>
        </w:rPr>
      </w:pPr>
      <w:r w:rsidRPr="00316419">
        <w:rPr>
          <w:color w:val="2D1107"/>
          <w:position w:val="-2"/>
          <w:sz w:val="24"/>
          <w:szCs w:val="24"/>
          <w:lang w:val="es-MX"/>
        </w:rPr>
        <w:t>•</w:t>
      </w:r>
      <w:r w:rsidRPr="00316419">
        <w:rPr>
          <w:color w:val="2D1107"/>
          <w:spacing w:val="36"/>
          <w:position w:val="-2"/>
          <w:sz w:val="24"/>
          <w:szCs w:val="24"/>
          <w:lang w:val="es-MX"/>
        </w:rPr>
        <w:t xml:space="preserve"> </w:t>
      </w:r>
      <w:r w:rsidRPr="00316419">
        <w:rPr>
          <w:color w:val="2D1107"/>
          <w:sz w:val="24"/>
          <w:szCs w:val="24"/>
          <w:lang w:val="es-MX"/>
        </w:rPr>
        <w:t>Seminario Ejecutivo de Herramientas de Gerencia Política</w:t>
      </w:r>
      <w:r w:rsidRPr="00316419">
        <w:rPr>
          <w:color w:val="2D1107"/>
          <w:spacing w:val="-4"/>
          <w:sz w:val="24"/>
          <w:szCs w:val="24"/>
          <w:lang w:val="es-MX"/>
        </w:rPr>
        <w:t xml:space="preserve"> </w:t>
      </w:r>
      <w:proofErr w:type="spellStart"/>
      <w:r w:rsidRPr="00316419">
        <w:rPr>
          <w:color w:val="2D1107"/>
          <w:sz w:val="24"/>
          <w:szCs w:val="24"/>
          <w:lang w:val="es-MX"/>
        </w:rPr>
        <w:t>The</w:t>
      </w:r>
      <w:proofErr w:type="spellEnd"/>
      <w:r w:rsidRPr="00316419">
        <w:rPr>
          <w:color w:val="2D1107"/>
          <w:sz w:val="24"/>
          <w:szCs w:val="24"/>
          <w:lang w:val="es-MX"/>
        </w:rPr>
        <w:t xml:space="preserve"> Geo</w:t>
      </w:r>
      <w:r w:rsidRPr="00316419">
        <w:rPr>
          <w:color w:val="2D1107"/>
          <w:spacing w:val="-4"/>
          <w:sz w:val="24"/>
          <w:szCs w:val="24"/>
          <w:lang w:val="es-MX"/>
        </w:rPr>
        <w:t>r</w:t>
      </w:r>
      <w:r w:rsidRPr="00316419">
        <w:rPr>
          <w:color w:val="2D1107"/>
          <w:sz w:val="24"/>
          <w:szCs w:val="24"/>
          <w:lang w:val="es-MX"/>
        </w:rPr>
        <w:t>ge</w:t>
      </w:r>
      <w:r w:rsidRPr="00316419">
        <w:rPr>
          <w:color w:val="2D1107"/>
          <w:spacing w:val="-4"/>
          <w:sz w:val="24"/>
          <w:szCs w:val="24"/>
          <w:lang w:val="es-MX"/>
        </w:rPr>
        <w:t xml:space="preserve"> </w:t>
      </w:r>
      <w:r w:rsidRPr="00316419">
        <w:rPr>
          <w:color w:val="2D1107"/>
          <w:spacing w:val="-19"/>
          <w:sz w:val="24"/>
          <w:szCs w:val="24"/>
          <w:lang w:val="es-MX"/>
        </w:rPr>
        <w:t>W</w:t>
      </w:r>
      <w:r w:rsidRPr="00316419">
        <w:rPr>
          <w:color w:val="2D1107"/>
          <w:sz w:val="24"/>
          <w:szCs w:val="24"/>
          <w:lang w:val="es-MX"/>
        </w:rPr>
        <w:t xml:space="preserve">ashington </w:t>
      </w:r>
      <w:proofErr w:type="spellStart"/>
      <w:r w:rsidRPr="00316419">
        <w:rPr>
          <w:color w:val="2D1107"/>
          <w:sz w:val="24"/>
          <w:szCs w:val="24"/>
          <w:lang w:val="es-MX"/>
        </w:rPr>
        <w:t>University</w:t>
      </w:r>
      <w:proofErr w:type="spellEnd"/>
    </w:p>
    <w:p w:rsidR="005C6536" w:rsidRPr="00316419" w:rsidRDefault="00316419">
      <w:pPr>
        <w:spacing w:before="62"/>
        <w:ind w:left="294"/>
        <w:rPr>
          <w:sz w:val="24"/>
          <w:szCs w:val="24"/>
          <w:lang w:val="es-MX"/>
        </w:rPr>
      </w:pPr>
      <w:r w:rsidRPr="00316419">
        <w:rPr>
          <w:color w:val="2D1107"/>
          <w:sz w:val="24"/>
          <w:szCs w:val="24"/>
          <w:lang w:val="es-MX"/>
        </w:rPr>
        <w:t>(Octubre 2015)</w:t>
      </w:r>
    </w:p>
    <w:p w:rsidR="005C6536" w:rsidRPr="00316419" w:rsidRDefault="00316419">
      <w:pPr>
        <w:spacing w:before="82"/>
        <w:ind w:left="114"/>
        <w:rPr>
          <w:sz w:val="24"/>
          <w:szCs w:val="24"/>
          <w:lang w:val="es-MX"/>
        </w:rPr>
      </w:pPr>
      <w:r w:rsidRPr="00316419">
        <w:rPr>
          <w:color w:val="2D1107"/>
          <w:position w:val="-2"/>
          <w:sz w:val="24"/>
          <w:szCs w:val="24"/>
          <w:lang w:val="es-MX"/>
        </w:rPr>
        <w:t>•</w:t>
      </w:r>
      <w:r w:rsidRPr="00316419">
        <w:rPr>
          <w:color w:val="2D1107"/>
          <w:spacing w:val="36"/>
          <w:position w:val="-2"/>
          <w:sz w:val="24"/>
          <w:szCs w:val="24"/>
          <w:lang w:val="es-MX"/>
        </w:rPr>
        <w:t xml:space="preserve"> </w:t>
      </w:r>
      <w:r w:rsidRPr="00316419">
        <w:rPr>
          <w:color w:val="2D1107"/>
          <w:sz w:val="24"/>
          <w:szCs w:val="24"/>
          <w:lang w:val="es-MX"/>
        </w:rPr>
        <w:t>Ingeniero Mecánico</w:t>
      </w:r>
      <w:r w:rsidRPr="00316419">
        <w:rPr>
          <w:color w:val="2D1107"/>
          <w:spacing w:val="-13"/>
          <w:sz w:val="24"/>
          <w:szCs w:val="24"/>
          <w:lang w:val="es-MX"/>
        </w:rPr>
        <w:t xml:space="preserve"> </w:t>
      </w:r>
      <w:r w:rsidRPr="00316419">
        <w:rPr>
          <w:color w:val="2D1107"/>
          <w:sz w:val="24"/>
          <w:szCs w:val="24"/>
          <w:lang w:val="es-MX"/>
        </w:rPr>
        <w:t>Administrado</w:t>
      </w:r>
      <w:r w:rsidRPr="00316419">
        <w:rPr>
          <w:color w:val="2D1107"/>
          <w:spacing w:val="-10"/>
          <w:sz w:val="24"/>
          <w:szCs w:val="24"/>
          <w:lang w:val="es-MX"/>
        </w:rPr>
        <w:t>r</w:t>
      </w:r>
      <w:r w:rsidRPr="00316419">
        <w:rPr>
          <w:color w:val="2D1107"/>
          <w:sz w:val="24"/>
          <w:szCs w:val="24"/>
          <w:lang w:val="es-MX"/>
        </w:rPr>
        <w:t>, Universidad</w:t>
      </w:r>
      <w:r w:rsidRPr="00316419">
        <w:rPr>
          <w:color w:val="2D1107"/>
          <w:spacing w:val="-13"/>
          <w:sz w:val="24"/>
          <w:szCs w:val="24"/>
          <w:lang w:val="es-MX"/>
        </w:rPr>
        <w:t xml:space="preserve"> </w:t>
      </w:r>
      <w:r w:rsidRPr="00316419">
        <w:rPr>
          <w:color w:val="2D1107"/>
          <w:sz w:val="24"/>
          <w:szCs w:val="24"/>
          <w:lang w:val="es-MX"/>
        </w:rPr>
        <w:t>Autónoma de N.L. (2004-2009)</w:t>
      </w:r>
    </w:p>
    <w:p w:rsidR="005C6536" w:rsidRPr="00316419" w:rsidRDefault="00316419">
      <w:pPr>
        <w:spacing w:before="62"/>
        <w:ind w:left="114"/>
        <w:rPr>
          <w:sz w:val="24"/>
          <w:szCs w:val="24"/>
          <w:lang w:val="es-MX"/>
        </w:rPr>
      </w:pPr>
      <w:r w:rsidRPr="00316419">
        <w:rPr>
          <w:color w:val="2D1107"/>
          <w:position w:val="-2"/>
          <w:sz w:val="24"/>
          <w:szCs w:val="24"/>
          <w:lang w:val="es-MX"/>
        </w:rPr>
        <w:t>•</w:t>
      </w:r>
      <w:r w:rsidRPr="00316419">
        <w:rPr>
          <w:color w:val="2D1107"/>
          <w:spacing w:val="36"/>
          <w:position w:val="-2"/>
          <w:sz w:val="24"/>
          <w:szCs w:val="24"/>
          <w:lang w:val="es-MX"/>
        </w:rPr>
        <w:t xml:space="preserve"> </w:t>
      </w:r>
      <w:r w:rsidRPr="00316419">
        <w:rPr>
          <w:color w:val="2D1107"/>
          <w:sz w:val="24"/>
          <w:szCs w:val="24"/>
          <w:lang w:val="es-MX"/>
        </w:rPr>
        <w:t>Graduada de la 1era Generación de la Escuela Nacional de Cuadros, ICADEP</w:t>
      </w:r>
      <w:r w:rsidRPr="00316419">
        <w:rPr>
          <w:color w:val="2D1107"/>
          <w:spacing w:val="-22"/>
          <w:sz w:val="24"/>
          <w:szCs w:val="24"/>
          <w:lang w:val="es-MX"/>
        </w:rPr>
        <w:t xml:space="preserve"> </w:t>
      </w:r>
      <w:r w:rsidRPr="00316419">
        <w:rPr>
          <w:color w:val="2D1107"/>
          <w:sz w:val="24"/>
          <w:szCs w:val="24"/>
          <w:lang w:val="es-MX"/>
        </w:rPr>
        <w:t>A.C., (2014)</w:t>
      </w:r>
    </w:p>
    <w:p w:rsidR="005C6536" w:rsidRPr="00316419" w:rsidRDefault="00316419">
      <w:pPr>
        <w:spacing w:before="62"/>
        <w:ind w:left="114"/>
        <w:rPr>
          <w:sz w:val="24"/>
          <w:szCs w:val="24"/>
          <w:lang w:val="es-MX"/>
        </w:rPr>
      </w:pPr>
      <w:r w:rsidRPr="00316419">
        <w:rPr>
          <w:color w:val="2D1107"/>
          <w:position w:val="-2"/>
          <w:sz w:val="24"/>
          <w:szCs w:val="24"/>
          <w:lang w:val="es-MX"/>
        </w:rPr>
        <w:t>•</w:t>
      </w:r>
      <w:r w:rsidRPr="00316419">
        <w:rPr>
          <w:color w:val="2D1107"/>
          <w:spacing w:val="36"/>
          <w:position w:val="-2"/>
          <w:sz w:val="24"/>
          <w:szCs w:val="24"/>
          <w:lang w:val="es-MX"/>
        </w:rPr>
        <w:t xml:space="preserve"> </w:t>
      </w:r>
      <w:r w:rsidRPr="00316419">
        <w:rPr>
          <w:color w:val="2D1107"/>
          <w:sz w:val="24"/>
          <w:szCs w:val="24"/>
          <w:lang w:val="es-MX"/>
        </w:rPr>
        <w:t xml:space="preserve">Liderazgos Progresistas </w:t>
      </w:r>
      <w:proofErr w:type="spellStart"/>
      <w:r w:rsidRPr="00316419">
        <w:rPr>
          <w:color w:val="2D1107"/>
          <w:sz w:val="24"/>
          <w:szCs w:val="24"/>
          <w:lang w:val="es-MX"/>
        </w:rPr>
        <w:t>Fest</w:t>
      </w:r>
      <w:proofErr w:type="spellEnd"/>
      <w:r w:rsidRPr="00316419">
        <w:rPr>
          <w:color w:val="2D1107"/>
          <w:sz w:val="24"/>
          <w:szCs w:val="24"/>
          <w:lang w:val="es-MX"/>
        </w:rPr>
        <w:t xml:space="preserve">, Fundación </w:t>
      </w:r>
      <w:proofErr w:type="spellStart"/>
      <w:r w:rsidRPr="00316419">
        <w:rPr>
          <w:color w:val="2D1107"/>
          <w:sz w:val="24"/>
          <w:szCs w:val="24"/>
          <w:lang w:val="es-MX"/>
        </w:rPr>
        <w:t>Friedrich</w:t>
      </w:r>
      <w:proofErr w:type="spellEnd"/>
      <w:r w:rsidRPr="00316419">
        <w:rPr>
          <w:color w:val="2D1107"/>
          <w:sz w:val="24"/>
          <w:szCs w:val="24"/>
          <w:lang w:val="es-MX"/>
        </w:rPr>
        <w:t xml:space="preserve"> Ebert México (2010)</w:t>
      </w:r>
    </w:p>
    <w:p w:rsidR="005C6536" w:rsidRPr="00316419" w:rsidRDefault="00316419">
      <w:pPr>
        <w:spacing w:before="62"/>
        <w:ind w:left="114"/>
        <w:rPr>
          <w:sz w:val="24"/>
          <w:szCs w:val="24"/>
          <w:lang w:val="es-MX"/>
        </w:rPr>
        <w:sectPr w:rsidR="005C6536" w:rsidRPr="00316419">
          <w:pgSz w:w="11900" w:h="16840"/>
          <w:pgMar w:top="120" w:right="200" w:bottom="280" w:left="1020" w:header="720" w:footer="720" w:gutter="0"/>
          <w:cols w:space="720"/>
        </w:sectPr>
      </w:pPr>
      <w:r w:rsidRPr="00316419">
        <w:rPr>
          <w:color w:val="2D1107"/>
          <w:position w:val="-2"/>
          <w:sz w:val="24"/>
          <w:szCs w:val="24"/>
          <w:lang w:val="es-MX"/>
        </w:rPr>
        <w:t>•</w:t>
      </w:r>
      <w:r w:rsidRPr="00316419">
        <w:rPr>
          <w:color w:val="2D1107"/>
          <w:spacing w:val="36"/>
          <w:position w:val="-2"/>
          <w:sz w:val="24"/>
          <w:szCs w:val="24"/>
          <w:lang w:val="es-MX"/>
        </w:rPr>
        <w:t xml:space="preserve"> </w:t>
      </w:r>
      <w:r w:rsidRPr="00316419">
        <w:rPr>
          <w:color w:val="2D1107"/>
          <w:sz w:val="24"/>
          <w:szCs w:val="24"/>
          <w:lang w:val="es-MX"/>
        </w:rPr>
        <w:t>Agenda Política del Partido en materia de Igualdad de Género, Liderazgos de Mujeres (2012)</w:t>
      </w:r>
    </w:p>
    <w:p w:rsidR="005C6536" w:rsidRPr="00316419" w:rsidRDefault="005C6536">
      <w:pPr>
        <w:spacing w:line="200" w:lineRule="exact"/>
        <w:rPr>
          <w:lang w:val="es-MX"/>
        </w:rPr>
      </w:pPr>
    </w:p>
    <w:sectPr w:rsidR="005C6536" w:rsidRPr="00316419" w:rsidSect="005C6536"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778"/>
    <w:multiLevelType w:val="multilevel"/>
    <w:tmpl w:val="9B6A9CF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536"/>
    <w:rsid w:val="001F1BCB"/>
    <w:rsid w:val="00316419"/>
    <w:rsid w:val="005C6536"/>
    <w:rsid w:val="0066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</cp:lastModifiedBy>
  <cp:revision>2</cp:revision>
  <dcterms:created xsi:type="dcterms:W3CDTF">2016-01-22T14:24:00Z</dcterms:created>
  <dcterms:modified xsi:type="dcterms:W3CDTF">2016-01-22T14:24:00Z</dcterms:modified>
</cp:coreProperties>
</file>