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BA" w:rsidRPr="002B41BA" w:rsidRDefault="002B41BA" w:rsidP="002B41BA">
      <w:pPr>
        <w:rPr>
          <w:lang w:val="es-MX"/>
        </w:rPr>
      </w:pPr>
    </w:p>
    <w:p w:rsidR="00867091" w:rsidRDefault="00867091" w:rsidP="00332E14">
      <w:pPr>
        <w:pStyle w:val="Ttulo2"/>
        <w:tabs>
          <w:tab w:val="left" w:pos="9100"/>
        </w:tabs>
        <w:rPr>
          <w:rFonts w:ascii="Times New Roman" w:hAnsi="Times New Roman"/>
        </w:rPr>
      </w:pPr>
    </w:p>
    <w:p w:rsidR="00867091" w:rsidRDefault="00867091" w:rsidP="00332E14">
      <w:pPr>
        <w:pStyle w:val="Ttulo2"/>
        <w:tabs>
          <w:tab w:val="left" w:pos="9100"/>
        </w:tabs>
        <w:rPr>
          <w:rFonts w:ascii="Times New Roman" w:hAnsi="Times New Roman"/>
        </w:rPr>
      </w:pPr>
    </w:p>
    <w:p w:rsidR="008E171F" w:rsidRPr="00B34446" w:rsidRDefault="00FF47DE" w:rsidP="00332E14">
      <w:pPr>
        <w:pStyle w:val="Ttulo2"/>
        <w:tabs>
          <w:tab w:val="left" w:pos="9100"/>
        </w:tabs>
        <w:rPr>
          <w:rFonts w:ascii="Times New Roman" w:hAnsi="Times New Roman"/>
          <w:sz w:val="40"/>
          <w:szCs w:val="40"/>
        </w:rPr>
      </w:pPr>
      <w:r w:rsidRPr="00FF47DE">
        <w:rPr>
          <w:rFonts w:ascii="Times New Roman" w:hAnsi="Times New Roman"/>
          <w:noProof/>
          <w:sz w:val="40"/>
          <w:szCs w:val="40"/>
          <w:lang w:val="es-NI" w:eastAsia="es-N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411.5pt;margin-top:.55pt;width:122.4pt;height:561.25pt;z-index:251657216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+cV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ia3OOOgMnO4HcDN7OIYuO6Z6uJPVV42EXLZUbNiNUnJsGa0hu9De9M+u&#10;TjjagqzHD7KGMHRrpAPaN6q3pYNiIECHLj2eOmNTqWzIOCYkAVMFtnkYzZN57GLQ7Hh9UNq8Y7JH&#10;dpFjBa138HR3p41Nh2ZHFxtNyJJ3nWt/J54dgON0AsHhqrXZNFw3f6RBukpWCfFINFt5JCgK76Zc&#10;Em9WhvO4uCyWyyL8aeOGJGt5XTNhwxyVFZI/69xB45MmTtrSsuO1hbMpabVZLzuFdhSUXbrvUJAz&#10;N/95Gq4IwOUFpTAiwW2UeuUsmXukJLGXzoPEC8L0Np0FJCVF+ZzSHRfs3ymhMcdpHMWTmn7LLXDf&#10;a24067mB2dHxPsfJyYlmVoMrUbvWGsq7aX1WCpv+Uymg3cdGO8VakU5yNfv1HlCsjNeyfgTtKgnK&#10;AhXCwINFK9V3jEYYHjnW37ZUMYy69wL0n4aE2GnjNiSeR7BR55b1uYWKCqBybDCalkszTajtoPim&#10;hUjTixPyBt5Mw52an7I6vDQYEI7UYZjZCXS+d15PI3fxCwAA//8DAFBLAwQUAAYACAAAACEAjfG+&#10;Wd4AAAALAQAADwAAAGRycy9kb3ducmV2LnhtbEyPTU/DMAyG70j7D5EncWPJOiijazohEFfQxofE&#10;LWu8tlrjVE22ln+Pe4Kj/Vivnzffjq4VF+xD40nDcqFAIJXeNlRp+Hh/uVmDCNGQNa0n1PCDAbbF&#10;7Co3mfUD7fCyj5XgEAqZ0VDH2GVShrJGZ8LCd0jMjr53JvLYV9L2ZuBw18pEqVQ60xB/qE2HTzWW&#10;p/3Zafh8PX5/3aq36tnddYMflST3ILW+no+PGxARx/h3DJM+q0PBTgd/JhtEq2GdrLhLZLAEMXGV&#10;3nOXw7RIVinIIpf/OxS/AAAA//8DAFBLAQItABQABgAIAAAAIQC2gziS/gAAAOEBAAATAAAAAAAA&#10;AAAAAAAAAAAAAABbQ29udGVudF9UeXBlc10ueG1sUEsBAi0AFAAGAAgAAAAhADj9If/WAAAAlAEA&#10;AAsAAAAAAAAAAAAAAAAALwEAAF9yZWxzLy5yZWxzUEsBAi0AFAAGAAgAAAAhAKfj5xW0AgAAugUA&#10;AA4AAAAAAAAAAAAAAAAALgIAAGRycy9lMm9Eb2MueG1sUEsBAi0AFAAGAAgAAAAhAI3xvlneAAAA&#10;CwEAAA8AAAAAAAAAAAAAAAAADgUAAGRycy9kb3ducmV2LnhtbFBLBQYAAAAABAAEAPMAAAAZBgAA&#10;AAA=&#10;" o:allowoverlap="f" filled="f" stroked="f">
            <v:textbox>
              <w:txbxContent>
                <w:p w:rsidR="008E171F" w:rsidRDefault="008E171F">
                  <w:pPr>
                    <w:pStyle w:val="Ttulo1"/>
                    <w:rPr>
                      <w:sz w:val="14"/>
                    </w:rPr>
                  </w:pPr>
                </w:p>
                <w:p w:rsidR="008E171F" w:rsidRDefault="008E171F">
                  <w:pPr>
                    <w:pStyle w:val="Ttulo1"/>
                    <w:rPr>
                      <w:sz w:val="14"/>
                    </w:rPr>
                  </w:pPr>
                </w:p>
                <w:p w:rsidR="008E171F" w:rsidRDefault="008E171F">
                  <w:pPr>
                    <w:pStyle w:val="Ttulo1"/>
                    <w:rPr>
                      <w:sz w:val="14"/>
                    </w:rPr>
                  </w:pPr>
                </w:p>
                <w:p w:rsidR="008E171F" w:rsidRDefault="008E171F">
                  <w:pPr>
                    <w:pStyle w:val="Ttulo1"/>
                    <w:rPr>
                      <w:sz w:val="14"/>
                    </w:rPr>
                  </w:pPr>
                </w:p>
                <w:p w:rsidR="008E171F" w:rsidRDefault="008E171F">
                  <w:pPr>
                    <w:rPr>
                      <w:sz w:val="14"/>
                    </w:rPr>
                  </w:pPr>
                </w:p>
              </w:txbxContent>
            </v:textbox>
            <w10:wrap type="square" side="left"/>
          </v:shape>
        </w:pict>
      </w:r>
      <w:r w:rsidRPr="00FF47DE">
        <w:rPr>
          <w:rFonts w:ascii="Times New Roman" w:hAnsi="Times New Roman"/>
          <w:noProof/>
          <w:sz w:val="40"/>
          <w:szCs w:val="40"/>
          <w:lang w:val="es-NI" w:eastAsia="es-NI"/>
        </w:rPr>
        <w:pict>
          <v:rect id="Rectangle 17" o:spid="_x0000_s1027" style="position:absolute;margin-left:411.5pt;margin-top:.3pt;width:122.4pt;height:561.5pt;z-index:-25165824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WbIwIAAD4EAAAOAAAAZHJzL2Uyb0RvYy54bWysU8GO0zAQvSPxD5bvNElp2W7UdLVqWYS0&#10;wIqFD5g6TmLh2GbsNi1fz9jpli5wQvhgeTzj5zdvZpY3h16zvUSvrKl4Mck5k0bYWpm24l+/3L1a&#10;cOYDmBq0NbLiR+n5zerli+XgSjm1ndW1REYgxpeDq3gXgiuzzItO9uAn1klDzsZiD4FMbLMaYSD0&#10;XmfTPH+TDRZrh1ZI7+l2Mzr5KuE3jRThU9N4GZiuOHELace0b+OerZZQtgiuU+JEA/6BRQ/K0Kdn&#10;qA0EYDtUf0D1SqD1tgkTYfvMNo0SMuVA2RT5b9k8duBkyoXE8e4sk/9/sOLj/gGZqis+5cxATyX6&#10;TKKBabVkxVXUZ3C+pLBH94AxQ+/urfjmmbHrjsLkLaIdOgk1sSpifPbsQTQ8PWXb4YOtCR52wSap&#10;Dg32EZBEYIdUkeO5IvIQmKDLYj6fzRZUOEG+q+J1kc9TzTIon5479OGdtD2Lh4ojsU/wsL/3IdKB&#10;8ikk0bda1XdK62Rgu11rZHug9tiklTKgLC/DtGFDxa/n03lCfubzlxB5Wn+D6FWgPteqr/jiHARl&#10;1O2tqVMXBlB6PBNlbU5CRu3GGmxtfSQd0Y5NTENHh87iD84GauCK++87QMmZfm+oFtfFbBY7Phmz&#10;+dWUDLz0bC89YARBVTxwNh7XYZySnUPVdvRTkXI39pbq16ikbKztyOpElpo0CX4aqDgFl3aK+jX2&#10;q58AAAD//wMAUEsDBBQABgAIAAAAIQCXUxqW4QAAAAoBAAAPAAAAZHJzL2Rvd25yZXYueG1sTI/B&#10;SsNAEIbvgu+wjOCltJumkJaYTRFFEJcWrL1422bHJJidjdltm76905PeZviHf76vWI+uEyccQutJ&#10;wXyWgECqvG2pVrD/eJmuQIRoyJrOEyq4YIB1eXtTmNz6M73jaRdrwSUUcqOgibHPpQxVg86Eme+R&#10;OPvygzOR16GWdjBnLnedTJMkk860xB8a0+NTg9X37ugU6L6daL15nviNfnv9WV62Un9ulbq/Gx8f&#10;QEQc498xXPEZHUpmOvgj2SA6Bat0wS5RQQbiGifZklUOPM3TRQayLOR/hfIXAAD//wMAUEsBAi0A&#10;FAAGAAgAAAAhALaDOJL+AAAA4QEAABMAAAAAAAAAAAAAAAAAAAAAAFtDb250ZW50X1R5cGVzXS54&#10;bWxQSwECLQAUAAYACAAAACEAOP0h/9YAAACUAQAACwAAAAAAAAAAAAAAAAAvAQAAX3JlbHMvLnJl&#10;bHNQSwECLQAUAAYACAAAACEAgq61myMCAAA+BAAADgAAAAAAAAAAAAAAAAAuAgAAZHJzL2Uyb0Rv&#10;Yy54bWxQSwECLQAUAAYACAAAACEAl1MaluEAAAAKAQAADwAAAAAAAAAAAAAAAAB9BAAAZHJzL2Rv&#10;d25yZXYueG1sUEsFBgAAAAAEAAQA8wAAAIsFAAAAAA==&#10;" o:allowoverlap="f" fillcolor="#ddd"/>
        </w:pict>
      </w:r>
      <w:r w:rsidR="008E171F" w:rsidRPr="00B34446">
        <w:rPr>
          <w:rFonts w:ascii="Times New Roman" w:hAnsi="Times New Roman"/>
          <w:sz w:val="40"/>
          <w:szCs w:val="40"/>
        </w:rPr>
        <w:t>MONTIEL BONILLA, Amador</w:t>
      </w:r>
      <w:r w:rsidR="00332E14" w:rsidRPr="00B34446">
        <w:rPr>
          <w:rFonts w:ascii="Times New Roman" w:hAnsi="Times New Roman"/>
          <w:sz w:val="40"/>
          <w:szCs w:val="40"/>
        </w:rPr>
        <w:tab/>
      </w:r>
    </w:p>
    <w:p w:rsidR="00332E14" w:rsidRDefault="00332E14">
      <w:pPr>
        <w:pStyle w:val="Ttulo7"/>
        <w:rPr>
          <w:sz w:val="18"/>
          <w:szCs w:val="18"/>
        </w:rPr>
      </w:pPr>
      <w:bookmarkStart w:id="0" w:name="_GoBack"/>
      <w:bookmarkEnd w:id="0"/>
    </w:p>
    <w:p w:rsidR="00B34446" w:rsidRDefault="00B34446">
      <w:pPr>
        <w:pStyle w:val="Ttulo7"/>
        <w:rPr>
          <w:sz w:val="20"/>
        </w:rPr>
      </w:pPr>
    </w:p>
    <w:p w:rsidR="00B34446" w:rsidRDefault="00B34446">
      <w:pPr>
        <w:pStyle w:val="Ttulo7"/>
        <w:rPr>
          <w:sz w:val="20"/>
        </w:rPr>
      </w:pPr>
    </w:p>
    <w:p w:rsidR="008E171F" w:rsidRPr="00867091" w:rsidRDefault="00BA5FB6">
      <w:pPr>
        <w:pStyle w:val="Ttulo7"/>
        <w:rPr>
          <w:sz w:val="20"/>
        </w:rPr>
      </w:pPr>
      <w:r w:rsidRPr="00867091">
        <w:rPr>
          <w:sz w:val="20"/>
        </w:rPr>
        <w:t xml:space="preserve">EDUCACIÓN </w:t>
      </w:r>
      <w:r w:rsidR="008E171F" w:rsidRPr="00867091">
        <w:rPr>
          <w:sz w:val="20"/>
        </w:rPr>
        <w:t>_________________________________________________________________</w:t>
      </w:r>
    </w:p>
    <w:p w:rsidR="008E171F" w:rsidRPr="00867091" w:rsidRDefault="008E171F">
      <w:pPr>
        <w:jc w:val="both"/>
      </w:pPr>
    </w:p>
    <w:p w:rsidR="008E171F" w:rsidRPr="00867091" w:rsidRDefault="003B28E4">
      <w:pPr>
        <w:jc w:val="both"/>
        <w:outlineLvl w:val="0"/>
        <w:rPr>
          <w:lang w:val="es-MX"/>
        </w:rPr>
      </w:pPr>
      <w:r w:rsidRPr="00867091">
        <w:rPr>
          <w:b/>
          <w:lang w:val="es-MX"/>
        </w:rPr>
        <w:t>LICENCIADO EN DERECHO</w:t>
      </w:r>
      <w:r w:rsidRPr="00867091">
        <w:rPr>
          <w:b/>
          <w:lang w:val="es-MX"/>
        </w:rPr>
        <w:tab/>
      </w:r>
      <w:r w:rsidRPr="00867091">
        <w:rPr>
          <w:b/>
          <w:lang w:val="es-MX"/>
        </w:rPr>
        <w:tab/>
      </w:r>
      <w:r w:rsidR="008E171F" w:rsidRPr="00867091">
        <w:rPr>
          <w:b/>
          <w:lang w:val="es-MX"/>
        </w:rPr>
        <w:tab/>
      </w:r>
      <w:r w:rsidR="008E171F" w:rsidRPr="00867091">
        <w:rPr>
          <w:b/>
          <w:lang w:val="es-MX"/>
        </w:rPr>
        <w:tab/>
      </w:r>
      <w:r w:rsidR="000B7AE2" w:rsidRPr="00867091">
        <w:rPr>
          <w:lang w:val="es-MX"/>
        </w:rPr>
        <w:tab/>
      </w:r>
      <w:r w:rsidR="00BA5FB6" w:rsidRPr="00867091">
        <w:rPr>
          <w:lang w:val="es-MX"/>
        </w:rPr>
        <w:t>Monterrey, N.L</w:t>
      </w:r>
      <w:r w:rsidR="008E171F" w:rsidRPr="00867091">
        <w:rPr>
          <w:lang w:val="es-MX"/>
        </w:rPr>
        <w:t>., Méx.</w:t>
      </w:r>
    </w:p>
    <w:p w:rsidR="008E171F" w:rsidRPr="00867091" w:rsidRDefault="003B28E4">
      <w:pPr>
        <w:pStyle w:val="Ttulo5"/>
        <w:rPr>
          <w:sz w:val="20"/>
          <w:lang w:val="es-MX"/>
        </w:rPr>
      </w:pPr>
      <w:r w:rsidRPr="00867091">
        <w:rPr>
          <w:sz w:val="20"/>
          <w:lang w:val="es-MX"/>
        </w:rPr>
        <w:t>FACULTAD DE DERECHO Y CRIMINOLOGIA</w:t>
      </w:r>
      <w:r w:rsidR="000B7AE2" w:rsidRPr="00867091">
        <w:rPr>
          <w:sz w:val="20"/>
          <w:lang w:val="es-MX"/>
        </w:rPr>
        <w:tab/>
        <w:t>.</w:t>
      </w:r>
      <w:r w:rsidR="000B7AE2" w:rsidRPr="00867091">
        <w:rPr>
          <w:sz w:val="20"/>
          <w:lang w:val="es-MX"/>
        </w:rPr>
        <w:tab/>
      </w:r>
      <w:r w:rsidR="00F74C8E" w:rsidRPr="00867091">
        <w:rPr>
          <w:sz w:val="20"/>
          <w:lang w:val="es-MX"/>
        </w:rPr>
        <w:tab/>
      </w:r>
      <w:r w:rsidR="008E171F" w:rsidRPr="00867091">
        <w:rPr>
          <w:sz w:val="20"/>
          <w:lang w:val="es-MX"/>
        </w:rPr>
        <w:t>200</w:t>
      </w:r>
      <w:r w:rsidR="000E5173" w:rsidRPr="00867091">
        <w:rPr>
          <w:sz w:val="20"/>
          <w:lang w:val="es-MX"/>
        </w:rPr>
        <w:t>2</w:t>
      </w:r>
      <w:r w:rsidR="008E171F" w:rsidRPr="00867091">
        <w:rPr>
          <w:sz w:val="20"/>
          <w:lang w:val="es-MX"/>
        </w:rPr>
        <w:t xml:space="preserve"> - </w:t>
      </w:r>
      <w:r w:rsidR="00F74C8E" w:rsidRPr="00867091">
        <w:rPr>
          <w:sz w:val="20"/>
          <w:lang w:val="es-MX"/>
        </w:rPr>
        <w:t>2007</w:t>
      </w:r>
    </w:p>
    <w:p w:rsidR="00867091" w:rsidRPr="00867091" w:rsidRDefault="00867091">
      <w:pPr>
        <w:jc w:val="both"/>
        <w:outlineLvl w:val="0"/>
        <w:rPr>
          <w:b/>
          <w:lang w:val="es-MX"/>
        </w:rPr>
      </w:pPr>
    </w:p>
    <w:p w:rsidR="00F655C2" w:rsidRPr="00867091" w:rsidRDefault="00F655C2" w:rsidP="00F655C2">
      <w:pPr>
        <w:jc w:val="both"/>
        <w:outlineLvl w:val="0"/>
        <w:rPr>
          <w:b/>
          <w:lang w:val="es-MX"/>
        </w:rPr>
      </w:pPr>
      <w:r>
        <w:rPr>
          <w:b/>
          <w:lang w:val="es-MX"/>
        </w:rPr>
        <w:t xml:space="preserve">CURSO MANEJO DE CONCFICTOS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Pr="00867091">
        <w:rPr>
          <w:lang w:val="es-MX"/>
        </w:rPr>
        <w:t>Monterrey, N.L., Méx</w:t>
      </w:r>
    </w:p>
    <w:p w:rsidR="00F655C2" w:rsidRDefault="00F655C2" w:rsidP="00F655C2">
      <w:pPr>
        <w:outlineLvl w:val="0"/>
        <w:rPr>
          <w:i/>
          <w:lang w:val="es-MX"/>
        </w:rPr>
      </w:pPr>
      <w:r>
        <w:rPr>
          <w:i/>
          <w:lang w:val="es-MX"/>
        </w:rPr>
        <w:t>Universidad Autónoma de Durango</w:t>
      </w:r>
      <w:r>
        <w:rPr>
          <w:i/>
          <w:lang w:val="es-MX"/>
        </w:rPr>
        <w:tab/>
      </w:r>
      <w:r>
        <w:rPr>
          <w:i/>
          <w:lang w:val="es-MX"/>
        </w:rPr>
        <w:tab/>
      </w:r>
      <w:r>
        <w:rPr>
          <w:i/>
          <w:lang w:val="es-MX"/>
        </w:rPr>
        <w:tab/>
      </w:r>
      <w:r w:rsidR="001F1F9D">
        <w:rPr>
          <w:i/>
          <w:lang w:val="es-MX"/>
        </w:rPr>
        <w:tab/>
      </w:r>
      <w:r>
        <w:rPr>
          <w:i/>
          <w:lang w:val="es-MX"/>
        </w:rPr>
        <w:t>Marzo 2017</w:t>
      </w:r>
    </w:p>
    <w:p w:rsidR="00F655C2" w:rsidRDefault="00F655C2" w:rsidP="00F655C2">
      <w:pPr>
        <w:jc w:val="both"/>
        <w:outlineLvl w:val="0"/>
        <w:rPr>
          <w:b/>
          <w:lang w:val="es-MX"/>
        </w:rPr>
      </w:pPr>
    </w:p>
    <w:p w:rsidR="00F655C2" w:rsidRPr="00867091" w:rsidRDefault="00F655C2" w:rsidP="00F655C2">
      <w:pPr>
        <w:jc w:val="both"/>
        <w:outlineLvl w:val="0"/>
        <w:rPr>
          <w:b/>
          <w:lang w:val="es-MX"/>
        </w:rPr>
      </w:pPr>
      <w:r>
        <w:rPr>
          <w:b/>
          <w:lang w:val="es-MX"/>
        </w:rPr>
        <w:t xml:space="preserve">CURSO PROYECTOS DE INVERSION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Pr="00867091">
        <w:rPr>
          <w:lang w:val="es-MX"/>
        </w:rPr>
        <w:t>Monterrey, N.L., Méx</w:t>
      </w:r>
    </w:p>
    <w:p w:rsidR="00F655C2" w:rsidRDefault="00F655C2" w:rsidP="00F655C2">
      <w:pPr>
        <w:outlineLvl w:val="0"/>
        <w:rPr>
          <w:i/>
          <w:lang w:val="es-MX"/>
        </w:rPr>
      </w:pPr>
      <w:r>
        <w:rPr>
          <w:i/>
          <w:lang w:val="es-MX"/>
        </w:rPr>
        <w:t>Unidad de Inversiones de Nuevo León</w:t>
      </w:r>
      <w:r>
        <w:rPr>
          <w:i/>
          <w:lang w:val="es-MX"/>
        </w:rPr>
        <w:tab/>
      </w:r>
      <w:r>
        <w:rPr>
          <w:i/>
          <w:lang w:val="es-MX"/>
        </w:rPr>
        <w:tab/>
      </w:r>
      <w:r>
        <w:rPr>
          <w:i/>
          <w:lang w:val="es-MX"/>
        </w:rPr>
        <w:tab/>
      </w:r>
      <w:r w:rsidR="001F1F9D">
        <w:rPr>
          <w:i/>
          <w:lang w:val="es-MX"/>
        </w:rPr>
        <w:tab/>
      </w:r>
      <w:r>
        <w:rPr>
          <w:i/>
          <w:lang w:val="es-MX"/>
        </w:rPr>
        <w:t>Enero 2017</w:t>
      </w:r>
    </w:p>
    <w:p w:rsidR="00F655C2" w:rsidRDefault="00F655C2" w:rsidP="00F655C2">
      <w:pPr>
        <w:outlineLvl w:val="0"/>
        <w:rPr>
          <w:i/>
          <w:lang w:val="es-MX"/>
        </w:rPr>
      </w:pPr>
    </w:p>
    <w:p w:rsidR="00F655C2" w:rsidRPr="00867091" w:rsidRDefault="00F655C2" w:rsidP="00F655C2">
      <w:pPr>
        <w:jc w:val="both"/>
        <w:outlineLvl w:val="0"/>
        <w:rPr>
          <w:b/>
          <w:lang w:val="es-MX"/>
        </w:rPr>
      </w:pPr>
      <w:r>
        <w:rPr>
          <w:b/>
          <w:lang w:val="es-MX"/>
        </w:rPr>
        <w:t>CURSO LICITACIONES Y ADQUISICIONES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Pr="00867091">
        <w:rPr>
          <w:lang w:val="es-MX"/>
        </w:rPr>
        <w:t>Monterrey, N.L., Méx</w:t>
      </w:r>
    </w:p>
    <w:p w:rsidR="00F655C2" w:rsidRDefault="00F655C2" w:rsidP="00F655C2">
      <w:pPr>
        <w:outlineLvl w:val="0"/>
        <w:rPr>
          <w:i/>
          <w:lang w:val="es-MX"/>
        </w:rPr>
      </w:pPr>
      <w:r>
        <w:rPr>
          <w:i/>
          <w:lang w:val="es-MX"/>
        </w:rPr>
        <w:t>ASENL</w:t>
      </w:r>
      <w:r>
        <w:rPr>
          <w:i/>
          <w:lang w:val="es-MX"/>
        </w:rPr>
        <w:tab/>
      </w:r>
      <w:r>
        <w:rPr>
          <w:i/>
          <w:lang w:val="es-MX"/>
        </w:rPr>
        <w:tab/>
      </w:r>
      <w:r>
        <w:rPr>
          <w:i/>
          <w:lang w:val="es-MX"/>
        </w:rPr>
        <w:tab/>
      </w:r>
      <w:r>
        <w:rPr>
          <w:i/>
          <w:lang w:val="es-MX"/>
        </w:rPr>
        <w:tab/>
      </w:r>
      <w:r>
        <w:rPr>
          <w:i/>
          <w:lang w:val="es-MX"/>
        </w:rPr>
        <w:tab/>
      </w:r>
      <w:r>
        <w:rPr>
          <w:i/>
          <w:lang w:val="es-MX"/>
        </w:rPr>
        <w:tab/>
      </w:r>
      <w:r>
        <w:rPr>
          <w:i/>
          <w:lang w:val="es-MX"/>
        </w:rPr>
        <w:tab/>
      </w:r>
      <w:r>
        <w:rPr>
          <w:i/>
          <w:lang w:val="es-MX"/>
        </w:rPr>
        <w:tab/>
        <w:t>Noviembre  2016</w:t>
      </w:r>
    </w:p>
    <w:p w:rsidR="00F655C2" w:rsidRDefault="00F655C2" w:rsidP="00F655C2">
      <w:pPr>
        <w:outlineLvl w:val="0"/>
        <w:rPr>
          <w:i/>
          <w:lang w:val="es-MX"/>
        </w:rPr>
      </w:pPr>
    </w:p>
    <w:p w:rsidR="00F655C2" w:rsidRPr="00867091" w:rsidRDefault="00F655C2" w:rsidP="00F655C2">
      <w:pPr>
        <w:jc w:val="both"/>
        <w:outlineLvl w:val="0"/>
        <w:rPr>
          <w:b/>
          <w:lang w:val="es-MX"/>
        </w:rPr>
      </w:pPr>
      <w:r>
        <w:rPr>
          <w:b/>
          <w:lang w:val="es-MX"/>
        </w:rPr>
        <w:t>CURSO FISCALIZACION DE OBRA PUBLICA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Pr="00867091">
        <w:rPr>
          <w:lang w:val="es-MX"/>
        </w:rPr>
        <w:t>Monterrey, N.L., Méx</w:t>
      </w:r>
    </w:p>
    <w:p w:rsidR="00F655C2" w:rsidRPr="00755E37" w:rsidRDefault="00F655C2" w:rsidP="00F655C2">
      <w:pPr>
        <w:outlineLvl w:val="0"/>
        <w:rPr>
          <w:i/>
          <w:lang w:val="es-MX"/>
        </w:rPr>
      </w:pPr>
      <w:r>
        <w:rPr>
          <w:i/>
          <w:lang w:val="es-MX"/>
        </w:rPr>
        <w:t>ASENL</w:t>
      </w:r>
      <w:r>
        <w:rPr>
          <w:i/>
          <w:lang w:val="es-MX"/>
        </w:rPr>
        <w:tab/>
      </w:r>
      <w:r>
        <w:rPr>
          <w:i/>
          <w:lang w:val="es-MX"/>
        </w:rPr>
        <w:tab/>
      </w:r>
      <w:r>
        <w:rPr>
          <w:i/>
          <w:lang w:val="es-MX"/>
        </w:rPr>
        <w:tab/>
      </w:r>
      <w:r>
        <w:rPr>
          <w:i/>
          <w:lang w:val="es-MX"/>
        </w:rPr>
        <w:tab/>
      </w:r>
      <w:r>
        <w:rPr>
          <w:i/>
          <w:lang w:val="es-MX"/>
        </w:rPr>
        <w:tab/>
      </w:r>
      <w:r>
        <w:rPr>
          <w:i/>
          <w:lang w:val="es-MX"/>
        </w:rPr>
        <w:tab/>
      </w:r>
      <w:r>
        <w:rPr>
          <w:i/>
          <w:lang w:val="es-MX"/>
        </w:rPr>
        <w:tab/>
      </w:r>
      <w:r>
        <w:rPr>
          <w:i/>
          <w:lang w:val="es-MX"/>
        </w:rPr>
        <w:tab/>
        <w:t>Marzo 2016</w:t>
      </w:r>
    </w:p>
    <w:p w:rsidR="00F655C2" w:rsidRPr="00755E37" w:rsidRDefault="00F655C2" w:rsidP="00F655C2">
      <w:pPr>
        <w:outlineLvl w:val="0"/>
        <w:rPr>
          <w:i/>
          <w:lang w:val="es-MX"/>
        </w:rPr>
      </w:pPr>
    </w:p>
    <w:p w:rsidR="00755E37" w:rsidRDefault="001F1F9D" w:rsidP="00B34446">
      <w:pPr>
        <w:outlineLvl w:val="0"/>
        <w:rPr>
          <w:b/>
          <w:lang w:val="es-MX"/>
        </w:rPr>
      </w:pPr>
      <w:r>
        <w:rPr>
          <w:b/>
          <w:lang w:val="es-MX"/>
        </w:rPr>
        <w:t>DIPLOMADO EN ASOCIACIONES PUBLICO PRIVADAS</w:t>
      </w:r>
      <w:r w:rsidR="00EF32B6">
        <w:rPr>
          <w:b/>
          <w:lang w:val="es-MX"/>
        </w:rPr>
        <w:tab/>
      </w:r>
      <w:r w:rsidR="00EF32B6" w:rsidRPr="00EF32B6">
        <w:rPr>
          <w:lang w:val="es-MX"/>
        </w:rPr>
        <w:t>Monterrey, N.L., Méx</w:t>
      </w:r>
    </w:p>
    <w:p w:rsidR="00755E37" w:rsidRPr="00EF32B6" w:rsidRDefault="001F1F9D" w:rsidP="00B34446">
      <w:pPr>
        <w:outlineLvl w:val="0"/>
        <w:rPr>
          <w:i/>
          <w:lang w:val="es-MX"/>
        </w:rPr>
      </w:pPr>
      <w:r>
        <w:rPr>
          <w:i/>
          <w:lang w:val="es-MX"/>
        </w:rPr>
        <w:t xml:space="preserve">CMIC   </w:t>
      </w:r>
      <w:r>
        <w:rPr>
          <w:i/>
          <w:lang w:val="es-MX"/>
        </w:rPr>
        <w:tab/>
      </w:r>
      <w:r>
        <w:rPr>
          <w:i/>
          <w:lang w:val="es-MX"/>
        </w:rPr>
        <w:tab/>
      </w:r>
      <w:r w:rsidR="00EF32B6">
        <w:rPr>
          <w:i/>
          <w:lang w:val="es-MX"/>
        </w:rPr>
        <w:tab/>
      </w:r>
      <w:r w:rsidR="00EF32B6">
        <w:rPr>
          <w:i/>
          <w:lang w:val="es-MX"/>
        </w:rPr>
        <w:tab/>
      </w:r>
      <w:r w:rsidR="00EF32B6">
        <w:rPr>
          <w:i/>
          <w:lang w:val="es-MX"/>
        </w:rPr>
        <w:tab/>
      </w:r>
      <w:r w:rsidR="00EF32B6">
        <w:rPr>
          <w:i/>
          <w:lang w:val="es-MX"/>
        </w:rPr>
        <w:tab/>
      </w:r>
      <w:r w:rsidR="00EF32B6">
        <w:rPr>
          <w:i/>
          <w:lang w:val="es-MX"/>
        </w:rPr>
        <w:tab/>
      </w:r>
      <w:r w:rsidR="00EF32B6">
        <w:rPr>
          <w:i/>
          <w:lang w:val="es-MX"/>
        </w:rPr>
        <w:tab/>
      </w:r>
      <w:r>
        <w:rPr>
          <w:i/>
          <w:lang w:val="es-MX"/>
        </w:rPr>
        <w:t xml:space="preserve">Agosto </w:t>
      </w:r>
      <w:r w:rsidR="00EF32B6">
        <w:rPr>
          <w:i/>
          <w:lang w:val="es-MX"/>
        </w:rPr>
        <w:t xml:space="preserve"> 201</w:t>
      </w:r>
      <w:r>
        <w:rPr>
          <w:i/>
          <w:lang w:val="es-MX"/>
        </w:rPr>
        <w:t>5</w:t>
      </w:r>
    </w:p>
    <w:p w:rsidR="00EF32B6" w:rsidRDefault="00EF32B6" w:rsidP="00B34446">
      <w:pPr>
        <w:outlineLvl w:val="0"/>
        <w:rPr>
          <w:b/>
          <w:lang w:val="es-MX"/>
        </w:rPr>
      </w:pPr>
    </w:p>
    <w:p w:rsidR="008E171F" w:rsidRPr="00867091" w:rsidRDefault="008E171F" w:rsidP="00B34446">
      <w:pPr>
        <w:outlineLvl w:val="0"/>
        <w:rPr>
          <w:b/>
          <w:lang w:val="es-MX"/>
        </w:rPr>
      </w:pPr>
      <w:r w:rsidRPr="00867091">
        <w:rPr>
          <w:b/>
          <w:lang w:val="es-MX"/>
        </w:rPr>
        <w:t>EXPERIENCIA</w:t>
      </w:r>
      <w:r w:rsidR="00B34446">
        <w:rPr>
          <w:b/>
          <w:lang w:val="es-MX"/>
        </w:rPr>
        <w:t xml:space="preserve"> PROFESIONAL</w:t>
      </w:r>
      <w:r w:rsidRPr="00867091">
        <w:rPr>
          <w:b/>
          <w:lang w:val="es-MX"/>
        </w:rPr>
        <w:t>____________________</w:t>
      </w:r>
      <w:r w:rsidR="00B34446">
        <w:rPr>
          <w:b/>
          <w:lang w:val="es-MX"/>
        </w:rPr>
        <w:t>______________________________</w:t>
      </w:r>
    </w:p>
    <w:p w:rsidR="00EA20B1" w:rsidRPr="00867091" w:rsidRDefault="00EA20B1" w:rsidP="00EA20B1">
      <w:pPr>
        <w:jc w:val="both"/>
        <w:outlineLvl w:val="0"/>
        <w:rPr>
          <w:b/>
        </w:rPr>
      </w:pPr>
    </w:p>
    <w:p w:rsidR="00755E37" w:rsidRDefault="00755E37" w:rsidP="00EA20B1">
      <w:pPr>
        <w:jc w:val="both"/>
        <w:outlineLvl w:val="0"/>
        <w:rPr>
          <w:b/>
          <w:lang w:val="es-MX"/>
        </w:rPr>
      </w:pPr>
      <w:r>
        <w:rPr>
          <w:b/>
          <w:lang w:val="es-MX"/>
        </w:rPr>
        <w:t xml:space="preserve">MUNICIPIO DE GENERAL ESCOBEDO,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Gral. Escobedo</w:t>
      </w:r>
      <w:r w:rsidRPr="00867091">
        <w:rPr>
          <w:lang w:val="es-MX"/>
        </w:rPr>
        <w:t>, N.L. Méx</w:t>
      </w:r>
    </w:p>
    <w:p w:rsidR="00755E37" w:rsidRDefault="00755E37" w:rsidP="00EA20B1">
      <w:pPr>
        <w:jc w:val="both"/>
        <w:outlineLvl w:val="0"/>
        <w:rPr>
          <w:b/>
          <w:lang w:val="es-MX"/>
        </w:rPr>
      </w:pPr>
      <w:r>
        <w:rPr>
          <w:b/>
          <w:lang w:val="es-MX"/>
        </w:rPr>
        <w:t xml:space="preserve">SECRETARIA DE OBRAS PUBLICAS     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Pr="00755E37">
        <w:rPr>
          <w:i/>
          <w:lang w:val="es-MX"/>
        </w:rPr>
        <w:t>2010  - Actualidad</w:t>
      </w:r>
    </w:p>
    <w:p w:rsidR="00755E37" w:rsidRDefault="001F1F9D" w:rsidP="00EA20B1">
      <w:pPr>
        <w:jc w:val="both"/>
        <w:outlineLvl w:val="0"/>
        <w:rPr>
          <w:b/>
          <w:lang w:val="es-MX"/>
        </w:rPr>
      </w:pPr>
      <w:r>
        <w:rPr>
          <w:i/>
          <w:lang w:val="es-MX"/>
        </w:rPr>
        <w:t>SubDirector</w:t>
      </w:r>
      <w:r w:rsidR="00EF32B6">
        <w:rPr>
          <w:i/>
          <w:lang w:val="es-MX"/>
        </w:rPr>
        <w:t xml:space="preserve"> de Presupuesto</w:t>
      </w:r>
    </w:p>
    <w:p w:rsidR="00755E37" w:rsidRDefault="001F1F9D" w:rsidP="00EA20B1">
      <w:pPr>
        <w:jc w:val="both"/>
        <w:outlineLvl w:val="0"/>
        <w:rPr>
          <w:lang w:val="es-MX"/>
        </w:rPr>
      </w:pPr>
      <w:r w:rsidRPr="001F1F9D">
        <w:rPr>
          <w:lang w:val="es-MX"/>
        </w:rPr>
        <w:t>Enlace ante las dependencias competentes a fin de gestionar recursos de los distintos Ramos Federales de acuerdo a lo programado en el PEF para el municipio, mediante el llenado de la documentación requerida y el cumplimiento de los requisitos señalados para cada programa.</w:t>
      </w:r>
    </w:p>
    <w:p w:rsidR="001F1F9D" w:rsidRDefault="001F1F9D" w:rsidP="00EA20B1">
      <w:pPr>
        <w:jc w:val="both"/>
        <w:outlineLvl w:val="0"/>
      </w:pPr>
      <w:r>
        <w:t>Responsable de la Unidad Compradora Municipal en el sistema COMPRANET. Como administrador de esta herramienta, es el encargado de cargar, en tiempo y forma,  la información que exige la Secretaria de la Función Publica para las licitaciones federales.</w:t>
      </w:r>
    </w:p>
    <w:p w:rsidR="001F1F9D" w:rsidRDefault="001F1F9D" w:rsidP="00EA20B1">
      <w:pPr>
        <w:jc w:val="both"/>
        <w:outlineLvl w:val="0"/>
      </w:pPr>
      <w:r>
        <w:t>Realizar la comprobación de la correcta ejecución de los recursos ante las dependencias competentes, mediante el llenado, captura o evidencia que indique cada uno de los programas.</w:t>
      </w:r>
    </w:p>
    <w:p w:rsidR="001F1F9D" w:rsidRDefault="001F1F9D" w:rsidP="00EA20B1">
      <w:pPr>
        <w:jc w:val="both"/>
        <w:outlineLvl w:val="0"/>
      </w:pPr>
      <w:r>
        <w:t xml:space="preserve">Enlace de la Secretaria de Obras </w:t>
      </w:r>
      <w:proofErr w:type="gramStart"/>
      <w:r>
        <w:t>Publicas</w:t>
      </w:r>
      <w:proofErr w:type="gramEnd"/>
      <w:r>
        <w:t xml:space="preserve"> con la Unidad de Transparencia Municipal, </w:t>
      </w:r>
    </w:p>
    <w:p w:rsidR="001F1F9D" w:rsidRDefault="00001E9D" w:rsidP="00EA20B1">
      <w:pPr>
        <w:jc w:val="both"/>
        <w:outlineLvl w:val="0"/>
      </w:pPr>
      <w:r>
        <w:t>Integrante del comité de Transparencia Municipal, como vocal</w:t>
      </w:r>
    </w:p>
    <w:p w:rsidR="00001E9D" w:rsidRDefault="00001E9D" w:rsidP="00EA20B1">
      <w:pPr>
        <w:jc w:val="both"/>
        <w:outlineLvl w:val="0"/>
        <w:rPr>
          <w:b/>
          <w:lang w:val="es-MX"/>
        </w:rPr>
      </w:pPr>
      <w:r>
        <w:t>Enlace de la Secretaria de Obras Publicas, de la Agenda para el Desarrollo Municipal</w:t>
      </w:r>
    </w:p>
    <w:p w:rsidR="00755E37" w:rsidRDefault="00755E37" w:rsidP="00EA20B1">
      <w:pPr>
        <w:jc w:val="both"/>
        <w:outlineLvl w:val="0"/>
        <w:rPr>
          <w:b/>
          <w:lang w:val="es-MX"/>
        </w:rPr>
      </w:pPr>
    </w:p>
    <w:p w:rsidR="00EA20B1" w:rsidRPr="00867091" w:rsidRDefault="00867091" w:rsidP="00EA20B1">
      <w:pPr>
        <w:jc w:val="both"/>
        <w:outlineLvl w:val="0"/>
        <w:rPr>
          <w:b/>
          <w:lang w:val="es-MX"/>
        </w:rPr>
      </w:pPr>
      <w:r w:rsidRPr="00867091">
        <w:rPr>
          <w:b/>
          <w:lang w:val="es-MX"/>
        </w:rPr>
        <w:t>RAMOS &amp; ASOCIADOS</w:t>
      </w:r>
      <w:r w:rsidR="00EA20B1" w:rsidRPr="00867091">
        <w:rPr>
          <w:b/>
          <w:lang w:val="es-MX"/>
        </w:rPr>
        <w:tab/>
      </w:r>
      <w:r w:rsidR="00EA20B1" w:rsidRPr="00867091">
        <w:rPr>
          <w:b/>
          <w:lang w:val="es-MX"/>
        </w:rPr>
        <w:tab/>
      </w:r>
      <w:r w:rsidR="00EA20B1" w:rsidRPr="00867091">
        <w:rPr>
          <w:lang w:val="es-MX"/>
        </w:rPr>
        <w:tab/>
      </w:r>
      <w:r w:rsidR="00EA20B1" w:rsidRPr="00867091">
        <w:rPr>
          <w:lang w:val="es-MX"/>
        </w:rPr>
        <w:tab/>
      </w:r>
      <w:r w:rsidR="00EA20B1" w:rsidRPr="00867091">
        <w:rPr>
          <w:lang w:val="es-MX"/>
        </w:rPr>
        <w:tab/>
        <w:t>Monterrey, N.L. Méx.</w:t>
      </w:r>
    </w:p>
    <w:p w:rsidR="00EA20B1" w:rsidRPr="00867091" w:rsidRDefault="00EA20B1" w:rsidP="00EA20B1">
      <w:pPr>
        <w:pStyle w:val="Ttulo5"/>
        <w:rPr>
          <w:sz w:val="20"/>
          <w:lang w:val="es-MX"/>
        </w:rPr>
      </w:pPr>
      <w:r w:rsidRPr="00867091">
        <w:rPr>
          <w:sz w:val="20"/>
          <w:lang w:val="es-MX"/>
        </w:rPr>
        <w:t xml:space="preserve">CONSULTOR JURIDICO </w:t>
      </w:r>
      <w:r w:rsidR="00867091" w:rsidRPr="00867091">
        <w:rPr>
          <w:sz w:val="20"/>
          <w:lang w:val="es-MX"/>
        </w:rPr>
        <w:t>FISCAL</w:t>
      </w:r>
      <w:r w:rsidRPr="00867091">
        <w:rPr>
          <w:sz w:val="20"/>
          <w:lang w:val="es-MX"/>
        </w:rPr>
        <w:tab/>
      </w:r>
      <w:r w:rsidRPr="00867091">
        <w:rPr>
          <w:sz w:val="20"/>
          <w:lang w:val="es-MX"/>
        </w:rPr>
        <w:tab/>
      </w:r>
      <w:r w:rsidRPr="00867091">
        <w:rPr>
          <w:sz w:val="20"/>
          <w:lang w:val="es-MX"/>
        </w:rPr>
        <w:tab/>
      </w:r>
      <w:r w:rsidRPr="00867091">
        <w:rPr>
          <w:sz w:val="20"/>
          <w:lang w:val="es-MX"/>
        </w:rPr>
        <w:tab/>
      </w:r>
      <w:r w:rsidR="00867091" w:rsidRPr="00867091">
        <w:rPr>
          <w:sz w:val="20"/>
          <w:lang w:val="es-MX"/>
        </w:rPr>
        <w:tab/>
        <w:t>2004</w:t>
      </w:r>
      <w:r w:rsidRPr="00867091">
        <w:rPr>
          <w:sz w:val="20"/>
          <w:lang w:val="es-MX"/>
        </w:rPr>
        <w:t xml:space="preserve">  - </w:t>
      </w:r>
      <w:r w:rsidR="00755E37">
        <w:rPr>
          <w:sz w:val="20"/>
          <w:lang w:val="es-MX"/>
        </w:rPr>
        <w:t>2010</w:t>
      </w:r>
    </w:p>
    <w:p w:rsidR="00EA20B1" w:rsidRPr="00867091" w:rsidRDefault="00EA20B1" w:rsidP="00EA20B1">
      <w:pPr>
        <w:jc w:val="both"/>
        <w:rPr>
          <w:i/>
          <w:lang w:val="es-MX"/>
        </w:rPr>
      </w:pPr>
      <w:r w:rsidRPr="00867091">
        <w:rPr>
          <w:i/>
          <w:u w:val="single"/>
          <w:lang w:val="es-MX"/>
        </w:rPr>
        <w:t>Actividades Realizadas</w:t>
      </w:r>
      <w:r w:rsidRPr="00867091">
        <w:rPr>
          <w:i/>
          <w:lang w:val="es-MX"/>
        </w:rPr>
        <w:t>:</w:t>
      </w:r>
    </w:p>
    <w:p w:rsidR="00EA20B1" w:rsidRPr="00867091" w:rsidRDefault="00867091" w:rsidP="00EA20B1">
      <w:pPr>
        <w:jc w:val="both"/>
        <w:rPr>
          <w:lang w:val="es-MX"/>
        </w:rPr>
      </w:pPr>
      <w:r w:rsidRPr="00867091">
        <w:rPr>
          <w:lang w:val="es-MX"/>
        </w:rPr>
        <w:t xml:space="preserve">Responsable del área de fiscalización, así como </w:t>
      </w:r>
      <w:r w:rsidR="00EA20B1" w:rsidRPr="00867091">
        <w:rPr>
          <w:lang w:val="es-MX"/>
        </w:rPr>
        <w:t xml:space="preserve">Consultaría legal a diversas personas tanto físicas como morales, redacción y análisis de contratos  y </w:t>
      </w:r>
      <w:r w:rsidR="0003321B" w:rsidRPr="00867091">
        <w:rPr>
          <w:lang w:val="es-MX"/>
        </w:rPr>
        <w:t xml:space="preserve">planeación </w:t>
      </w:r>
      <w:r w:rsidRPr="00867091">
        <w:rPr>
          <w:lang w:val="es-MX"/>
        </w:rPr>
        <w:t>estratégica</w:t>
      </w:r>
      <w:r w:rsidR="00EA20B1" w:rsidRPr="00867091">
        <w:rPr>
          <w:lang w:val="es-MX"/>
        </w:rPr>
        <w:t xml:space="preserve"> legal.</w:t>
      </w:r>
    </w:p>
    <w:p w:rsidR="002B41BA" w:rsidRPr="00867091" w:rsidRDefault="002B41BA" w:rsidP="002B41BA">
      <w:pPr>
        <w:jc w:val="both"/>
        <w:outlineLvl w:val="0"/>
        <w:rPr>
          <w:b/>
          <w:lang w:val="es-MX"/>
        </w:rPr>
      </w:pPr>
    </w:p>
    <w:p w:rsidR="002B41BA" w:rsidRPr="00867091" w:rsidRDefault="002B41BA" w:rsidP="002B41BA">
      <w:pPr>
        <w:jc w:val="both"/>
        <w:outlineLvl w:val="0"/>
        <w:rPr>
          <w:b/>
          <w:lang w:val="es-MX"/>
        </w:rPr>
      </w:pPr>
      <w:r w:rsidRPr="00867091">
        <w:rPr>
          <w:b/>
        </w:rPr>
        <w:t xml:space="preserve">ADMIC NACIONAL A.C.  (Microfinanciera)      </w:t>
      </w:r>
      <w:r w:rsidRPr="00867091">
        <w:rPr>
          <w:b/>
        </w:rPr>
        <w:tab/>
      </w:r>
      <w:r w:rsidRPr="00867091">
        <w:rPr>
          <w:b/>
        </w:rPr>
        <w:tab/>
      </w:r>
      <w:r w:rsidRPr="00867091">
        <w:rPr>
          <w:b/>
        </w:rPr>
        <w:tab/>
      </w:r>
      <w:r w:rsidRPr="00867091">
        <w:t>Monterrey, N.L. Méx.</w:t>
      </w:r>
    </w:p>
    <w:p w:rsidR="002B41BA" w:rsidRPr="00867091" w:rsidRDefault="002B41BA" w:rsidP="002B41BA">
      <w:pPr>
        <w:pStyle w:val="Ttulo5"/>
        <w:rPr>
          <w:sz w:val="20"/>
          <w:lang w:val="es-MX"/>
        </w:rPr>
      </w:pPr>
      <w:r w:rsidRPr="00867091">
        <w:rPr>
          <w:sz w:val="20"/>
          <w:lang w:val="es-MX"/>
        </w:rPr>
        <w:t>CARTERA JUDICIAL</w:t>
      </w:r>
      <w:r w:rsidRPr="00867091">
        <w:rPr>
          <w:sz w:val="20"/>
          <w:lang w:val="es-MX"/>
        </w:rPr>
        <w:tab/>
      </w:r>
      <w:r w:rsidRPr="00867091">
        <w:rPr>
          <w:sz w:val="20"/>
          <w:lang w:val="es-MX"/>
        </w:rPr>
        <w:tab/>
      </w:r>
      <w:r w:rsidRPr="00867091">
        <w:rPr>
          <w:sz w:val="20"/>
          <w:lang w:val="es-MX"/>
        </w:rPr>
        <w:tab/>
      </w:r>
      <w:r w:rsidRPr="00867091">
        <w:rPr>
          <w:sz w:val="20"/>
          <w:lang w:val="es-MX"/>
        </w:rPr>
        <w:tab/>
      </w:r>
      <w:r w:rsidRPr="00867091">
        <w:rPr>
          <w:sz w:val="20"/>
          <w:lang w:val="es-MX"/>
        </w:rPr>
        <w:tab/>
      </w:r>
      <w:r w:rsidR="00867091" w:rsidRPr="00867091">
        <w:rPr>
          <w:sz w:val="20"/>
          <w:lang w:val="es-MX"/>
        </w:rPr>
        <w:tab/>
      </w:r>
      <w:r w:rsidRPr="00867091">
        <w:rPr>
          <w:sz w:val="20"/>
          <w:lang w:val="es-MX"/>
        </w:rPr>
        <w:t xml:space="preserve"> 2006  - </w:t>
      </w:r>
      <w:r w:rsidR="003B28E4" w:rsidRPr="00867091">
        <w:rPr>
          <w:sz w:val="20"/>
          <w:lang w:val="es-MX"/>
        </w:rPr>
        <w:t>2009</w:t>
      </w:r>
    </w:p>
    <w:p w:rsidR="002B41BA" w:rsidRPr="00867091" w:rsidRDefault="002B41BA" w:rsidP="002B41BA">
      <w:pPr>
        <w:jc w:val="both"/>
        <w:rPr>
          <w:i/>
          <w:lang w:val="es-MX"/>
        </w:rPr>
      </w:pPr>
      <w:r w:rsidRPr="00867091">
        <w:rPr>
          <w:i/>
          <w:u w:val="single"/>
          <w:lang w:val="es-MX"/>
        </w:rPr>
        <w:t>Actividades Realizadas</w:t>
      </w:r>
      <w:r w:rsidRPr="00867091">
        <w:rPr>
          <w:i/>
          <w:lang w:val="es-MX"/>
        </w:rPr>
        <w:t>:</w:t>
      </w:r>
    </w:p>
    <w:p w:rsidR="00C2486A" w:rsidRPr="00867091" w:rsidRDefault="00867091" w:rsidP="00867091">
      <w:pPr>
        <w:jc w:val="both"/>
        <w:rPr>
          <w:lang w:val="es-MX"/>
        </w:rPr>
      </w:pPr>
      <w:r w:rsidRPr="00867091">
        <w:rPr>
          <w:lang w:val="es-MX"/>
        </w:rPr>
        <w:t>Responsable de r</w:t>
      </w:r>
      <w:r w:rsidR="00D72891" w:rsidRPr="00867091">
        <w:rPr>
          <w:lang w:val="es-MX"/>
        </w:rPr>
        <w:t xml:space="preserve">ecuperación de cartera vencida, </w:t>
      </w:r>
      <w:r w:rsidRPr="00867091">
        <w:rPr>
          <w:lang w:val="es-MX"/>
        </w:rPr>
        <w:t xml:space="preserve">y análisis financieros </w:t>
      </w:r>
    </w:p>
    <w:p w:rsidR="00867091" w:rsidRPr="00867091" w:rsidRDefault="00867091" w:rsidP="00867091">
      <w:pPr>
        <w:jc w:val="both"/>
        <w:rPr>
          <w:b/>
        </w:rPr>
      </w:pPr>
    </w:p>
    <w:p w:rsidR="008E171F" w:rsidRPr="00867091" w:rsidRDefault="008E171F">
      <w:pPr>
        <w:jc w:val="both"/>
        <w:outlineLvl w:val="0"/>
        <w:rPr>
          <w:b/>
          <w:lang w:val="es-MX"/>
        </w:rPr>
      </w:pPr>
      <w:r w:rsidRPr="00867091">
        <w:rPr>
          <w:b/>
        </w:rPr>
        <w:t xml:space="preserve">BACHOCO, S.A. DE C.V. </w:t>
      </w:r>
      <w:proofErr w:type="gramStart"/>
      <w:r w:rsidRPr="00867091">
        <w:rPr>
          <w:b/>
        </w:rPr>
        <w:t>( Productor</w:t>
      </w:r>
      <w:proofErr w:type="gramEnd"/>
      <w:r w:rsidRPr="00867091">
        <w:rPr>
          <w:b/>
        </w:rPr>
        <w:t xml:space="preserve"> y Distribuidor  de Alimento)      </w:t>
      </w:r>
      <w:r w:rsidRPr="00867091">
        <w:t>Monterrey, N.L. Méx.</w:t>
      </w:r>
    </w:p>
    <w:p w:rsidR="008E171F" w:rsidRPr="00867091" w:rsidRDefault="0003321B">
      <w:pPr>
        <w:pStyle w:val="Ttulo5"/>
        <w:rPr>
          <w:sz w:val="20"/>
          <w:lang w:val="es-MX"/>
        </w:rPr>
      </w:pPr>
      <w:r w:rsidRPr="00867091">
        <w:rPr>
          <w:sz w:val="20"/>
          <w:lang w:val="es-MX"/>
        </w:rPr>
        <w:t>SUPERVISOR  DE VENTAS</w:t>
      </w:r>
      <w:r w:rsidR="008E171F" w:rsidRPr="00867091">
        <w:rPr>
          <w:sz w:val="20"/>
          <w:lang w:val="es-MX"/>
        </w:rPr>
        <w:t xml:space="preserve"> MONTERREY                           </w:t>
      </w:r>
      <w:r w:rsidR="008E171F" w:rsidRPr="00867091">
        <w:rPr>
          <w:sz w:val="20"/>
          <w:lang w:val="es-MX"/>
        </w:rPr>
        <w:tab/>
      </w:r>
      <w:r w:rsidR="00867091" w:rsidRPr="00867091">
        <w:rPr>
          <w:sz w:val="20"/>
          <w:lang w:val="es-MX"/>
        </w:rPr>
        <w:tab/>
      </w:r>
      <w:r w:rsidR="00867091" w:rsidRPr="00867091">
        <w:rPr>
          <w:sz w:val="20"/>
          <w:lang w:val="es-MX"/>
        </w:rPr>
        <w:tab/>
      </w:r>
      <w:r w:rsidR="008E171F" w:rsidRPr="00867091">
        <w:rPr>
          <w:sz w:val="20"/>
          <w:lang w:val="es-MX"/>
        </w:rPr>
        <w:t>2002 –2004</w:t>
      </w:r>
    </w:p>
    <w:p w:rsidR="006615C5" w:rsidRPr="00867091" w:rsidRDefault="006615C5">
      <w:pPr>
        <w:jc w:val="both"/>
        <w:rPr>
          <w:lang w:val="es-MX"/>
        </w:rPr>
      </w:pPr>
    </w:p>
    <w:p w:rsidR="008E171F" w:rsidRPr="00867091" w:rsidRDefault="008E171F">
      <w:pPr>
        <w:jc w:val="both"/>
        <w:outlineLvl w:val="0"/>
        <w:rPr>
          <w:b/>
          <w:lang w:val="es-MX"/>
        </w:rPr>
      </w:pPr>
      <w:r w:rsidRPr="00867091">
        <w:rPr>
          <w:b/>
        </w:rPr>
        <w:t xml:space="preserve">PIZZA HUT DE MEXICO, S.A. DE C.V. </w:t>
      </w:r>
      <w:proofErr w:type="gramStart"/>
      <w:r w:rsidRPr="00867091">
        <w:rPr>
          <w:b/>
        </w:rPr>
        <w:t>(</w:t>
      </w:r>
      <w:r w:rsidR="00867091">
        <w:rPr>
          <w:b/>
        </w:rPr>
        <w:t xml:space="preserve"> RestaurantesFastFood</w:t>
      </w:r>
      <w:proofErr w:type="gramEnd"/>
      <w:r w:rsidR="00867091">
        <w:rPr>
          <w:b/>
        </w:rPr>
        <w:t xml:space="preserve">)  </w:t>
      </w:r>
      <w:r w:rsidRPr="00867091">
        <w:t>Monterrey, N.L. Méx.</w:t>
      </w:r>
    </w:p>
    <w:p w:rsidR="008E171F" w:rsidRPr="00867091" w:rsidRDefault="005825E4">
      <w:pPr>
        <w:pStyle w:val="Ttulo5"/>
        <w:rPr>
          <w:sz w:val="20"/>
          <w:lang w:val="es-MX"/>
        </w:rPr>
      </w:pPr>
      <w:r w:rsidRPr="00867091">
        <w:rPr>
          <w:sz w:val="20"/>
          <w:lang w:val="es-MX"/>
        </w:rPr>
        <w:t>SUB</w:t>
      </w:r>
      <w:r w:rsidR="008E171F" w:rsidRPr="00867091">
        <w:rPr>
          <w:sz w:val="20"/>
          <w:lang w:val="es-MX"/>
        </w:rPr>
        <w:t>GERENTE DE UNIDAD</w:t>
      </w:r>
      <w:r w:rsidR="008E171F" w:rsidRPr="00867091">
        <w:rPr>
          <w:sz w:val="20"/>
          <w:lang w:val="es-MX"/>
        </w:rPr>
        <w:tab/>
      </w:r>
      <w:r w:rsidR="008E171F" w:rsidRPr="00867091">
        <w:rPr>
          <w:sz w:val="20"/>
          <w:lang w:val="es-MX"/>
        </w:rPr>
        <w:tab/>
      </w:r>
      <w:r w:rsidR="008E171F" w:rsidRPr="00867091">
        <w:rPr>
          <w:sz w:val="20"/>
          <w:lang w:val="es-MX"/>
        </w:rPr>
        <w:tab/>
      </w:r>
      <w:r w:rsidR="00152DC3" w:rsidRPr="00867091">
        <w:rPr>
          <w:sz w:val="20"/>
          <w:lang w:val="es-MX"/>
        </w:rPr>
        <w:tab/>
      </w:r>
      <w:r w:rsidR="00867091" w:rsidRPr="00867091">
        <w:rPr>
          <w:sz w:val="20"/>
          <w:lang w:val="es-MX"/>
        </w:rPr>
        <w:tab/>
      </w:r>
      <w:r w:rsidR="008E171F" w:rsidRPr="00867091">
        <w:rPr>
          <w:sz w:val="20"/>
          <w:lang w:val="es-MX"/>
        </w:rPr>
        <w:t xml:space="preserve"> 2001- 2003 </w:t>
      </w:r>
    </w:p>
    <w:p w:rsidR="008E171F" w:rsidRPr="000B7AE2" w:rsidRDefault="008E171F">
      <w:pPr>
        <w:jc w:val="both"/>
        <w:rPr>
          <w:i/>
          <w:sz w:val="18"/>
          <w:szCs w:val="18"/>
          <w:u w:val="single"/>
          <w:lang w:val="es-MX"/>
        </w:rPr>
      </w:pPr>
    </w:p>
    <w:sectPr w:rsidR="008E171F" w:rsidRPr="000B7AE2" w:rsidSect="003B28E4">
      <w:pgSz w:w="12242" w:h="15842" w:code="1"/>
      <w:pgMar w:top="238" w:right="760" w:bottom="244" w:left="851" w:header="720" w:footer="720" w:gutter="0"/>
      <w:cols w:space="720" w:equalWidth="0">
        <w:col w:w="10629" w:space="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61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077A7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58560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42253BC"/>
    <w:multiLevelType w:val="singleLevel"/>
    <w:tmpl w:val="5928ADC0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6F7050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CED2A0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54A23C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6B44E2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95C200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EAD19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EC859C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FA4CC7"/>
    <w:rsid w:val="00001E9D"/>
    <w:rsid w:val="0003321B"/>
    <w:rsid w:val="0003365D"/>
    <w:rsid w:val="000B7AE2"/>
    <w:rsid w:val="000E0706"/>
    <w:rsid w:val="000E5173"/>
    <w:rsid w:val="00152DC3"/>
    <w:rsid w:val="001E2899"/>
    <w:rsid w:val="001F1F9D"/>
    <w:rsid w:val="002B2F41"/>
    <w:rsid w:val="002B41BA"/>
    <w:rsid w:val="00332481"/>
    <w:rsid w:val="00332E14"/>
    <w:rsid w:val="00344788"/>
    <w:rsid w:val="0038422F"/>
    <w:rsid w:val="003B28E4"/>
    <w:rsid w:val="0046100C"/>
    <w:rsid w:val="004C5A3B"/>
    <w:rsid w:val="00545819"/>
    <w:rsid w:val="005825E4"/>
    <w:rsid w:val="0061092D"/>
    <w:rsid w:val="006615C5"/>
    <w:rsid w:val="006E2A00"/>
    <w:rsid w:val="006F5681"/>
    <w:rsid w:val="00755E37"/>
    <w:rsid w:val="008619DB"/>
    <w:rsid w:val="00867091"/>
    <w:rsid w:val="008752EE"/>
    <w:rsid w:val="008E171F"/>
    <w:rsid w:val="009C260F"/>
    <w:rsid w:val="00A0692F"/>
    <w:rsid w:val="00AC5C8D"/>
    <w:rsid w:val="00AE0409"/>
    <w:rsid w:val="00B34446"/>
    <w:rsid w:val="00BA5FB6"/>
    <w:rsid w:val="00C064D4"/>
    <w:rsid w:val="00C2486A"/>
    <w:rsid w:val="00D72891"/>
    <w:rsid w:val="00DB0A69"/>
    <w:rsid w:val="00E12244"/>
    <w:rsid w:val="00E129B2"/>
    <w:rsid w:val="00E3068A"/>
    <w:rsid w:val="00EA20B1"/>
    <w:rsid w:val="00EA4045"/>
    <w:rsid w:val="00ED7EAC"/>
    <w:rsid w:val="00EF32B6"/>
    <w:rsid w:val="00F655C2"/>
    <w:rsid w:val="00F73AEF"/>
    <w:rsid w:val="00F74C8E"/>
    <w:rsid w:val="00F91E11"/>
    <w:rsid w:val="00FA4CC7"/>
    <w:rsid w:val="00FF4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47DE"/>
    <w:rPr>
      <w:lang w:val="es-ES" w:eastAsia="es-ES"/>
    </w:rPr>
  </w:style>
  <w:style w:type="paragraph" w:styleId="Ttulo1">
    <w:name w:val="heading 1"/>
    <w:basedOn w:val="Normal"/>
    <w:next w:val="Normal"/>
    <w:qFormat/>
    <w:rsid w:val="00FF47DE"/>
    <w:pPr>
      <w:keepNext/>
      <w:outlineLvl w:val="0"/>
    </w:pPr>
    <w:rPr>
      <w:b/>
      <w:i/>
      <w:sz w:val="16"/>
      <w:lang w:val="es-MX"/>
    </w:rPr>
  </w:style>
  <w:style w:type="paragraph" w:styleId="Ttulo2">
    <w:name w:val="heading 2"/>
    <w:basedOn w:val="Normal"/>
    <w:next w:val="Normal"/>
    <w:qFormat/>
    <w:rsid w:val="00FF47DE"/>
    <w:pPr>
      <w:keepNext/>
      <w:outlineLvl w:val="1"/>
    </w:pPr>
    <w:rPr>
      <w:rFonts w:ascii="Century Gothic" w:hAnsi="Century Gothic"/>
      <w:b/>
      <w:i/>
      <w:sz w:val="32"/>
      <w:lang w:val="es-MX"/>
    </w:rPr>
  </w:style>
  <w:style w:type="paragraph" w:styleId="Ttulo3">
    <w:name w:val="heading 3"/>
    <w:basedOn w:val="Normal"/>
    <w:next w:val="Normal"/>
    <w:qFormat/>
    <w:rsid w:val="00FF47DE"/>
    <w:pPr>
      <w:keepNext/>
      <w:outlineLvl w:val="2"/>
    </w:pPr>
    <w:rPr>
      <w:b/>
      <w:sz w:val="18"/>
      <w:lang w:val="es-MX"/>
    </w:rPr>
  </w:style>
  <w:style w:type="paragraph" w:styleId="Ttulo4">
    <w:name w:val="heading 4"/>
    <w:basedOn w:val="Normal"/>
    <w:next w:val="Normal"/>
    <w:qFormat/>
    <w:rsid w:val="00FF47DE"/>
    <w:pPr>
      <w:keepNext/>
      <w:outlineLvl w:val="3"/>
    </w:pPr>
    <w:rPr>
      <w:i/>
      <w:sz w:val="14"/>
    </w:rPr>
  </w:style>
  <w:style w:type="paragraph" w:styleId="Ttulo5">
    <w:name w:val="heading 5"/>
    <w:basedOn w:val="Normal"/>
    <w:next w:val="Normal"/>
    <w:qFormat/>
    <w:rsid w:val="00FF47DE"/>
    <w:pPr>
      <w:keepNext/>
      <w:jc w:val="both"/>
      <w:outlineLvl w:val="4"/>
    </w:pPr>
    <w:rPr>
      <w:i/>
      <w:sz w:val="16"/>
    </w:rPr>
  </w:style>
  <w:style w:type="paragraph" w:styleId="Ttulo6">
    <w:name w:val="heading 6"/>
    <w:basedOn w:val="Normal"/>
    <w:next w:val="Normal"/>
    <w:qFormat/>
    <w:rsid w:val="00FF47DE"/>
    <w:pPr>
      <w:keepNext/>
      <w:outlineLvl w:val="5"/>
    </w:pPr>
    <w:rPr>
      <w:i/>
      <w:sz w:val="16"/>
    </w:rPr>
  </w:style>
  <w:style w:type="paragraph" w:styleId="Ttulo7">
    <w:name w:val="heading 7"/>
    <w:basedOn w:val="Normal"/>
    <w:next w:val="Normal"/>
    <w:qFormat/>
    <w:rsid w:val="00FF47DE"/>
    <w:pPr>
      <w:keepNext/>
      <w:jc w:val="both"/>
      <w:outlineLvl w:val="6"/>
    </w:pPr>
    <w:rPr>
      <w:b/>
      <w:sz w:val="16"/>
      <w:lang w:val="es-MX"/>
    </w:rPr>
  </w:style>
  <w:style w:type="paragraph" w:styleId="Ttulo8">
    <w:name w:val="heading 8"/>
    <w:basedOn w:val="Normal"/>
    <w:next w:val="Normal"/>
    <w:qFormat/>
    <w:rsid w:val="00FF47DE"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rsid w:val="00FF47DE"/>
    <w:pPr>
      <w:keepNext/>
      <w:jc w:val="both"/>
      <w:outlineLvl w:val="8"/>
    </w:pPr>
    <w:rPr>
      <w:b/>
      <w:i/>
      <w:sz w:val="1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F47DE"/>
    <w:rPr>
      <w:color w:val="0000FF"/>
      <w:u w:val="single"/>
    </w:rPr>
  </w:style>
  <w:style w:type="paragraph" w:styleId="Mapadeldocumento">
    <w:name w:val="Document Map"/>
    <w:basedOn w:val="Normal"/>
    <w:semiHidden/>
    <w:rsid w:val="00FF47DE"/>
    <w:pPr>
      <w:shd w:val="clear" w:color="auto" w:fill="000080"/>
    </w:pPr>
    <w:rPr>
      <w:rFonts w:ascii="Tahoma" w:hAnsi="Tahoma"/>
    </w:rPr>
  </w:style>
  <w:style w:type="character" w:styleId="Hipervnculovisitado">
    <w:name w:val="FollowedHyperlink"/>
    <w:basedOn w:val="Fuentedeprrafopredeter"/>
    <w:rsid w:val="00FF47DE"/>
    <w:rPr>
      <w:color w:val="800080"/>
      <w:u w:val="single"/>
    </w:rPr>
  </w:style>
  <w:style w:type="paragraph" w:styleId="Textoindependiente">
    <w:name w:val="Body Text"/>
    <w:basedOn w:val="Normal"/>
    <w:rsid w:val="00FF47DE"/>
    <w:pPr>
      <w:outlineLvl w:val="0"/>
    </w:pPr>
    <w:rPr>
      <w:sz w:val="16"/>
      <w:lang w:val="es-MX"/>
    </w:rPr>
  </w:style>
  <w:style w:type="paragraph" w:styleId="Textoindependiente2">
    <w:name w:val="Body Text 2"/>
    <w:basedOn w:val="Normal"/>
    <w:rsid w:val="00FF47DE"/>
    <w:pPr>
      <w:jc w:val="both"/>
    </w:pPr>
    <w:rPr>
      <w:sz w:val="14"/>
      <w:lang w:val="es-MX"/>
    </w:rPr>
  </w:style>
  <w:style w:type="paragraph" w:styleId="Textoindependiente3">
    <w:name w:val="Body Text 3"/>
    <w:basedOn w:val="Normal"/>
    <w:rsid w:val="00FF47DE"/>
    <w:pPr>
      <w:jc w:val="both"/>
    </w:pPr>
    <w:rPr>
      <w:sz w:val="18"/>
      <w:lang w:val="es-MX"/>
    </w:rPr>
  </w:style>
  <w:style w:type="paragraph" w:styleId="Textodeglobo">
    <w:name w:val="Balloon Text"/>
    <w:basedOn w:val="Normal"/>
    <w:link w:val="TextodegloboCar"/>
    <w:rsid w:val="00A069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0692F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i/>
      <w:sz w:val="16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i/>
      <w:sz w:val="32"/>
      <w:lang w:val="es-MX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18"/>
      <w:lang w:val="es-MX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i/>
      <w:sz w:val="1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i/>
      <w:sz w:val="1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i/>
      <w:sz w:val="16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16"/>
      <w:lang w:val="es-MX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i/>
      <w:sz w:val="1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Textoindependiente">
    <w:name w:val="Body Text"/>
    <w:basedOn w:val="Normal"/>
    <w:pPr>
      <w:outlineLvl w:val="0"/>
    </w:pPr>
    <w:rPr>
      <w:sz w:val="16"/>
      <w:lang w:val="es-MX"/>
    </w:rPr>
  </w:style>
  <w:style w:type="paragraph" w:styleId="Textoindependiente2">
    <w:name w:val="Body Text 2"/>
    <w:basedOn w:val="Normal"/>
    <w:pPr>
      <w:jc w:val="both"/>
    </w:pPr>
    <w:rPr>
      <w:sz w:val="14"/>
      <w:lang w:val="es-MX"/>
    </w:rPr>
  </w:style>
  <w:style w:type="paragraph" w:styleId="Textoindependiente3">
    <w:name w:val="Body Text 3"/>
    <w:basedOn w:val="Normal"/>
    <w:pPr>
      <w:jc w:val="both"/>
    </w:pPr>
    <w:rPr>
      <w:sz w:val="18"/>
      <w:lang w:val="es-MX"/>
    </w:rPr>
  </w:style>
  <w:style w:type="paragraph" w:styleId="Textodeglobo">
    <w:name w:val="Balloon Text"/>
    <w:basedOn w:val="Normal"/>
    <w:link w:val="TextodegloboCar"/>
    <w:rsid w:val="00A069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0692F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37</vt:i4>
      </vt:variant>
    </vt:vector>
  </HeadingPairs>
  <TitlesOfParts>
    <vt:vector size="38" baseType="lpstr">
      <vt:lpstr>CURRICULUM VITAE</vt:lpstr>
      <vt:lpstr>    </vt:lpstr>
      <vt:lpstr>    </vt:lpstr>
      <vt:lpstr>    //MONTIEL BONILLA, Amador	</vt:lpstr>
      <vt:lpstr>LICENCIADO EN DERECHO				   	Monterrey, N.L., Méx.</vt:lpstr>
      <vt:lpstr/>
      <vt:lpstr>CURSO MANEJO DE CONCFICTOS 				Monterrey, N.L., Méx</vt:lpstr>
      <vt:lpstr>Universidad Autónoma de Durango				Marzo 2017</vt:lpstr>
      <vt:lpstr/>
      <vt:lpstr>CURSO PROYECTOS DE INVERSION 			Monterrey, N.L., Méx</vt:lpstr>
      <vt:lpstr>Unidad de Inversiones de Nuevo León				Enero 2017</vt:lpstr>
      <vt:lpstr/>
      <vt:lpstr>CURSO LICITACIONES Y ADQUISICIONES			Monterrey, N.L., Méx</vt:lpstr>
      <vt:lpstr>ASENL								Noviembre  2016</vt:lpstr>
      <vt:lpstr/>
      <vt:lpstr>CURSO FISCALIZACION DE OBRA PUBLICA		Monterrey, N.L., Méx</vt:lpstr>
      <vt:lpstr>ASENL								Marzo 2016</vt:lpstr>
      <vt:lpstr/>
      <vt:lpstr>DIPLOMADO EN ASOCIACIONES PUBLICO PRIVADAS	Monterrey, N.L., Méx</vt:lpstr>
      <vt:lpstr>CMIC   								Agosto  2015</vt:lpstr>
      <vt:lpstr/>
      <vt:lpstr>EXPERIENCIA PROFESIONAL__________________________________________________</vt:lpstr>
      <vt:lpstr/>
      <vt:lpstr>MUNICIPIO DE GENERAL ESCOBEDO, 			Gral. Escobedo, N.L. Méx</vt:lpstr>
      <vt:lpstr>SECRETARIA DE OBRAS PUBLICAS      				2010  - Actualidad</vt:lpstr>
      <vt:lpstr>SubDirector de Presupuesto</vt:lpstr>
      <vt:lpstr>Enlace ante las dependencias competentes a fin de gestionar recursos de los dist</vt:lpstr>
      <vt:lpstr>Responsable de la Unidad Compradora Municipal en el sistema COMPRANET. Como admi</vt:lpstr>
      <vt:lpstr>Realizar la comprobación de la correcta ejecución de los recursos ante las depen</vt:lpstr>
      <vt:lpstr>Enlace de la Secretaria de Obras Publicas con la Unidad de Transparencia Municip</vt:lpstr>
      <vt:lpstr>Integrante del comité de Transparencia Municipal, como vocal</vt:lpstr>
      <vt:lpstr>Enlace de la Secretaria de Obras Publicas, de la Agenda para el Desarrollo Munic</vt:lpstr>
      <vt:lpstr/>
      <vt:lpstr>RAMOS &amp; ASOCIADOS		 			Monterrey, N.L. Méx.</vt:lpstr>
      <vt:lpstr/>
      <vt:lpstr>ADMIC NACIONAL A.C.  (Microfinanciera)      	       		Monterrey, N.L. Méx.</vt:lpstr>
      <vt:lpstr>BACHOCO, S.A. DE C.V. ( Productor y Distribuidor  de Alimento)      Monterrey, N</vt:lpstr>
      <vt:lpstr>PIZZA HUT DE MEXICO, S.A. DE C.V. ( Restaurantes Fast Food)        Monterrey, N.</vt:lpstr>
    </vt:vector>
  </TitlesOfParts>
  <Company>Compaq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Carlos Manuel Garcia Tamayo</dc:creator>
  <cp:keywords>itesm monterrey agosto núcleo reducción</cp:keywords>
  <dc:description>Semana Industrial, ITESM Campus Monterrey. y 3er Congreso Mundial Industrial, ITESM Campus Monterrey. ITESM Campus Monterrey (Agosto 1992 – Diciembre 1996)_x000d__x000d_CURSOS ASISTIDOS_x000d_Diplomado en Introducción a la Dirección de Empresas, Monterreal Centro Universitario.((Octubre 1995, 1996)_x000d_1ro., Octubre 1997 – Noviembre 1997)_x000d_Curso intensivo de inglés PROFICIENCY, Harmonn Hall.</dc:description>
  <cp:lastModifiedBy>x</cp:lastModifiedBy>
  <cp:revision>2</cp:revision>
  <cp:lastPrinted>2009-07-29T17:00:00Z</cp:lastPrinted>
  <dcterms:created xsi:type="dcterms:W3CDTF">2017-06-08T18:31:00Z</dcterms:created>
  <dcterms:modified xsi:type="dcterms:W3CDTF">2017-06-08T18:31:00Z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-1027862673</vt:i4>
  </property>
  <property fmtid="{D5CDD505-2E9C-101B-9397-08002B2CF9AE}" pid="3" name="_EmailSubject">
    <vt:lpwstr>HOLA!!!</vt:lpwstr>
  </property>
  <property fmtid="{D5CDD505-2E9C-101B-9397-08002B2CF9AE}" pid="4" name="_AuthorEmail">
    <vt:lpwstr>juan.lara@bachoco.net</vt:lpwstr>
  </property>
  <property fmtid="{D5CDD505-2E9C-101B-9397-08002B2CF9AE}" pid="5" name="_AuthorEmailDisplayName">
    <vt:lpwstr>Juan Lara Mora</vt:lpwstr>
  </property>
  <property fmtid="{D5CDD505-2E9C-101B-9397-08002B2CF9AE}" pid="6" name="_PreviousAdHocReviewCycleID">
    <vt:i4>948125250</vt:i4>
  </property>
  <property fmtid="{D5CDD505-2E9C-101B-9397-08002B2CF9AE}" pid="7" name="_ReviewingToolsShownOnce">
    <vt:lpwstr/>
  </property>
</Properties>
</file>