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C95" w:rsidRDefault="00D94C95" w:rsidP="00D94C95">
      <w:pPr>
        <w:pStyle w:val="Body"/>
        <w:jc w:val="both"/>
      </w:pPr>
    </w:p>
    <w:p w:rsidR="00D94C95" w:rsidRDefault="00FA351F" w:rsidP="00FA351F">
      <w:pPr>
        <w:pStyle w:val="Body"/>
        <w:jc w:val="center"/>
      </w:pPr>
      <w:r>
        <w:t>CURRICULUM VITAE</w:t>
      </w:r>
    </w:p>
    <w:p w:rsidR="00FA351F" w:rsidRDefault="00FA351F" w:rsidP="00FA351F">
      <w:pPr>
        <w:pStyle w:val="Body"/>
        <w:jc w:val="center"/>
      </w:pPr>
      <w:r>
        <w:t>LICENCIADA CLARA LUZ FLORES CARRALES</w:t>
      </w:r>
      <w:bookmarkStart w:id="0" w:name="_GoBack"/>
      <w:bookmarkEnd w:id="0"/>
    </w:p>
    <w:p w:rsidR="00D94C95" w:rsidRDefault="00D94C95" w:rsidP="00D94C95">
      <w:pPr>
        <w:pStyle w:val="Body"/>
        <w:jc w:val="both"/>
      </w:pPr>
    </w:p>
    <w:p w:rsidR="00FD0612" w:rsidRDefault="00155773" w:rsidP="00D94C95">
      <w:pPr>
        <w:pStyle w:val="Body"/>
        <w:jc w:val="both"/>
      </w:pPr>
      <w:r>
        <w:t>La Lic. Clara Luz Flores Carrales, es egresada de la Licenciatura en Ciencias Jurídicas por la Universidad Regiomontana y tiene el grado en maestría con opción a Doctor en Derecho Administrativo por la Universidad de Zaragoza en España. Es madre de dos hijo</w:t>
      </w:r>
      <w:r w:rsidR="00D94C95">
        <w:t>s</w:t>
      </w:r>
      <w:r>
        <w:t>, Alejandro y Clara .</w:t>
      </w:r>
      <w:r>
        <w:rPr>
          <w:lang w:val="pt-PT"/>
        </w:rPr>
        <w:t>Est</w:t>
      </w:r>
      <w:r>
        <w:t>á casada con Abel Guerra Garza. Desde su infancia le tocó vivir el hecho de que su padre fuera presidente municipal y desde entonces la política ha sido parte clave de su  vida</w:t>
      </w:r>
    </w:p>
    <w:p w:rsidR="00FD0612" w:rsidRDefault="00FD0612" w:rsidP="00D94C95">
      <w:pPr>
        <w:pStyle w:val="Body"/>
        <w:jc w:val="both"/>
      </w:pPr>
    </w:p>
    <w:p w:rsidR="00FD0612" w:rsidRDefault="00155773" w:rsidP="00D94C95">
      <w:pPr>
        <w:pStyle w:val="Body"/>
        <w:jc w:val="both"/>
      </w:pPr>
      <w:r>
        <w:t xml:space="preserve">Profesionalmente se ha desarrollado dentro de la política, su más reciente cargo ha sido como Presidente Municipal de Ciudad Gral. Escobedo N. L. Durante su administración el municipio redujo significativamente los </w:t>
      </w:r>
      <w:r w:rsidR="00D94C95">
        <w:t>í</w:t>
      </w:r>
      <w:r>
        <w:t>ndices delictivos el semá</w:t>
      </w:r>
      <w:r>
        <w:rPr>
          <w:lang w:val="it-IT"/>
        </w:rPr>
        <w:t>foro del delito (instrumento de medici</w:t>
      </w:r>
      <w:r>
        <w:t>ón de los índices delictivos) lo pasó de rojo a verde, creó un nuevo cuerpo policiaco, la Policía de Proximidad PROXPOL. Todo esto bajo un entorno de amenazas y atentados por parte del crimen organizado. Durante su gestión llego a sufrir hasta</w:t>
      </w:r>
      <w:r w:rsidRPr="00D64B42">
        <w:rPr>
          <w:lang w:val="es-MX"/>
        </w:rPr>
        <w:t xml:space="preserve"> 11 </w:t>
      </w:r>
      <w:r>
        <w:t xml:space="preserve">atentados, uno de ellos mientras estaba embarazada de su primer hijo. Lo cual fue tomado como ejemplo nacional y derivó entre otras cosas en un segmento que transmitió la periodista Denisse Merker en su programa de cobertura nacional. También a nivel local la periodista Azucena Uresti produjo el segmento de "El Adiós de un Alcalde". </w:t>
      </w:r>
    </w:p>
    <w:p w:rsidR="00FD0612" w:rsidRDefault="00FD0612" w:rsidP="00D94C95">
      <w:pPr>
        <w:pStyle w:val="Body"/>
        <w:jc w:val="both"/>
      </w:pPr>
    </w:p>
    <w:p w:rsidR="00FD0612" w:rsidRDefault="00155773" w:rsidP="00D94C95">
      <w:pPr>
        <w:pStyle w:val="Body"/>
        <w:jc w:val="both"/>
      </w:pPr>
      <w:r>
        <w:t xml:space="preserve">Implementó </w:t>
      </w:r>
      <w:r>
        <w:rPr>
          <w:lang w:val="it-IT"/>
        </w:rPr>
        <w:t>el permiso a la confianza pr</w:t>
      </w:r>
      <w:r>
        <w:t>áctica recomendada por la OCDE a todos los municipios del país. Este hecho ha provocado en Escobedo una facilidad para industriales e inversionistas que ven agilizados los trámites para hacer negocios en Escobedo.</w:t>
      </w:r>
      <w:r w:rsidR="00240749">
        <w:t xml:space="preserve"> </w:t>
      </w:r>
      <w:r>
        <w:t>Durante su gestió</w:t>
      </w:r>
      <w:r>
        <w:rPr>
          <w:lang w:val="pt-PT"/>
        </w:rPr>
        <w:t>n como presidente municipal se cristaliz</w:t>
      </w:r>
      <w:r>
        <w:t>ó para los ciudadanos un proyecto largamente esperado, el Divertiparque. Hoy un parque metropolitano donde</w:t>
      </w:r>
      <w:r w:rsidRPr="00D64B42">
        <w:rPr>
          <w:lang w:val="es-MX"/>
        </w:rPr>
        <w:t>,</w:t>
      </w:r>
      <w:r w:rsidR="00240749">
        <w:rPr>
          <w:lang w:val="es-MX"/>
        </w:rPr>
        <w:t xml:space="preserve"> </w:t>
      </w:r>
      <w:r>
        <w:t>no solo las familias escobedenses sino las familias del área metropolitana disfrutan un espacio de sano esparcimiento con albercas, p</w:t>
      </w:r>
      <w:r w:rsidRPr="00D64B42">
        <w:rPr>
          <w:lang w:val="es-MX"/>
        </w:rPr>
        <w:t>layita,</w:t>
      </w:r>
      <w:r w:rsidR="00240749">
        <w:rPr>
          <w:lang w:val="es-MX"/>
        </w:rPr>
        <w:t xml:space="preserve"> </w:t>
      </w:r>
      <w:r>
        <w:t xml:space="preserve">canchas y espacios de convivencia familiar. Mejoro las vías de acceso al municipio mediante importantes obras como Av. Sendero, Juárez y el Puente Miravista. </w:t>
      </w:r>
    </w:p>
    <w:p w:rsidR="00FD0612" w:rsidRDefault="00FD0612" w:rsidP="00D94C95">
      <w:pPr>
        <w:pStyle w:val="Body"/>
        <w:jc w:val="both"/>
      </w:pPr>
    </w:p>
    <w:p w:rsidR="00FD0612" w:rsidRDefault="00155773" w:rsidP="00D94C95">
      <w:pPr>
        <w:pStyle w:val="Body"/>
        <w:jc w:val="both"/>
      </w:pPr>
      <w:r>
        <w:t xml:space="preserve">En el ámbito de la salud y la educación dio un fuerte impulso. Se diseñó </w:t>
      </w:r>
      <w:r>
        <w:rPr>
          <w:lang w:val="fr-FR"/>
        </w:rPr>
        <w:t>e implement</w:t>
      </w:r>
      <w:r>
        <w:t>ó el programa PESA, programa que monitoreaba la obesidad en niños y jó</w:t>
      </w:r>
      <w:r>
        <w:rPr>
          <w:lang w:val="pt-PT"/>
        </w:rPr>
        <w:t>venes. Acompa</w:t>
      </w:r>
      <w:r>
        <w:t>ñado este con un programa que evaluaba la</w:t>
      </w:r>
      <w:r w:rsidR="00240749">
        <w:t xml:space="preserve"> </w:t>
      </w:r>
      <w:r>
        <w:t>visió</w:t>
      </w:r>
      <w:r>
        <w:rPr>
          <w:lang w:val="nl-NL"/>
        </w:rPr>
        <w:t>n de ni</w:t>
      </w:r>
      <w:r>
        <w:t xml:space="preserve">ños para entregarle lentes a quien lo necesitará. En el deporte impactó logrando primero lugares en las competencias estatales y nacionales logrando también participación a nivel internacional. </w:t>
      </w:r>
    </w:p>
    <w:p w:rsidR="00FD0612" w:rsidRDefault="00FD0612" w:rsidP="00D94C95">
      <w:pPr>
        <w:pStyle w:val="Body"/>
        <w:jc w:val="both"/>
      </w:pPr>
    </w:p>
    <w:p w:rsidR="00FD0612" w:rsidRDefault="00155773" w:rsidP="00D94C95">
      <w:pPr>
        <w:pStyle w:val="Body"/>
        <w:jc w:val="both"/>
      </w:pPr>
      <w:r>
        <w:rPr>
          <w:lang w:val="it-IT"/>
        </w:rPr>
        <w:t>Tambi</w:t>
      </w:r>
      <w:r>
        <w:t>én ha sido Tesorera de la Federació</w:t>
      </w:r>
      <w:r>
        <w:rPr>
          <w:lang w:val="pt-PT"/>
        </w:rPr>
        <w:t>n  Nacional de Municipios de M</w:t>
      </w:r>
      <w:r>
        <w:t>éxico, A. C., Diputada Local Distrito XVII del H. Congreso del Estado de Nuevo Leó</w:t>
      </w:r>
      <w:r w:rsidRPr="00D64B42">
        <w:rPr>
          <w:lang w:val="es-MX"/>
        </w:rPr>
        <w:t>n LXXI legislatura, Secretar</w:t>
      </w:r>
      <w:r>
        <w:t>ía del R. Ayuntamiento Admón. 2003-2006  Municipio de Gral. Escobedo, N. L. y Director Jurídico del Municipio de Gral. Escobedo, N. L. 2000-2003</w:t>
      </w:r>
      <w:r w:rsidRPr="00D64B42">
        <w:rPr>
          <w:lang w:val="es-MX"/>
        </w:rPr>
        <w:t xml:space="preserve"> en todos estos cargos el sello principal </w:t>
      </w:r>
      <w:r w:rsidR="00240749" w:rsidRPr="00D64B42">
        <w:rPr>
          <w:lang w:val="es-MX"/>
        </w:rPr>
        <w:t>ha</w:t>
      </w:r>
      <w:r w:rsidRPr="00D64B42">
        <w:rPr>
          <w:lang w:val="es-MX"/>
        </w:rPr>
        <w:t xml:space="preserve"> sido la intensidad y calidad de su tra</w:t>
      </w:r>
      <w:r w:rsidR="00240749">
        <w:rPr>
          <w:lang w:val="es-MX"/>
        </w:rPr>
        <w:t>bajo con resultados medibles y h</w:t>
      </w:r>
      <w:r w:rsidRPr="00D64B42">
        <w:rPr>
          <w:lang w:val="es-MX"/>
        </w:rPr>
        <w:t>echos comprobables enmarcados en un perfil,de honestidad,transparencia,cumplida y firmeza.</w:t>
      </w:r>
    </w:p>
    <w:p w:rsidR="00FD0612" w:rsidRDefault="00FD0612" w:rsidP="00D94C95">
      <w:pPr>
        <w:pStyle w:val="Body"/>
        <w:jc w:val="both"/>
      </w:pPr>
    </w:p>
    <w:p w:rsidR="00FD0612" w:rsidRDefault="00155773" w:rsidP="00D94C95">
      <w:pPr>
        <w:pStyle w:val="Body"/>
        <w:jc w:val="both"/>
      </w:pPr>
      <w:r>
        <w:t>En el ámbito social se encuentra participando de la asociación Mariposas, donde a sido nombrada Madrina, institución dedicada a apoyar a las mujeres en su entorno personal y familiar, adem</w:t>
      </w:r>
      <w:r w:rsidR="00D94C95">
        <w:t>á</w:t>
      </w:r>
      <w:r>
        <w:t>s colabora con un grupo de mujeres emprendedoras donde ha desarrollado una serie de actividades y alianza logrando un impulso a esta asociación.</w:t>
      </w:r>
    </w:p>
    <w:p w:rsidR="00FD0612" w:rsidRDefault="00FD0612" w:rsidP="00D94C95">
      <w:pPr>
        <w:pStyle w:val="Body"/>
        <w:jc w:val="both"/>
      </w:pPr>
    </w:p>
    <w:p w:rsidR="00FD0612" w:rsidRDefault="00155773" w:rsidP="00D94C95">
      <w:pPr>
        <w:pStyle w:val="Body"/>
        <w:jc w:val="both"/>
      </w:pPr>
      <w:r>
        <w:t>Ha sido invitada en foros nacionales e internacionales como conferencista por sus logros y experiencias en la administración municipal.</w:t>
      </w:r>
    </w:p>
    <w:p w:rsidR="00FD0612" w:rsidRDefault="00FD0612" w:rsidP="00D94C95">
      <w:pPr>
        <w:pStyle w:val="Body"/>
        <w:jc w:val="both"/>
      </w:pPr>
    </w:p>
    <w:p w:rsidR="00D94C95" w:rsidRDefault="00D94C95" w:rsidP="00D94C95">
      <w:pPr>
        <w:pStyle w:val="Body"/>
        <w:jc w:val="both"/>
      </w:pPr>
    </w:p>
    <w:p w:rsidR="00FD0612" w:rsidRDefault="00155773" w:rsidP="00D94C95">
      <w:pPr>
        <w:pStyle w:val="Body"/>
        <w:jc w:val="both"/>
      </w:pPr>
      <w:r>
        <w:t xml:space="preserve">Actualmente es  por segunda vez a Presidente Municipal </w:t>
      </w:r>
    </w:p>
    <w:p w:rsidR="00FD0612" w:rsidRDefault="00FD0612">
      <w:pPr>
        <w:pStyle w:val="Body"/>
      </w:pPr>
    </w:p>
    <w:sectPr w:rsidR="00FD0612" w:rsidSect="00423AE9">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7A8" w:rsidRDefault="00C927A8">
      <w:r>
        <w:separator/>
      </w:r>
    </w:p>
  </w:endnote>
  <w:endnote w:type="continuationSeparator" w:id="1">
    <w:p w:rsidR="00C927A8" w:rsidRDefault="00C92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612" w:rsidRDefault="00FD061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7A8" w:rsidRDefault="00C927A8">
      <w:r>
        <w:separator/>
      </w:r>
    </w:p>
  </w:footnote>
  <w:footnote w:type="continuationSeparator" w:id="1">
    <w:p w:rsidR="00C927A8" w:rsidRDefault="00C927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612" w:rsidRDefault="00FD061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FELayout/>
  </w:compat>
  <w:rsids>
    <w:rsidRoot w:val="00FD0612"/>
    <w:rsid w:val="000105A0"/>
    <w:rsid w:val="00155773"/>
    <w:rsid w:val="00240749"/>
    <w:rsid w:val="00423AE9"/>
    <w:rsid w:val="0064281F"/>
    <w:rsid w:val="00873ECC"/>
    <w:rsid w:val="00C927A8"/>
    <w:rsid w:val="00CA743D"/>
    <w:rsid w:val="00D16598"/>
    <w:rsid w:val="00D64B42"/>
    <w:rsid w:val="00D94C95"/>
    <w:rsid w:val="00FA351F"/>
    <w:rsid w:val="00FD061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3AE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23AE9"/>
    <w:rPr>
      <w:u w:val="single"/>
    </w:rPr>
  </w:style>
  <w:style w:type="table" w:customStyle="1" w:styleId="TableNormal">
    <w:name w:val="Table Normal"/>
    <w:rsid w:val="00423AE9"/>
    <w:tblPr>
      <w:tblInd w:w="0" w:type="dxa"/>
      <w:tblCellMar>
        <w:top w:w="0" w:type="dxa"/>
        <w:left w:w="0" w:type="dxa"/>
        <w:bottom w:w="0" w:type="dxa"/>
        <w:right w:w="0" w:type="dxa"/>
      </w:tblCellMar>
    </w:tblPr>
  </w:style>
  <w:style w:type="paragraph" w:customStyle="1" w:styleId="Body">
    <w:name w:val="Body"/>
    <w:rsid w:val="00423AE9"/>
    <w:rPr>
      <w:rFonts w:ascii="Helvetica" w:hAnsi="Helvetica" w:cs="Arial Unicode MS"/>
      <w:color w:val="000000"/>
      <w:sz w:val="22"/>
      <w:szCs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w:hAnsi="Helvetica" w:cs="Arial Unicode MS"/>
      <w:color w:val="000000"/>
      <w:sz w:val="22"/>
      <w:szCs w:val="22"/>
      <w:lang w:val="es-ES_tradn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460</Words>
  <Characters>3116</Characters>
  <Application>Microsoft Office Word</Application>
  <DocSecurity>0</DocSecurity>
  <Lines>283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Juridico</cp:lastModifiedBy>
  <cp:revision>2</cp:revision>
  <cp:lastPrinted>2017-12-06T16:20:00Z</cp:lastPrinted>
  <dcterms:created xsi:type="dcterms:W3CDTF">2017-12-06T16:58:00Z</dcterms:created>
  <dcterms:modified xsi:type="dcterms:W3CDTF">2017-12-06T16:58:00Z</dcterms:modified>
</cp:coreProperties>
</file>