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A3" w:rsidRDefault="008801A3" w:rsidP="00880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16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Febrero</w:t>
      </w:r>
      <w:proofErr w:type="gramEnd"/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8801A3" w:rsidRDefault="008801A3" w:rsidP="008801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 xml:space="preserve">13:00 horas </w:t>
      </w:r>
    </w:p>
    <w:p w:rsidR="008801A3" w:rsidRPr="006D0026" w:rsidRDefault="008801A3" w:rsidP="008801A3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8801A3" w:rsidRDefault="008801A3" w:rsidP="008801A3">
      <w:pPr>
        <w:jc w:val="both"/>
      </w:pPr>
      <w:r>
        <w:t>1.</w:t>
      </w:r>
      <w:r>
        <w:tab/>
        <w:t>Lista de asistencia;</w:t>
      </w:r>
    </w:p>
    <w:p w:rsidR="008801A3" w:rsidRDefault="008801A3" w:rsidP="008801A3">
      <w:pPr>
        <w:jc w:val="both"/>
      </w:pPr>
      <w:r>
        <w:t>2.</w:t>
      </w:r>
      <w:r>
        <w:tab/>
        <w:t>Lectura y aprobación del acta de la sesión ordinaria celebrada el día 27 de enero del 2016;</w:t>
      </w:r>
    </w:p>
    <w:p w:rsidR="008801A3" w:rsidRDefault="008801A3" w:rsidP="008801A3">
      <w:pPr>
        <w:jc w:val="both"/>
      </w:pPr>
      <w:r>
        <w:t>3.</w:t>
      </w:r>
      <w:r>
        <w:tab/>
        <w:t>Mención de número y contenido de asuntos turnados a comisiones de la Admón. 2015-2018;</w:t>
      </w:r>
    </w:p>
    <w:p w:rsidR="008801A3" w:rsidRDefault="008801A3" w:rsidP="008801A3">
      <w:pPr>
        <w:jc w:val="both"/>
      </w:pPr>
      <w:r>
        <w:t>4.</w:t>
      </w:r>
      <w:r>
        <w:tab/>
        <w:t>Presentación y aprobación en su caso, del dictamen que contiene el proyecto de reforma al reglamento de espectáculos para el municipio de general Escobedo nuevo león.</w:t>
      </w:r>
    </w:p>
    <w:p w:rsidR="008801A3" w:rsidRDefault="008801A3" w:rsidP="008801A3">
      <w:pPr>
        <w:jc w:val="both"/>
      </w:pPr>
      <w:r>
        <w:t>5.</w:t>
      </w:r>
      <w:r>
        <w:tab/>
        <w:t>Propuesta y aprobación en su caso, del dictamen de reforma al reglamento de mejora regulatoria para el municipio de general Escobedo nuevo león;</w:t>
      </w:r>
    </w:p>
    <w:p w:rsidR="008801A3" w:rsidRDefault="008801A3" w:rsidP="008801A3">
      <w:pPr>
        <w:jc w:val="both"/>
      </w:pPr>
      <w:r>
        <w:t>6.</w:t>
      </w:r>
      <w:r>
        <w:tab/>
        <w:t>Presentación y aprobación en su caso del dictamen que contiene el proyecto de reforma al reglamento de patrimonio cultural del municipio de general Escobedo, nuevo león;</w:t>
      </w:r>
    </w:p>
    <w:p w:rsidR="008801A3" w:rsidRDefault="008801A3" w:rsidP="008801A3">
      <w:pPr>
        <w:jc w:val="both"/>
      </w:pPr>
      <w:r>
        <w:t>7.</w:t>
      </w:r>
      <w:r>
        <w:tab/>
        <w:t>Presentación y aprobación en su caso del dictamen del proyecto de reforma al reglamento interior del centro preventivo de internamiento distrital y reclusorio municipal de general Escobedo, nuevo león;</w:t>
      </w:r>
    </w:p>
    <w:p w:rsidR="008801A3" w:rsidRDefault="008801A3" w:rsidP="008801A3">
      <w:pPr>
        <w:jc w:val="both"/>
      </w:pPr>
      <w:r>
        <w:t>8.</w:t>
      </w:r>
      <w:r>
        <w:tab/>
        <w:t xml:space="preserve">Propuesta y aprobación en su caso del dictamen que contiene el proyecto de reforma al reglamento interior de la administración </w:t>
      </w:r>
      <w:proofErr w:type="spellStart"/>
      <w:r>
        <w:t>publica</w:t>
      </w:r>
      <w:proofErr w:type="spellEnd"/>
      <w:r>
        <w:t xml:space="preserve"> de general Escobedo nuevo león;</w:t>
      </w:r>
    </w:p>
    <w:p w:rsidR="008801A3" w:rsidRDefault="008801A3" w:rsidP="008801A3">
      <w:pPr>
        <w:jc w:val="both"/>
      </w:pPr>
      <w:r>
        <w:t>9.</w:t>
      </w:r>
      <w:r>
        <w:tab/>
        <w:t xml:space="preserve">Presentación y aprobación en su caso del dictamen que contiene el proyecto de reforma al reglamento de comités de </w:t>
      </w:r>
      <w:proofErr w:type="spellStart"/>
      <w:r>
        <w:t>auditoria</w:t>
      </w:r>
      <w:proofErr w:type="spellEnd"/>
      <w:r>
        <w:t xml:space="preserve"> ciudadana del municipio de general Escobedo, nuevo león.</w:t>
      </w:r>
    </w:p>
    <w:p w:rsidR="008801A3" w:rsidRDefault="008801A3" w:rsidP="008801A3">
      <w:pPr>
        <w:jc w:val="both"/>
      </w:pPr>
      <w:r>
        <w:t>10.</w:t>
      </w:r>
      <w:r>
        <w:tab/>
        <w:t xml:space="preserve">Propuesta y aprobación en su caso del proyecto de convenio de asociación público-privada para la recuperación de productos reciclables entre el municipio de Gral. Escobedo y Partes Plásticas Internacionales, S.A. de C.V. </w:t>
      </w:r>
    </w:p>
    <w:p w:rsidR="008801A3" w:rsidRDefault="008801A3" w:rsidP="008801A3">
      <w:pPr>
        <w:jc w:val="both"/>
      </w:pPr>
      <w:r>
        <w:t>11.</w:t>
      </w:r>
      <w:r>
        <w:tab/>
        <w:t>Presentación y aprobación en su caso, del dictamen que contiene el proyecto de nomenclatura de la colonia balcones de san patricio de este municipio;</w:t>
      </w:r>
    </w:p>
    <w:p w:rsidR="008801A3" w:rsidRDefault="008801A3" w:rsidP="008801A3">
      <w:pPr>
        <w:jc w:val="both"/>
      </w:pPr>
      <w:r>
        <w:t>12.</w:t>
      </w:r>
      <w:r>
        <w:tab/>
        <w:t>Propuesta y aprobación en su caso del dictamen del proyecto de nomenclatura de la colonia fraccionamiento privadas del Canadá 3° sector (estancias de Montreal) de esta ciudad;</w:t>
      </w:r>
    </w:p>
    <w:p w:rsidR="008801A3" w:rsidRDefault="008801A3" w:rsidP="008801A3">
      <w:pPr>
        <w:jc w:val="both"/>
      </w:pPr>
      <w:r>
        <w:t>13.</w:t>
      </w:r>
      <w:r>
        <w:tab/>
        <w:t>Presentación y aprobación en su caso del dictamen del proyecto de nomenclatura de la colonia fraccionamiento privadas del Canadá 5° sector de este Municipio;</w:t>
      </w:r>
    </w:p>
    <w:p w:rsidR="008801A3" w:rsidRDefault="008801A3" w:rsidP="008801A3">
      <w:pPr>
        <w:jc w:val="both"/>
      </w:pPr>
    </w:p>
    <w:p w:rsidR="008801A3" w:rsidRDefault="008801A3" w:rsidP="008801A3">
      <w:pPr>
        <w:jc w:val="both"/>
      </w:pPr>
      <w:r>
        <w:t>14.</w:t>
      </w:r>
      <w:r>
        <w:tab/>
        <w:t xml:space="preserve">Presentación y aprobación en su caso del proyecto de comodato con </w:t>
      </w:r>
      <w:proofErr w:type="spellStart"/>
      <w:r>
        <w:t>telecomm</w:t>
      </w:r>
      <w:proofErr w:type="spellEnd"/>
      <w:r>
        <w:t>.</w:t>
      </w:r>
    </w:p>
    <w:p w:rsidR="008801A3" w:rsidRDefault="008801A3" w:rsidP="008801A3">
      <w:pPr>
        <w:jc w:val="both"/>
      </w:pPr>
      <w:r>
        <w:t>15.</w:t>
      </w:r>
      <w:r>
        <w:tab/>
        <w:t>Asuntos generales; y</w:t>
      </w:r>
    </w:p>
    <w:p w:rsidR="007617B9" w:rsidRDefault="008801A3" w:rsidP="008801A3">
      <w:pPr>
        <w:jc w:val="both"/>
      </w:pPr>
      <w:r>
        <w:t>16.</w:t>
      </w:r>
      <w:r>
        <w:tab/>
        <w:t>Clausura de la sesión.</w:t>
      </w:r>
      <w:bookmarkStart w:id="0" w:name="_GoBack"/>
      <w:bookmarkEnd w:id="0"/>
    </w:p>
    <w:sectPr w:rsidR="007617B9" w:rsidSect="008801A3">
      <w:headerReference w:type="default" r:id="rId6"/>
      <w:pgSz w:w="12240" w:h="15840"/>
      <w:pgMar w:top="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73" w:rsidRDefault="00403B73" w:rsidP="008801A3">
      <w:pPr>
        <w:spacing w:after="0" w:line="240" w:lineRule="auto"/>
      </w:pPr>
      <w:r>
        <w:separator/>
      </w:r>
    </w:p>
  </w:endnote>
  <w:endnote w:type="continuationSeparator" w:id="0">
    <w:p w:rsidR="00403B73" w:rsidRDefault="00403B73" w:rsidP="0088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73" w:rsidRDefault="00403B73" w:rsidP="008801A3">
      <w:pPr>
        <w:spacing w:after="0" w:line="240" w:lineRule="auto"/>
      </w:pPr>
      <w:r>
        <w:separator/>
      </w:r>
    </w:p>
  </w:footnote>
  <w:footnote w:type="continuationSeparator" w:id="0">
    <w:p w:rsidR="00403B73" w:rsidRDefault="00403B73" w:rsidP="0088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A3" w:rsidRPr="008801A3" w:rsidRDefault="008801A3" w:rsidP="008801A3">
    <w:pPr>
      <w:pStyle w:val="Encabezado"/>
    </w:pPr>
    <w:r w:rsidRPr="008801A3">
      <w:rPr>
        <w:noProof/>
        <w:lang w:eastAsia="es-MX"/>
      </w:rPr>
      <w:drawing>
        <wp:inline distT="0" distB="0" distL="0" distR="0">
          <wp:extent cx="857250" cy="857250"/>
          <wp:effectExtent l="0" t="0" r="0" b="0"/>
          <wp:docPr id="19" name="Imagen 19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3"/>
    <w:rsid w:val="00403B73"/>
    <w:rsid w:val="007617B9"/>
    <w:rsid w:val="008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8078C"/>
  <w15:chartTrackingRefBased/>
  <w15:docId w15:val="{56DAC470-7343-4445-AA9F-E23DDB5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1A3"/>
  </w:style>
  <w:style w:type="paragraph" w:styleId="Piedepgina">
    <w:name w:val="footer"/>
    <w:basedOn w:val="Normal"/>
    <w:link w:val="PiedepginaCar"/>
    <w:uiPriority w:val="99"/>
    <w:unhideWhenUsed/>
    <w:rsid w:val="00880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2017-09-21T17:19:00Z</dcterms:created>
  <dcterms:modified xsi:type="dcterms:W3CDTF">2017-09-21T19:12:00Z</dcterms:modified>
</cp:coreProperties>
</file>