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8203A7">
        <w:rPr>
          <w:rFonts w:ascii="Arial" w:eastAsia="Times New Roman" w:hAnsi="Arial" w:cs="Arial"/>
          <w:b/>
          <w:sz w:val="20"/>
          <w:lang w:eastAsia="es-ES"/>
        </w:rPr>
        <w:t>38</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8203A7">
        <w:rPr>
          <w:rFonts w:ascii="Arial" w:eastAsia="Times New Roman" w:hAnsi="Arial" w:cs="Arial"/>
          <w:b/>
          <w:sz w:val="20"/>
          <w:lang w:eastAsia="es-ES"/>
        </w:rPr>
        <w:t>26</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CF7617">
        <w:rPr>
          <w:rFonts w:ascii="Arial" w:eastAsia="Times New Roman" w:hAnsi="Arial" w:cs="Arial"/>
          <w:b/>
          <w:sz w:val="20"/>
          <w:lang w:eastAsia="es-ES"/>
        </w:rPr>
        <w:t>Febrero</w:t>
      </w:r>
      <w:r w:rsidR="00C4342F" w:rsidRPr="00641852">
        <w:rPr>
          <w:rFonts w:ascii="Arial" w:eastAsia="Times New Roman" w:hAnsi="Arial" w:cs="Arial"/>
          <w:b/>
          <w:sz w:val="20"/>
          <w:lang w:eastAsia="es-ES"/>
        </w:rPr>
        <w:t xml:space="preserve"> del</w:t>
      </w:r>
      <w:r w:rsidR="008918FA">
        <w:rPr>
          <w:rFonts w:ascii="Arial" w:eastAsia="Times New Roman" w:hAnsi="Arial" w:cs="Arial"/>
          <w:b/>
          <w:sz w:val="20"/>
          <w:lang w:eastAsia="es-ES"/>
        </w:rPr>
        <w:t xml:space="preserve"> 2020</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8203A7" w:rsidRDefault="00F42845" w:rsidP="00240AB9">
      <w:pPr>
        <w:spacing w:after="200" w:line="276" w:lineRule="auto"/>
        <w:jc w:val="both"/>
        <w:rPr>
          <w:rFonts w:eastAsia="Calibri" w:cstheme="minorHAnsi"/>
        </w:rPr>
      </w:pPr>
      <w:r w:rsidRPr="008203A7">
        <w:rPr>
          <w:rFonts w:eastAsia="Calibri" w:cstheme="minorHAnsi"/>
        </w:rPr>
        <w:t>En la Ciudad de Gral. Escobedo, Nuevo León siendo las</w:t>
      </w:r>
      <w:r w:rsidR="00686024" w:rsidRPr="008203A7">
        <w:rPr>
          <w:rFonts w:eastAsia="Calibri" w:cstheme="minorHAnsi"/>
        </w:rPr>
        <w:t xml:space="preserve"> </w:t>
      </w:r>
      <w:r w:rsidR="008918FA" w:rsidRPr="008203A7">
        <w:rPr>
          <w:rFonts w:eastAsia="Calibri" w:cstheme="minorHAnsi"/>
        </w:rPr>
        <w:t>18</w:t>
      </w:r>
      <w:r w:rsidR="004B042F" w:rsidRPr="008203A7">
        <w:rPr>
          <w:rFonts w:eastAsia="Calibri" w:cstheme="minorHAnsi"/>
        </w:rPr>
        <w:t xml:space="preserve"> </w:t>
      </w:r>
      <w:r w:rsidR="00A90FED" w:rsidRPr="008203A7">
        <w:rPr>
          <w:rFonts w:eastAsia="Calibri" w:cstheme="minorHAnsi"/>
        </w:rPr>
        <w:t>horas</w:t>
      </w:r>
      <w:r w:rsidR="00484F01" w:rsidRPr="008203A7">
        <w:rPr>
          <w:rFonts w:eastAsia="Calibri" w:cstheme="minorHAnsi"/>
        </w:rPr>
        <w:t xml:space="preserve"> con </w:t>
      </w:r>
      <w:r w:rsidR="008203A7" w:rsidRPr="008203A7">
        <w:rPr>
          <w:rFonts w:eastAsia="Calibri" w:cstheme="minorHAnsi"/>
        </w:rPr>
        <w:t>20</w:t>
      </w:r>
      <w:r w:rsidR="00B47867" w:rsidRPr="008203A7">
        <w:rPr>
          <w:rFonts w:eastAsia="Calibri" w:cstheme="minorHAnsi"/>
        </w:rPr>
        <w:t xml:space="preserve"> </w:t>
      </w:r>
      <w:r w:rsidR="00B303FA" w:rsidRPr="008203A7">
        <w:rPr>
          <w:rFonts w:eastAsia="Calibri" w:cstheme="minorHAnsi"/>
        </w:rPr>
        <w:t>minutos</w:t>
      </w:r>
      <w:r w:rsidR="007651B2" w:rsidRPr="008203A7">
        <w:rPr>
          <w:rFonts w:eastAsia="Calibri" w:cstheme="minorHAnsi"/>
        </w:rPr>
        <w:t xml:space="preserve"> d</w:t>
      </w:r>
      <w:r w:rsidR="00BC75D3" w:rsidRPr="008203A7">
        <w:rPr>
          <w:rFonts w:eastAsia="Calibri" w:cstheme="minorHAnsi"/>
        </w:rPr>
        <w:t xml:space="preserve">el día </w:t>
      </w:r>
      <w:r w:rsidR="008203A7" w:rsidRPr="008203A7">
        <w:rPr>
          <w:rFonts w:eastAsia="Calibri" w:cstheme="minorHAnsi"/>
        </w:rPr>
        <w:t>26</w:t>
      </w:r>
      <w:r w:rsidR="00377478" w:rsidRPr="008203A7">
        <w:rPr>
          <w:rFonts w:eastAsia="Calibri" w:cstheme="minorHAnsi"/>
        </w:rPr>
        <w:t>-</w:t>
      </w:r>
      <w:r w:rsidR="008203A7" w:rsidRPr="008203A7">
        <w:rPr>
          <w:rFonts w:eastAsia="Calibri" w:cstheme="minorHAnsi"/>
        </w:rPr>
        <w:t xml:space="preserve">veintiseis </w:t>
      </w:r>
      <w:r w:rsidRPr="008203A7">
        <w:rPr>
          <w:rFonts w:eastAsia="Calibri" w:cstheme="minorHAnsi"/>
        </w:rPr>
        <w:t xml:space="preserve">de </w:t>
      </w:r>
      <w:r w:rsidR="008203A7" w:rsidRPr="008203A7">
        <w:rPr>
          <w:rFonts w:eastAsia="Calibri" w:cstheme="minorHAnsi"/>
        </w:rPr>
        <w:t>febrero</w:t>
      </w:r>
      <w:r w:rsidR="00686024" w:rsidRPr="008203A7">
        <w:rPr>
          <w:rFonts w:eastAsia="Calibri" w:cstheme="minorHAnsi"/>
        </w:rPr>
        <w:t xml:space="preserve"> </w:t>
      </w:r>
      <w:r w:rsidR="001810F5" w:rsidRPr="008203A7">
        <w:rPr>
          <w:rFonts w:eastAsia="Calibri" w:cstheme="minorHAnsi"/>
        </w:rPr>
        <w:t xml:space="preserve">del año </w:t>
      </w:r>
      <w:r w:rsidR="008918FA" w:rsidRPr="008203A7">
        <w:rPr>
          <w:rFonts w:eastAsia="Calibri" w:cstheme="minorHAnsi"/>
        </w:rPr>
        <w:t>2020</w:t>
      </w:r>
      <w:r w:rsidRPr="008203A7">
        <w:rPr>
          <w:rFonts w:eastAsia="Calibri" w:cstheme="minorHAnsi"/>
        </w:rPr>
        <w:t xml:space="preserve">-dos mil </w:t>
      </w:r>
      <w:r w:rsidR="008918FA" w:rsidRPr="008203A7">
        <w:rPr>
          <w:rFonts w:eastAsia="Calibri" w:cstheme="minorHAnsi"/>
        </w:rPr>
        <w:t>veinte</w:t>
      </w:r>
      <w:r w:rsidRPr="008203A7">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8918FA" w:rsidRPr="008203A7">
        <w:rPr>
          <w:rFonts w:eastAsia="Calibri" w:cstheme="minorHAnsi"/>
        </w:rPr>
        <w:t xml:space="preserve"> </w:t>
      </w:r>
      <w:r w:rsidR="008203A7" w:rsidRPr="008203A7">
        <w:rPr>
          <w:rFonts w:eastAsia="Calibri" w:cstheme="minorHAnsi"/>
        </w:rPr>
        <w:t xml:space="preserve">trigésima tercera </w:t>
      </w:r>
      <w:r w:rsidR="008918FA" w:rsidRPr="008203A7">
        <w:rPr>
          <w:rFonts w:eastAsia="Calibri" w:cstheme="minorHAnsi"/>
        </w:rPr>
        <w:t xml:space="preserve"> </w:t>
      </w:r>
      <w:r w:rsidR="00240AB9" w:rsidRPr="008203A7">
        <w:rPr>
          <w:rFonts w:eastAsia="Calibri" w:cstheme="minorHAnsi"/>
        </w:rPr>
        <w:t>Sesión Ordinaria correspondiente del ejercicio constitucional 20</w:t>
      </w:r>
      <w:r w:rsidR="001B1F16" w:rsidRPr="008203A7">
        <w:rPr>
          <w:rFonts w:eastAsia="Calibri" w:cstheme="minorHAnsi"/>
        </w:rPr>
        <w:t>18</w:t>
      </w:r>
      <w:r w:rsidR="00240AB9" w:rsidRPr="008203A7">
        <w:rPr>
          <w:rFonts w:eastAsia="Calibri" w:cstheme="minorHAnsi"/>
        </w:rPr>
        <w:t>-20</w:t>
      </w:r>
      <w:r w:rsidR="001B1F16" w:rsidRPr="008203A7">
        <w:rPr>
          <w:rFonts w:eastAsia="Calibri" w:cstheme="minorHAnsi"/>
        </w:rPr>
        <w:t>21</w:t>
      </w:r>
      <w:r w:rsidR="00240AB9" w:rsidRPr="008203A7">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8203A7" w:rsidRDefault="00240AB9" w:rsidP="00240AB9">
      <w:pPr>
        <w:spacing w:after="200" w:line="276" w:lineRule="auto"/>
        <w:jc w:val="both"/>
        <w:rPr>
          <w:rFonts w:eastAsia="Calibri" w:cstheme="minorHAnsi"/>
        </w:rPr>
      </w:pPr>
      <w:r w:rsidRPr="008203A7">
        <w:rPr>
          <w:rFonts w:eastAsia="Calibri" w:cstheme="minorHAnsi"/>
        </w:rPr>
        <w:t xml:space="preserve"> El Secretario del Ayuntamiento, Licenciado Andrés Concepción </w:t>
      </w:r>
      <w:r w:rsidR="00641852" w:rsidRPr="008203A7">
        <w:rPr>
          <w:rFonts w:eastAsia="Calibri" w:cstheme="minorHAnsi"/>
        </w:rPr>
        <w:t>Mijes Llovera manifiesta: “Buen</w:t>
      </w:r>
      <w:r w:rsidR="001810F5" w:rsidRPr="008203A7">
        <w:rPr>
          <w:rFonts w:eastAsia="Calibri" w:cstheme="minorHAnsi"/>
        </w:rPr>
        <w:t>a</w:t>
      </w:r>
      <w:r w:rsidR="00641852" w:rsidRPr="008203A7">
        <w:rPr>
          <w:rFonts w:eastAsia="Calibri" w:cstheme="minorHAnsi"/>
        </w:rPr>
        <w:t xml:space="preserve">s </w:t>
      </w:r>
      <w:r w:rsidR="001810F5" w:rsidRPr="008203A7">
        <w:rPr>
          <w:rFonts w:eastAsia="Calibri" w:cstheme="minorHAnsi"/>
        </w:rPr>
        <w:t>tardes</w:t>
      </w:r>
      <w:r w:rsidRPr="008203A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1810F5" w:rsidRPr="008203A7">
        <w:rPr>
          <w:rFonts w:eastAsia="Calibri" w:cstheme="minorHAnsi"/>
        </w:rPr>
        <w:t>enero</w:t>
      </w:r>
      <w:r w:rsidRPr="008203A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8203A7" w:rsidRDefault="00240AB9" w:rsidP="00240AB9">
      <w:pPr>
        <w:spacing w:after="200" w:line="276" w:lineRule="auto"/>
        <w:jc w:val="both"/>
        <w:rPr>
          <w:rFonts w:eastAsia="Calibri" w:cstheme="minorHAnsi"/>
        </w:rPr>
      </w:pPr>
      <w:r w:rsidRPr="008203A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8203A7" w:rsidTr="002D7CA9">
        <w:trPr>
          <w:trHeight w:val="397"/>
        </w:trPr>
        <w:tc>
          <w:tcPr>
            <w:tcW w:w="8774" w:type="dxa"/>
            <w:gridSpan w:val="2"/>
          </w:tcPr>
          <w:p w:rsidR="001810F5" w:rsidRPr="008203A7" w:rsidRDefault="001810F5" w:rsidP="002D7CA9">
            <w:pPr>
              <w:spacing w:line="276" w:lineRule="auto"/>
              <w:rPr>
                <w:rFonts w:eastAsia="Calibri" w:cstheme="minorHAnsi"/>
                <w:b/>
              </w:rPr>
            </w:pPr>
            <w:r w:rsidRPr="008203A7">
              <w:rPr>
                <w:rFonts w:eastAsia="Calibri" w:cstheme="minorHAnsi"/>
                <w:b/>
              </w:rPr>
              <w:t>Lista de Asistencia:</w:t>
            </w:r>
          </w:p>
        </w:tc>
      </w:tr>
      <w:tr w:rsidR="001810F5" w:rsidRPr="008203A7" w:rsidTr="002D7CA9">
        <w:trPr>
          <w:trHeight w:val="330"/>
        </w:trPr>
        <w:tc>
          <w:tcPr>
            <w:tcW w:w="5920" w:type="dxa"/>
          </w:tcPr>
          <w:p w:rsidR="001810F5" w:rsidRPr="008203A7" w:rsidRDefault="001810F5" w:rsidP="002D7CA9">
            <w:pPr>
              <w:rPr>
                <w:rFonts w:eastAsia="Calibri" w:cstheme="minorHAnsi"/>
                <w:b/>
              </w:rPr>
            </w:pPr>
            <w:r w:rsidRPr="008203A7">
              <w:rPr>
                <w:rFonts w:eastAsia="Calibri" w:cstheme="minorHAnsi"/>
              </w:rPr>
              <w:t>Clara Luz Flores Carrales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Presidente Municipal</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Juan Manuel Méndez Martínez</w:t>
            </w:r>
          </w:p>
        </w:tc>
        <w:tc>
          <w:tcPr>
            <w:tcW w:w="2854" w:type="dxa"/>
          </w:tcPr>
          <w:p w:rsidR="001810F5" w:rsidRPr="008203A7" w:rsidRDefault="001810F5" w:rsidP="001810F5">
            <w:pPr>
              <w:spacing w:line="276" w:lineRule="auto"/>
              <w:ind w:right="-514"/>
              <w:rPr>
                <w:rFonts w:eastAsia="Calibri" w:cstheme="minorHAnsi"/>
              </w:rPr>
            </w:pPr>
            <w:r w:rsidRPr="008203A7">
              <w:rPr>
                <w:rFonts w:eastAsia="Calibri" w:cstheme="minorHAnsi"/>
              </w:rPr>
              <w:t xml:space="preserve">Primer Regidor   </w:t>
            </w:r>
          </w:p>
        </w:tc>
      </w:tr>
      <w:tr w:rsidR="001810F5" w:rsidRPr="008203A7" w:rsidTr="002D7CA9">
        <w:trPr>
          <w:trHeight w:val="397"/>
        </w:trPr>
        <w:tc>
          <w:tcPr>
            <w:tcW w:w="5920" w:type="dxa"/>
          </w:tcPr>
          <w:p w:rsidR="001810F5" w:rsidRPr="008203A7" w:rsidRDefault="001810F5" w:rsidP="002D7CA9">
            <w:pPr>
              <w:tabs>
                <w:tab w:val="left" w:pos="3990"/>
              </w:tabs>
              <w:spacing w:line="276" w:lineRule="auto"/>
              <w:rPr>
                <w:rFonts w:eastAsia="Calibri" w:cstheme="minorHAnsi"/>
                <w:b/>
              </w:rPr>
            </w:pPr>
            <w:bookmarkStart w:id="0" w:name="_Hlk527624207"/>
            <w:r w:rsidRPr="008203A7">
              <w:rPr>
                <w:rFonts w:eastAsia="Calibri" w:cstheme="minorHAnsi"/>
              </w:rPr>
              <w:t xml:space="preserve">Alma Velia Contreras Ortiz    </w:t>
            </w:r>
            <w:bookmarkEnd w:id="0"/>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b/>
              </w:rPr>
            </w:pPr>
            <w:r w:rsidRPr="008203A7">
              <w:rPr>
                <w:rFonts w:eastAsia="Calibri" w:cstheme="minorHAnsi"/>
              </w:rPr>
              <w:t>José Luis Sánchez Cepeda</w:t>
            </w:r>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Tercer Regidor</w:t>
            </w:r>
          </w:p>
        </w:tc>
      </w:tr>
      <w:tr w:rsidR="001810F5" w:rsidRPr="008203A7" w:rsidTr="002D7CA9">
        <w:trPr>
          <w:trHeight w:val="20"/>
        </w:trPr>
        <w:tc>
          <w:tcPr>
            <w:tcW w:w="5920" w:type="dxa"/>
          </w:tcPr>
          <w:p w:rsidR="001810F5" w:rsidRPr="008203A7" w:rsidRDefault="001810F5" w:rsidP="002D7CA9">
            <w:pPr>
              <w:spacing w:line="276" w:lineRule="auto"/>
              <w:rPr>
                <w:rFonts w:eastAsia="Calibri" w:cstheme="minorHAnsi"/>
                <w:b/>
              </w:rPr>
            </w:pPr>
            <w:r w:rsidRPr="008203A7">
              <w:rPr>
                <w:rFonts w:eastAsia="Calibri" w:cstheme="minorHAnsi"/>
              </w:rPr>
              <w:t>Brenda Elizabeth Orquiz Gaona</w:t>
            </w:r>
            <w:r w:rsidR="001D09DB" w:rsidRP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Cuarto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Walter Asrael Salinas Guzmán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Quinto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Maricela González Ramírez</w:t>
            </w:r>
            <w:r w:rsidR="001D09DB" w:rsidRPr="008203A7">
              <w:rPr>
                <w:rFonts w:eastAsia="Calibri" w:cstheme="minorHAnsi"/>
              </w:rPr>
              <w:t xml:space="preserve">      INASISTENCIA JUSTIFICADA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Sexto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Miguel Quezada Rodríguez</w:t>
            </w:r>
            <w:r w:rsidR="008203A7">
              <w:rPr>
                <w:rFonts w:eastAsia="Calibri" w:cstheme="minorHAnsi"/>
              </w:rPr>
              <w:t xml:space="preserve">        INASISTENCIA JUSTIFICADA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Séptimo Regidor</w:t>
            </w:r>
          </w:p>
        </w:tc>
      </w:tr>
      <w:tr w:rsidR="001810F5" w:rsidRPr="008203A7" w:rsidTr="002D7CA9">
        <w:trPr>
          <w:trHeight w:val="397"/>
        </w:trPr>
        <w:tc>
          <w:tcPr>
            <w:tcW w:w="5920" w:type="dxa"/>
          </w:tcPr>
          <w:p w:rsidR="001810F5" w:rsidRPr="008203A7" w:rsidRDefault="001D09DB" w:rsidP="002D7CA9">
            <w:pPr>
              <w:spacing w:line="276" w:lineRule="auto"/>
              <w:rPr>
                <w:rFonts w:eastAsia="Calibri" w:cstheme="minorHAnsi"/>
              </w:rPr>
            </w:pPr>
            <w:r w:rsidRPr="008203A7">
              <w:rPr>
                <w:rFonts w:eastAsia="Calibri" w:cstheme="minorHAnsi"/>
              </w:rPr>
              <w:t>Stephanie Guadalupe Ramirez Guadian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Octavo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Pedro Góngora Valadez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Noveno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Claudia Edith Ramos Ojeda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Decimo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Mario Antonio Guerra Castro</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Primer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Wendy Maricela Cordero González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Cuauhtémoc Sánchez Morales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Tercer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Carolina María Vázquez Juárez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Cuarto Regidor</w:t>
            </w:r>
          </w:p>
        </w:tc>
      </w:tr>
      <w:tr w:rsidR="001810F5" w:rsidRPr="008203A7" w:rsidTr="002D7CA9">
        <w:trPr>
          <w:trHeight w:val="397"/>
        </w:trPr>
        <w:tc>
          <w:tcPr>
            <w:tcW w:w="5920" w:type="dxa"/>
          </w:tcPr>
          <w:p w:rsidR="001810F5" w:rsidRPr="008203A7" w:rsidRDefault="001810F5" w:rsidP="008203A7">
            <w:pPr>
              <w:spacing w:line="276" w:lineRule="auto"/>
              <w:rPr>
                <w:rFonts w:eastAsia="Calibri" w:cstheme="minorHAnsi"/>
              </w:rPr>
            </w:pPr>
            <w:r w:rsidRPr="008203A7">
              <w:rPr>
                <w:rFonts w:eastAsia="Calibri" w:cstheme="minorHAnsi"/>
              </w:rPr>
              <w:t>Américo Rodríguez Salazar</w:t>
            </w:r>
            <w:r w:rsidR="001D09DB" w:rsidRP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Primero</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Lucía Aracely Hernández López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1.- Lista de asistencia;</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2.- Lectura del Acta 37 de la Sesión Ordinaria del día 14 de febrero del 2020;</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3.- Presentación del dictamen relativo al Informe Contable y Financiero de la Secretaría de Administración, Finanzas y Tesorería Municipal de General Escobedo Nuevo León correspondiente al mes de enero del año 2020.</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4.- Propuesta para suscribir un contrato de comodato por un término de 25 años para otorgar en favor de la Secretaría de Educación del Estado de Nuevo León una superficie parcial de 8,000.00 m2 de un total de 10,084.25 m2 correspondiente a un área municipal ubicada en Avenida Constitución y Avenida Paseo de las Aves de la Colonia Privadas de Camino Real, esto para la construcción de un plantel educativo nivel Secundaria;</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5.- Presentación del dictamen relativo a la propuesta para la realización de obras públicas con recursos del Ramo 33.- Fondo III de Aportaciones para la Infraestructura Social Municipal y de las Demarcaciones Territoriales del Distrito Federal para el ejercicio fiscal 2020.</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6.- Propuesta para la realización de obras públicas para el presente ejercicio fiscal 2020, con recursos del Fondo de Ultracrecimiento Municipal.</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 xml:space="preserve">7.- Propuesta para la realización de obras públicas para el presente ejercicio fiscal 2020, con recursos del Fondo de Desarrollo Municipal; </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8.- Propuesta para la celebración de convenios específicos para la colaboración y coordinación entre el Municipio de General Escobedo y el Municipio de Tecámac, Estado de México con la finalidad de establecer mecanismos para la gestión de intercambio y la transferencia mutua de los resultados positivos originados por buenas prácticas.</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9.- Presentación de la solicitud de licencia temporal sin goce de sueldo por parte de la C. Erika Janeth Cabrera Palacios</w:t>
      </w:r>
    </w:p>
    <w:p w:rsidR="008203A7" w:rsidRPr="008203A7" w:rsidRDefault="008203A7" w:rsidP="008203A7">
      <w:pPr>
        <w:spacing w:after="0" w:line="240" w:lineRule="auto"/>
        <w:contextualSpacing/>
        <w:jc w:val="both"/>
        <w:rPr>
          <w:rFonts w:eastAsia="Times New Roman" w:cstheme="minorHAnsi"/>
          <w:iCs/>
          <w:lang w:val="es-ES" w:eastAsia="es-ES"/>
        </w:rPr>
      </w:pPr>
    </w:p>
    <w:p w:rsidR="008203A7" w:rsidRPr="008203A7" w:rsidRDefault="008203A7" w:rsidP="008203A7">
      <w:pPr>
        <w:spacing w:after="0" w:line="240" w:lineRule="auto"/>
        <w:contextualSpacing/>
        <w:jc w:val="both"/>
        <w:rPr>
          <w:rFonts w:eastAsia="Times New Roman" w:cstheme="minorHAnsi"/>
          <w:iCs/>
          <w:lang w:val="es-ES" w:eastAsia="es-ES"/>
        </w:rPr>
      </w:pPr>
      <w:r w:rsidRPr="008203A7">
        <w:rPr>
          <w:rFonts w:eastAsia="Times New Roman" w:cstheme="minorHAnsi"/>
          <w:iCs/>
          <w:lang w:val="es-ES" w:eastAsia="es-ES"/>
        </w:rPr>
        <w:t>10.- Asuntos Generales.</w:t>
      </w:r>
    </w:p>
    <w:p w:rsidR="008203A7" w:rsidRPr="008203A7" w:rsidRDefault="008203A7" w:rsidP="008203A7">
      <w:pPr>
        <w:spacing w:after="0" w:line="240" w:lineRule="auto"/>
        <w:contextualSpacing/>
        <w:jc w:val="both"/>
        <w:rPr>
          <w:rFonts w:eastAsia="Times New Roman" w:cstheme="minorHAnsi"/>
          <w:iCs/>
          <w:lang w:val="es-ES" w:eastAsia="es-ES"/>
        </w:rPr>
      </w:pPr>
    </w:p>
    <w:p w:rsidR="002D7CA9" w:rsidRPr="00E22D9E" w:rsidRDefault="008203A7" w:rsidP="008203A7">
      <w:pPr>
        <w:spacing w:after="0" w:line="240" w:lineRule="auto"/>
        <w:contextualSpacing/>
        <w:jc w:val="both"/>
        <w:rPr>
          <w:rFonts w:cstheme="minorHAnsi"/>
          <w:lang w:val="es-ES"/>
        </w:rPr>
      </w:pPr>
      <w:r w:rsidRPr="008203A7">
        <w:rPr>
          <w:rFonts w:eastAsia="Times New Roman" w:cstheme="minorHAnsi"/>
          <w:iCs/>
          <w:lang w:val="es-ES" w:eastAsia="es-ES"/>
        </w:rPr>
        <w:t>11.- Clausura de la Sesión.</w:t>
      </w:r>
    </w:p>
    <w:p w:rsidR="008203A7" w:rsidRDefault="008203A7" w:rsidP="00F42845">
      <w:pPr>
        <w:rPr>
          <w:rFonts w:eastAsia="Times New Roman" w:cstheme="minorHAnsi"/>
          <w:lang w:eastAsia="es-ES"/>
        </w:rPr>
      </w:pPr>
    </w:p>
    <w:p w:rsidR="008203A7" w:rsidRDefault="008203A7" w:rsidP="00F42845">
      <w:pPr>
        <w:rPr>
          <w:rFonts w:eastAsia="Times New Roman" w:cstheme="minorHAnsi"/>
          <w:lang w:eastAsia="es-ES"/>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7A046C"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8203A7" w:rsidRPr="00641852" w:rsidRDefault="008203A7"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E22D9E">
        <w:rPr>
          <w:rFonts w:eastAsia="Calibri" w:cstheme="minorHAnsi"/>
          <w:b/>
        </w:rPr>
        <w:t>LECTURA DEL ACTA 35</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E22D9E">
        <w:rPr>
          <w:rFonts w:eastAsia="Calibri" w:cstheme="minorHAnsi"/>
          <w:b/>
        </w:rPr>
        <w:t>17</w:t>
      </w:r>
      <w:r w:rsidR="001A2E1F">
        <w:rPr>
          <w:rFonts w:eastAsia="Calibri" w:cstheme="minorHAnsi"/>
          <w:b/>
        </w:rPr>
        <w:t xml:space="preserve"> DE </w:t>
      </w:r>
      <w:r w:rsidR="002D7CA9">
        <w:rPr>
          <w:rFonts w:eastAsia="Calibri" w:cstheme="minorHAnsi"/>
          <w:b/>
        </w:rPr>
        <w:t xml:space="preserve">ENERO DEL </w:t>
      </w:r>
      <w:r w:rsidR="00E22D9E">
        <w:rPr>
          <w:rFonts w:eastAsia="Calibri" w:cstheme="minorHAnsi"/>
          <w:b/>
        </w:rPr>
        <w:t>2020</w:t>
      </w:r>
      <w:r w:rsidR="001A2E1F">
        <w:rPr>
          <w:rFonts w:eastAsia="Calibri" w:cstheme="minorHAnsi"/>
          <w:b/>
        </w:rPr>
        <w:t>…………</w:t>
      </w:r>
      <w:r w:rsidR="00F42845" w:rsidRPr="00641852">
        <w:rPr>
          <w:rFonts w:eastAsia="Calibri" w:cstheme="minorHAnsi"/>
          <w:b/>
        </w:rPr>
        <w:t>…………</w:t>
      </w:r>
      <w:r w:rsidR="00E22D9E">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pasando al punto número 2 del orden del día, se les envió documentalmente el acta correspondiente a la sesión ordinaria del dí</w:t>
      </w:r>
      <w:r w:rsidR="00003A1F">
        <w:rPr>
          <w:rFonts w:eastAsia="Calibri" w:cstheme="minorHAnsi"/>
        </w:rPr>
        <w:t>a 14</w:t>
      </w:r>
      <w:r w:rsidR="001B1F16" w:rsidRPr="001B1F16">
        <w:rPr>
          <w:rFonts w:eastAsia="Calibri" w:cstheme="minorHAnsi"/>
        </w:rPr>
        <w:t xml:space="preserve"> de </w:t>
      </w:r>
      <w:r w:rsidR="00003A1F">
        <w:rPr>
          <w:rFonts w:eastAsia="Calibri" w:cstheme="minorHAnsi"/>
        </w:rPr>
        <w:t>febrero</w:t>
      </w:r>
      <w:r w:rsidR="001B1F16" w:rsidRPr="001B1F16">
        <w:rPr>
          <w:rFonts w:eastAsia="Calibri" w:cstheme="minorHAnsi"/>
        </w:rPr>
        <w:t xml:space="preserve"> del año en curso, para que ustedes realicen sus observaciones o comentarios al documento en referencia, y en virtud de lo anterior se propone la dispensa de su lectura. </w:t>
      </w:r>
    </w:p>
    <w:p w:rsidR="00240AB9" w:rsidRDefault="001B1F16" w:rsidP="001B1F16">
      <w:pPr>
        <w:spacing w:line="240" w:lineRule="atLeast"/>
        <w:jc w:val="both"/>
        <w:rPr>
          <w:rFonts w:eastAsia="Calibri" w:cstheme="minorHAnsi"/>
        </w:rPr>
      </w:pPr>
      <w:r w:rsidRPr="001B1F16">
        <w:rPr>
          <w:rFonts w:eastAsia="Calibri" w:cstheme="minorHAnsi"/>
        </w:rPr>
        <w:t>Quienes estén a favor de la di</w:t>
      </w:r>
      <w:r w:rsidR="002D7CA9">
        <w:rPr>
          <w:rFonts w:eastAsia="Calibri" w:cstheme="minorHAnsi"/>
        </w:rPr>
        <w:t>spensa de la lectura del a</w:t>
      </w:r>
      <w:r w:rsidR="00003A1F">
        <w:rPr>
          <w:rFonts w:eastAsia="Calibri" w:cstheme="minorHAnsi"/>
        </w:rPr>
        <w:t>cta 37</w:t>
      </w:r>
      <w:r w:rsidR="00E22D9E">
        <w:rPr>
          <w:rFonts w:eastAsia="Calibri" w:cstheme="minorHAnsi"/>
        </w:rPr>
        <w:t xml:space="preserve"> del</w:t>
      </w:r>
      <w:r w:rsidR="00003A1F">
        <w:rPr>
          <w:rFonts w:eastAsia="Calibri" w:cstheme="minorHAnsi"/>
        </w:rPr>
        <w:t xml:space="preserve"> 14 de febrero</w:t>
      </w:r>
      <w:r w:rsidR="00E22D9E">
        <w:rPr>
          <w:rFonts w:eastAsia="Calibri" w:cstheme="minorHAnsi"/>
        </w:rPr>
        <w:t xml:space="preserve"> del 2020</w:t>
      </w:r>
      <w:r w:rsidRPr="001B1F16">
        <w:rPr>
          <w:rFonts w:eastAsia="Calibri" w:cstheme="minorHAnsi"/>
        </w:rPr>
        <w:t>, sírvanse manifestarlo en la forma acostumbrada</w:t>
      </w:r>
      <w:r w:rsidRPr="00641852">
        <w:rPr>
          <w:rFonts w:eastAsia="Calibri" w:cstheme="minorHAnsi"/>
        </w:rPr>
        <w:t>.</w:t>
      </w:r>
    </w:p>
    <w:p w:rsidR="00C22FDF" w:rsidRPr="00641852" w:rsidRDefault="00C22FDF" w:rsidP="001B1F16">
      <w:pPr>
        <w:spacing w:line="240" w:lineRule="atLeast"/>
        <w:jc w:val="both"/>
        <w:rPr>
          <w:rFonts w:eastAsia="Calibri" w:cstheme="minorHAnsi"/>
        </w:rPr>
      </w:pPr>
      <w:r>
        <w:rPr>
          <w:rFonts w:eastAsia="Calibri" w:cstheme="minorHAnsi"/>
        </w:rPr>
        <w:t>Con 13 votos a favor y 1 voto en abstención por parte de la Regidora Carolina Maria Vazquez Juarez.</w:t>
      </w:r>
    </w:p>
    <w:p w:rsidR="00240AB9" w:rsidRPr="00003A1F" w:rsidRDefault="00240AB9" w:rsidP="00240AB9">
      <w:pPr>
        <w:spacing w:line="240" w:lineRule="atLeast"/>
        <w:jc w:val="both"/>
        <w:rPr>
          <w:rFonts w:eastAsia="Calibri" w:cstheme="minorHAnsi"/>
        </w:rPr>
      </w:pPr>
      <w:r w:rsidRPr="00003A1F">
        <w:rPr>
          <w:rFonts w:eastAsia="Calibri" w:cstheme="minorHAnsi"/>
        </w:rPr>
        <w:t>El Ayu</w:t>
      </w:r>
      <w:r w:rsidR="001B1F16" w:rsidRPr="00003A1F">
        <w:rPr>
          <w:rFonts w:eastAsia="Calibri" w:cstheme="minorHAnsi"/>
        </w:rPr>
        <w:t>ntamiento en votación económica emite el siguiente acuerdo:</w:t>
      </w:r>
      <w:r w:rsidRPr="00003A1F">
        <w:rPr>
          <w:rFonts w:cstheme="minorHAnsi"/>
          <w:noProof/>
          <w:lang w:val="es-ES" w:eastAsia="es-ES"/>
        </w:rPr>
        <mc:AlternateContent>
          <mc:Choice Requires="wps">
            <w:drawing>
              <wp:anchor distT="0" distB="0" distL="114300" distR="114300" simplePos="0" relativeHeight="251729920" behindDoc="1" locked="0" layoutInCell="1" allowOverlap="1" wp14:anchorId="1B98617B" wp14:editId="3FE07796">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003A1F">
        <w:rPr>
          <w:rFonts w:eastAsia="Calibri" w:cstheme="minorHAnsi"/>
          <w:b/>
        </w:rPr>
        <w:t xml:space="preserve">UNICO.- Por </w:t>
      </w:r>
      <w:r w:rsidR="00C22FDF" w:rsidRPr="00003A1F">
        <w:rPr>
          <w:rFonts w:eastAsia="Calibri" w:cstheme="minorHAnsi"/>
          <w:b/>
        </w:rPr>
        <w:t>mayoria</w:t>
      </w:r>
      <w:r w:rsidR="00C22FDF">
        <w:rPr>
          <w:rFonts w:eastAsia="Calibri" w:cstheme="minorHAnsi"/>
          <w:b/>
        </w:rPr>
        <w:t xml:space="preserve"> relativa</w:t>
      </w:r>
      <w:r w:rsidRPr="00641852">
        <w:rPr>
          <w:rFonts w:eastAsia="Calibri" w:cstheme="minorHAnsi"/>
          <w:b/>
        </w:rPr>
        <w:t xml:space="preserve"> se aprueba la dispensa de la lectura del Acta </w:t>
      </w:r>
      <w:r w:rsidR="00E22D9E">
        <w:rPr>
          <w:rFonts w:eastAsia="Calibri" w:cstheme="minorHAnsi"/>
          <w:b/>
        </w:rPr>
        <w:t>3</w:t>
      </w:r>
      <w:r w:rsidR="00003A1F">
        <w:rPr>
          <w:rFonts w:eastAsia="Calibri" w:cstheme="minorHAnsi"/>
          <w:b/>
        </w:rPr>
        <w:t>7</w:t>
      </w:r>
      <w:r w:rsidRPr="00641852">
        <w:rPr>
          <w:rFonts w:eastAsia="Calibri" w:cstheme="minorHAnsi"/>
          <w:b/>
        </w:rPr>
        <w:t xml:space="preserve">, correspondiente a la Sesión Ordinaria del día </w:t>
      </w:r>
      <w:r w:rsidR="00003A1F">
        <w:rPr>
          <w:rFonts w:eastAsia="Calibri" w:cstheme="minorHAnsi"/>
          <w:b/>
        </w:rPr>
        <w:t>14</w:t>
      </w:r>
      <w:r w:rsidRPr="00641852">
        <w:rPr>
          <w:rFonts w:eastAsia="Calibri" w:cstheme="minorHAnsi"/>
          <w:b/>
        </w:rPr>
        <w:t xml:space="preserve"> de </w:t>
      </w:r>
      <w:r w:rsidR="00003A1F">
        <w:rPr>
          <w:rFonts w:eastAsia="Calibri" w:cstheme="minorHAnsi"/>
          <w:b/>
        </w:rPr>
        <w:t>Febrero</w:t>
      </w:r>
      <w:r w:rsidR="00E22D9E">
        <w:rPr>
          <w:rFonts w:eastAsia="Calibri" w:cstheme="minorHAnsi"/>
          <w:b/>
        </w:rPr>
        <w:t xml:space="preserve"> del 2020</w:t>
      </w:r>
      <w:r w:rsidR="001A2E1F">
        <w:rPr>
          <w:rFonts w:eastAsia="Calibri" w:cstheme="minorHAnsi"/>
          <w:b/>
        </w:rPr>
        <w:t>……</w:t>
      </w:r>
      <w:r w:rsidR="00E22D9E">
        <w:rPr>
          <w:rFonts w:eastAsia="Calibri" w:cstheme="minorHAnsi"/>
          <w:b/>
        </w:rPr>
        <w:t>……</w:t>
      </w:r>
      <w:r w:rsidR="00C22FDF">
        <w:rPr>
          <w:rFonts w:eastAsia="Calibri" w:cstheme="minorHAnsi"/>
          <w:b/>
        </w:rPr>
        <w:t>………………</w:t>
      </w:r>
      <w:r w:rsidRPr="00641852">
        <w:rPr>
          <w:rFonts w:eastAsia="Calibri" w:cstheme="minorHAnsi"/>
          <w:b/>
        </w:rPr>
        <w:t>………………………</w:t>
      </w:r>
      <w:r w:rsidR="00003A1F">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003A1F" w:rsidRPr="00003A1F" w:rsidRDefault="00003A1F" w:rsidP="00003A1F">
      <w:pPr>
        <w:spacing w:after="0" w:line="240" w:lineRule="auto"/>
        <w:jc w:val="both"/>
        <w:rPr>
          <w:rFonts w:eastAsia="Calibri" w:cstheme="minorHAnsi"/>
        </w:rPr>
      </w:pPr>
      <w:r w:rsidRPr="00003A1F">
        <w:rPr>
          <w:rFonts w:eastAsia="Calibri" w:cstheme="minorHAnsi"/>
        </w:rPr>
        <w:t xml:space="preserve">Con 13 votos a favor y 1 voto en </w:t>
      </w:r>
      <w:r w:rsidR="003E50E0">
        <w:rPr>
          <w:rFonts w:eastAsia="Calibri" w:cstheme="minorHAnsi"/>
        </w:rPr>
        <w:t>contra</w:t>
      </w:r>
      <w:r w:rsidRPr="00003A1F">
        <w:rPr>
          <w:rFonts w:eastAsia="Calibri" w:cstheme="minorHAnsi"/>
        </w:rPr>
        <w:t xml:space="preserve"> por parte de la Regidora Carolina Maria Vazquez Juarez.</w:t>
      </w:r>
    </w:p>
    <w:p w:rsidR="00003A1F" w:rsidRDefault="00003A1F" w:rsidP="00003A1F">
      <w:pPr>
        <w:spacing w:after="0" w:line="240" w:lineRule="auto"/>
        <w:jc w:val="both"/>
        <w:rPr>
          <w:rFonts w:eastAsia="Calibri" w:cstheme="minorHAnsi"/>
        </w:rPr>
      </w:pPr>
      <w:r w:rsidRPr="00003A1F">
        <w:rPr>
          <w:rFonts w:eastAsia="Calibri" w:cstheme="minorHAnsi"/>
        </w:rPr>
        <w:t>El Ayuntamiento en votación económica emite el siguiente acuerdo:</w:t>
      </w:r>
    </w:p>
    <w:p w:rsidR="00240AB9" w:rsidRPr="00641852" w:rsidRDefault="00240AB9" w:rsidP="00003A1F">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14C8A97C" wp14:editId="711AA3C7">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CF09F2" w:rsidRPr="00BC57F6" w:rsidRDefault="00240AB9" w:rsidP="00BC57F6">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w:t>
      </w:r>
      <w:bookmarkStart w:id="1" w:name="_GoBack"/>
      <w:bookmarkEnd w:id="1"/>
      <w:r w:rsidRPr="00641852">
        <w:rPr>
          <w:rFonts w:eastAsia="Calibri" w:cstheme="minorHAnsi"/>
          <w:b/>
        </w:rPr>
        <w:t>prueba el acta</w:t>
      </w:r>
      <w:r w:rsidR="001A2E1F">
        <w:rPr>
          <w:rFonts w:eastAsia="Calibri" w:cstheme="minorHAnsi"/>
          <w:b/>
        </w:rPr>
        <w:t xml:space="preserve"> </w:t>
      </w:r>
      <w:r w:rsidR="00003A1F">
        <w:rPr>
          <w:rFonts w:eastAsia="Calibri" w:cstheme="minorHAnsi"/>
          <w:b/>
        </w:rPr>
        <w:t>37</w:t>
      </w:r>
      <w:r w:rsidRPr="00641852">
        <w:rPr>
          <w:rFonts w:eastAsia="Calibri" w:cstheme="minorHAnsi"/>
          <w:b/>
        </w:rPr>
        <w:t xml:space="preserve">, correspondiente a la Sesión Ordinaria del día </w:t>
      </w:r>
      <w:r w:rsidR="00003A1F">
        <w:rPr>
          <w:rFonts w:eastAsia="Calibri" w:cstheme="minorHAnsi"/>
          <w:b/>
        </w:rPr>
        <w:t>14</w:t>
      </w:r>
      <w:r w:rsidR="00F56B6F" w:rsidRPr="00641852">
        <w:rPr>
          <w:rFonts w:eastAsia="Calibri" w:cstheme="minorHAnsi"/>
          <w:b/>
        </w:rPr>
        <w:t xml:space="preserve"> </w:t>
      </w:r>
      <w:r w:rsidRPr="00641852">
        <w:rPr>
          <w:rFonts w:eastAsia="Calibri" w:cstheme="minorHAnsi"/>
          <w:b/>
        </w:rPr>
        <w:t xml:space="preserve">de </w:t>
      </w:r>
      <w:r w:rsidR="00003A1F">
        <w:rPr>
          <w:rFonts w:eastAsia="Calibri" w:cstheme="minorHAnsi"/>
          <w:b/>
        </w:rPr>
        <w:t>febrero</w:t>
      </w:r>
      <w:r w:rsidR="00E22D9E">
        <w:rPr>
          <w:rFonts w:eastAsia="Calibri" w:cstheme="minorHAnsi"/>
          <w:b/>
        </w:rPr>
        <w:t xml:space="preserve"> del 2020</w:t>
      </w:r>
      <w:r w:rsidRPr="00AF3B29">
        <w:rPr>
          <w:rFonts w:eastAsia="Calibri" w:cstheme="minorHAnsi"/>
          <w:b/>
        </w:rPr>
        <w:t xml:space="preserve">. </w:t>
      </w:r>
      <w:r w:rsidR="002D7CA9">
        <w:rPr>
          <w:rFonts w:eastAsia="Calibri" w:cstheme="minorHAnsi"/>
          <w:b/>
        </w:rPr>
        <w:t>(</w:t>
      </w:r>
      <w:r w:rsidR="002D7CA9" w:rsidRPr="004611CB">
        <w:rPr>
          <w:rFonts w:eastAsia="Calibri" w:cstheme="minorHAnsi"/>
          <w:b/>
        </w:rPr>
        <w:t>ARAE-</w:t>
      </w:r>
      <w:r w:rsidR="00003A1F">
        <w:rPr>
          <w:rFonts w:eastAsia="Calibri" w:cstheme="minorHAnsi"/>
          <w:b/>
        </w:rPr>
        <w:t>209</w:t>
      </w:r>
      <w:r w:rsidR="00E22D9E" w:rsidRPr="004611CB">
        <w:rPr>
          <w:rFonts w:eastAsia="Calibri" w:cstheme="minorHAnsi"/>
          <w:b/>
        </w:rPr>
        <w:t>/2020</w:t>
      </w:r>
      <w:r w:rsidRPr="004611CB">
        <w:rPr>
          <w:rFonts w:eastAsia="Calibri" w:cstheme="minorHAnsi"/>
          <w:b/>
        </w:rPr>
        <w:t>)</w:t>
      </w:r>
      <w:r w:rsidR="001A2E1F" w:rsidRPr="004611CB">
        <w:rPr>
          <w:rFonts w:eastAsia="Calibri" w:cstheme="minorHAnsi"/>
          <w:b/>
        </w:rPr>
        <w:t>……………….</w:t>
      </w:r>
      <w:r w:rsidR="004C74B1" w:rsidRPr="004611CB">
        <w:rPr>
          <w:rFonts w:eastAsia="Calibri" w:cstheme="minorHAnsi"/>
          <w:b/>
        </w:rPr>
        <w:t>…………</w:t>
      </w:r>
      <w:r w:rsidR="00003A1F">
        <w:rPr>
          <w:rFonts w:eastAsia="Calibri" w:cstheme="minorHAnsi"/>
          <w:b/>
        </w:rPr>
        <w:t>………</w:t>
      </w:r>
      <w:r w:rsidRPr="004611CB">
        <w:rPr>
          <w:rFonts w:eastAsia="Calibri" w:cstheme="minorHAnsi"/>
          <w:b/>
        </w:rPr>
        <w:t>……………………………………………</w:t>
      </w:r>
      <w:r w:rsidR="002D7CA9" w:rsidRPr="004611CB">
        <w:rPr>
          <w:rFonts w:eastAsia="Calibri" w:cstheme="minorHAnsi"/>
          <w:b/>
        </w:rPr>
        <w:t>……..</w:t>
      </w: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D617A0" w:rsidRPr="00D617A0" w:rsidRDefault="00D617A0" w:rsidP="00D617A0">
      <w:pPr>
        <w:jc w:val="both"/>
        <w:rPr>
          <w:rFonts w:eastAsia="Calibri" w:cstheme="minorHAnsi"/>
        </w:rPr>
      </w:pPr>
      <w:r>
        <w:rPr>
          <w:rFonts w:eastAsia="Calibri" w:cstheme="minorHAnsi"/>
        </w:rPr>
        <w:t>1.- A</w:t>
      </w:r>
      <w:r w:rsidRPr="00D617A0">
        <w:rPr>
          <w:rFonts w:eastAsia="Calibri" w:cstheme="minorHAnsi"/>
        </w:rPr>
        <w:t>probación del acta 36, correspondiente a la sesión ordinaria del día 27 de enero del 2020;</w:t>
      </w:r>
    </w:p>
    <w:p w:rsidR="00D617A0" w:rsidRPr="00D617A0" w:rsidRDefault="00D617A0" w:rsidP="00D617A0">
      <w:pPr>
        <w:jc w:val="both"/>
        <w:rPr>
          <w:rFonts w:eastAsia="Calibri" w:cstheme="minorHAnsi"/>
        </w:rPr>
      </w:pPr>
      <w:r>
        <w:rPr>
          <w:rFonts w:eastAsia="Calibri" w:cstheme="minorHAnsi"/>
        </w:rPr>
        <w:t>2.- A</w:t>
      </w:r>
      <w:r w:rsidRPr="00D617A0">
        <w:rPr>
          <w:rFonts w:eastAsia="Calibri" w:cstheme="minorHAnsi"/>
        </w:rPr>
        <w:t xml:space="preserve">probación de propuesta para autorizar la firma de un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 </w:t>
      </w:r>
    </w:p>
    <w:p w:rsidR="00D617A0" w:rsidRPr="00D617A0" w:rsidRDefault="00D617A0" w:rsidP="00D617A0">
      <w:pPr>
        <w:jc w:val="both"/>
        <w:rPr>
          <w:rFonts w:eastAsia="Calibri" w:cstheme="minorHAnsi"/>
        </w:rPr>
      </w:pPr>
    </w:p>
    <w:p w:rsidR="00D617A0" w:rsidRPr="00D617A0" w:rsidRDefault="00D617A0" w:rsidP="00D617A0">
      <w:pPr>
        <w:jc w:val="both"/>
        <w:rPr>
          <w:rFonts w:eastAsia="Calibri" w:cstheme="minorHAnsi"/>
        </w:rPr>
      </w:pPr>
      <w:r>
        <w:rPr>
          <w:rFonts w:eastAsia="Calibri" w:cstheme="minorHAnsi"/>
        </w:rPr>
        <w:t>3.- A</w:t>
      </w:r>
      <w:r w:rsidRPr="00D617A0">
        <w:rPr>
          <w:rFonts w:eastAsia="Calibri" w:cstheme="minorHAnsi"/>
        </w:rPr>
        <w:t>probación de firma de un convenio de coordinación fiscal y control ve</w:t>
      </w:r>
      <w:r>
        <w:rPr>
          <w:rFonts w:eastAsia="Calibri" w:cstheme="minorHAnsi"/>
        </w:rPr>
        <w:t>hicular, entre el municipio de G</w:t>
      </w:r>
      <w:r w:rsidRPr="00D617A0">
        <w:rPr>
          <w:rFonts w:eastAsia="Calibri" w:cstheme="minorHAnsi"/>
        </w:rPr>
        <w:t>eneral Escobedo</w:t>
      </w:r>
      <w:r>
        <w:rPr>
          <w:rFonts w:eastAsia="Calibri" w:cstheme="minorHAnsi"/>
        </w:rPr>
        <w:t xml:space="preserve"> y el Gobierno del Estado de Nuevo León, a través de la S</w:t>
      </w:r>
      <w:r w:rsidRPr="00D617A0">
        <w:rPr>
          <w:rFonts w:eastAsia="Calibri" w:cstheme="minorHAnsi"/>
        </w:rPr>
        <w:t>e</w:t>
      </w:r>
      <w:r>
        <w:rPr>
          <w:rFonts w:eastAsia="Calibri" w:cstheme="minorHAnsi"/>
        </w:rPr>
        <w:t>cretaría de Finanzas y Tesorería G</w:t>
      </w:r>
      <w:r w:rsidRPr="00D617A0">
        <w:rPr>
          <w:rFonts w:eastAsia="Calibri" w:cstheme="minorHAnsi"/>
        </w:rPr>
        <w:t>eneral d</w:t>
      </w:r>
      <w:r>
        <w:rPr>
          <w:rFonts w:eastAsia="Calibri" w:cstheme="minorHAnsi"/>
        </w:rPr>
        <w:t>el E</w:t>
      </w:r>
      <w:r w:rsidRPr="00D617A0">
        <w:rPr>
          <w:rFonts w:eastAsia="Calibri" w:cstheme="minorHAnsi"/>
        </w:rPr>
        <w:t>stado, y el or</w:t>
      </w:r>
      <w:r>
        <w:rPr>
          <w:rFonts w:eastAsia="Calibri" w:cstheme="minorHAnsi"/>
        </w:rPr>
        <w:t>ganismo público descentralizado denominado Instituto de C</w:t>
      </w:r>
      <w:r w:rsidRPr="00D617A0">
        <w:rPr>
          <w:rFonts w:eastAsia="Calibri" w:cstheme="minorHAnsi"/>
        </w:rPr>
        <w:t xml:space="preserve">ontrol </w:t>
      </w:r>
      <w:r>
        <w:rPr>
          <w:rFonts w:eastAsia="Calibri" w:cstheme="minorHAnsi"/>
        </w:rPr>
        <w:t>V</w:t>
      </w:r>
      <w:r w:rsidRPr="00D617A0">
        <w:rPr>
          <w:rFonts w:eastAsia="Calibri" w:cstheme="minorHAnsi"/>
        </w:rPr>
        <w:t xml:space="preserve">ehicular, así como </w:t>
      </w:r>
      <w:r w:rsidR="00BC57F6">
        <w:rPr>
          <w:rFonts w:eastAsia="Calibri" w:cstheme="minorHAnsi"/>
        </w:rPr>
        <w:t>el addendum al citado convenio.</w:t>
      </w:r>
    </w:p>
    <w:p w:rsidR="00D617A0" w:rsidRPr="00D617A0" w:rsidRDefault="00D617A0" w:rsidP="00D617A0">
      <w:pPr>
        <w:jc w:val="both"/>
        <w:rPr>
          <w:rFonts w:eastAsia="Calibri" w:cstheme="minorHAnsi"/>
        </w:rPr>
      </w:pPr>
      <w:r>
        <w:rPr>
          <w:rFonts w:eastAsia="Calibri" w:cstheme="minorHAnsi"/>
        </w:rPr>
        <w:t>4.- A</w:t>
      </w:r>
      <w:r w:rsidRPr="00D617A0">
        <w:rPr>
          <w:rFonts w:eastAsia="Calibri" w:cstheme="minorHAnsi"/>
        </w:rPr>
        <w:t>probación de celebración de convenio de colaboración</w:t>
      </w:r>
      <w:r w:rsidR="00BC57F6">
        <w:rPr>
          <w:rFonts w:eastAsia="Calibri" w:cstheme="minorHAnsi"/>
        </w:rPr>
        <w:t xml:space="preserve"> entre el municipio de general Escobedo y la Procuraduría Federal del C</w:t>
      </w:r>
      <w:r w:rsidRPr="00D617A0">
        <w:rPr>
          <w:rFonts w:eastAsia="Calibri" w:cstheme="minorHAnsi"/>
        </w:rPr>
        <w:t>onsumidor con el propósito de cumplir con la cobertura de atención para promover y proteger los derechos del consumidor en el municipi</w:t>
      </w:r>
      <w:r w:rsidR="00BC57F6">
        <w:rPr>
          <w:rFonts w:eastAsia="Calibri" w:cstheme="minorHAnsi"/>
        </w:rPr>
        <w:t>o de General Escobedo;</w:t>
      </w:r>
    </w:p>
    <w:p w:rsidR="00D617A0" w:rsidRPr="00D617A0" w:rsidRDefault="00BC57F6" w:rsidP="00D617A0">
      <w:pPr>
        <w:jc w:val="both"/>
        <w:rPr>
          <w:rFonts w:eastAsia="Calibri" w:cstheme="minorHAnsi"/>
        </w:rPr>
      </w:pPr>
      <w:r>
        <w:rPr>
          <w:rFonts w:eastAsia="Calibri" w:cstheme="minorHAnsi"/>
        </w:rPr>
        <w:t>5.- A</w:t>
      </w:r>
      <w:r w:rsidR="00D617A0" w:rsidRPr="00D617A0">
        <w:rPr>
          <w:rFonts w:eastAsia="Calibri" w:cstheme="minorHAnsi"/>
        </w:rPr>
        <w:t>probación de celebración de convenio de cola</w:t>
      </w:r>
      <w:r>
        <w:rPr>
          <w:rFonts w:eastAsia="Calibri" w:cstheme="minorHAnsi"/>
        </w:rPr>
        <w:t>boración entre el municipio de G</w:t>
      </w:r>
      <w:r w:rsidR="00D617A0" w:rsidRPr="00D617A0">
        <w:rPr>
          <w:rFonts w:eastAsia="Calibri" w:cstheme="minorHAnsi"/>
        </w:rPr>
        <w:t xml:space="preserve">eneral </w:t>
      </w:r>
      <w:r w:rsidRPr="00D617A0">
        <w:rPr>
          <w:rFonts w:eastAsia="Calibri" w:cstheme="minorHAnsi"/>
        </w:rPr>
        <w:t>Escobedo</w:t>
      </w:r>
      <w:r w:rsidR="00D617A0" w:rsidRPr="00D617A0">
        <w:rPr>
          <w:rFonts w:eastAsia="Calibri" w:cstheme="minorHAnsi"/>
        </w:rPr>
        <w:t xml:space="preserve"> y la </w:t>
      </w:r>
      <w:r>
        <w:rPr>
          <w:rFonts w:eastAsia="Calibri" w:cstheme="minorHAnsi"/>
        </w:rPr>
        <w:t>UANL</w:t>
      </w:r>
      <w:r w:rsidR="00D617A0" w:rsidRPr="00D617A0">
        <w:rPr>
          <w:rFonts w:eastAsia="Calibri" w:cstheme="minorHAnsi"/>
        </w:rPr>
        <w:t>, a través de la facultad de contaduría pública y administración, para el otorgamiento de descuentos a personal del gobierno m</w:t>
      </w:r>
      <w:r>
        <w:rPr>
          <w:rFonts w:eastAsia="Calibri" w:cstheme="minorHAnsi"/>
        </w:rPr>
        <w:t>unicipal de G</w:t>
      </w:r>
      <w:r w:rsidR="00D617A0" w:rsidRPr="00D617A0">
        <w:rPr>
          <w:rFonts w:eastAsia="Calibri" w:cstheme="minorHAnsi"/>
        </w:rPr>
        <w:t xml:space="preserve">eneral </w:t>
      </w:r>
      <w:r w:rsidRPr="00D617A0">
        <w:rPr>
          <w:rFonts w:eastAsia="Calibri" w:cstheme="minorHAnsi"/>
        </w:rPr>
        <w:t>Escobedo</w:t>
      </w:r>
      <w:r w:rsidR="00D617A0" w:rsidRPr="00D617A0">
        <w:rPr>
          <w:rFonts w:eastAsia="Calibri" w:cstheme="minorHAnsi"/>
        </w:rPr>
        <w:t xml:space="preserve"> sobre la cuota escolar para programas de maestría vigentes en el posg</w:t>
      </w:r>
      <w:r>
        <w:rPr>
          <w:rFonts w:eastAsia="Calibri" w:cstheme="minorHAnsi"/>
        </w:rPr>
        <w:t>rado de la facultad en mención;</w:t>
      </w:r>
    </w:p>
    <w:p w:rsidR="00D617A0" w:rsidRPr="00D617A0" w:rsidRDefault="00BC57F6" w:rsidP="00D617A0">
      <w:pPr>
        <w:jc w:val="both"/>
        <w:rPr>
          <w:rFonts w:eastAsia="Calibri" w:cstheme="minorHAnsi"/>
        </w:rPr>
      </w:pPr>
      <w:r>
        <w:rPr>
          <w:rFonts w:eastAsia="Calibri" w:cstheme="minorHAnsi"/>
        </w:rPr>
        <w:t>6.- A</w:t>
      </w:r>
      <w:r w:rsidR="00D617A0" w:rsidRPr="00D617A0">
        <w:rPr>
          <w:rFonts w:eastAsia="Calibri" w:cstheme="minorHAnsi"/>
        </w:rPr>
        <w:t>probación de actualización del tabulador de cuotas y tarifas aplicables para el ejercicio fiscal 2020 de este municipio;</w:t>
      </w:r>
    </w:p>
    <w:p w:rsidR="00D617A0" w:rsidRPr="00D617A0" w:rsidRDefault="00BC57F6" w:rsidP="00D617A0">
      <w:pPr>
        <w:jc w:val="both"/>
        <w:rPr>
          <w:rFonts w:eastAsia="Calibri" w:cstheme="minorHAnsi"/>
        </w:rPr>
      </w:pPr>
      <w:r>
        <w:rPr>
          <w:rFonts w:eastAsia="Calibri" w:cstheme="minorHAnsi"/>
        </w:rPr>
        <w:t>7.- A</w:t>
      </w:r>
      <w:r w:rsidR="00D617A0" w:rsidRPr="00D617A0">
        <w:rPr>
          <w:rFonts w:eastAsia="Calibri" w:cstheme="minorHAnsi"/>
        </w:rPr>
        <w:t>probación de dictamen modificatorio del acuerdo aprobado en la sesión ordinaria con fecha 14 de febrero del 2019, mismo que obra en el acta 09 del r. ayuntamiento relativo a la propuesta para suscribir los contratos e instrumentos jurídicos que correspondan para la celebración de comodatos por un término de 5 años para otorgar a favor de l</w:t>
      </w:r>
      <w:r>
        <w:rPr>
          <w:rFonts w:eastAsia="Calibri" w:cstheme="minorHAnsi"/>
        </w:rPr>
        <w:t>a arquidiócesis de monterrey A.R</w:t>
      </w:r>
      <w:r w:rsidR="00D617A0" w:rsidRPr="00D617A0">
        <w:rPr>
          <w:rFonts w:eastAsia="Calibri" w:cstheme="minorHAnsi"/>
        </w:rPr>
        <w:t xml:space="preserve">. un área municipal ubicada en el fraccionamiento </w:t>
      </w:r>
      <w:r w:rsidRPr="00D617A0">
        <w:rPr>
          <w:rFonts w:eastAsia="Calibri" w:cstheme="minorHAnsi"/>
        </w:rPr>
        <w:t>Brianzzas</w:t>
      </w:r>
      <w:r w:rsidR="00D617A0" w:rsidRPr="00D617A0">
        <w:rPr>
          <w:rFonts w:eastAsia="Calibri" w:cstheme="minorHAnsi"/>
        </w:rPr>
        <w:t xml:space="preserve"> residencial 2° sector, esto para regular</w:t>
      </w:r>
      <w:r>
        <w:rPr>
          <w:rFonts w:eastAsia="Calibri" w:cstheme="minorHAnsi"/>
        </w:rPr>
        <w:t xml:space="preserve"> la utilización de una capilla;</w:t>
      </w:r>
    </w:p>
    <w:p w:rsidR="00D617A0" w:rsidRPr="00D617A0" w:rsidRDefault="00BC57F6" w:rsidP="00D617A0">
      <w:pPr>
        <w:jc w:val="both"/>
        <w:rPr>
          <w:rFonts w:eastAsia="Calibri" w:cstheme="minorHAnsi"/>
        </w:rPr>
      </w:pPr>
      <w:r>
        <w:rPr>
          <w:rFonts w:eastAsia="Calibri" w:cstheme="minorHAnsi"/>
        </w:rPr>
        <w:t>8.- A</w:t>
      </w:r>
      <w:r w:rsidR="00D617A0" w:rsidRPr="00D617A0">
        <w:rPr>
          <w:rFonts w:eastAsia="Calibri" w:cstheme="minorHAnsi"/>
        </w:rPr>
        <w:t>probación 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25 años para otorgar a favor de</w:t>
      </w:r>
      <w:r>
        <w:rPr>
          <w:rFonts w:eastAsia="Calibri" w:cstheme="minorHAnsi"/>
        </w:rPr>
        <w:t xml:space="preserve"> la arquidiócesis de monterrey A.R</w:t>
      </w:r>
      <w:r w:rsidR="00D617A0" w:rsidRPr="00D617A0">
        <w:rPr>
          <w:rFonts w:eastAsia="Calibri" w:cstheme="minorHAnsi"/>
        </w:rPr>
        <w:t xml:space="preserve">. tres áreas municipales ubicada en la colonia ampliación </w:t>
      </w:r>
      <w:r w:rsidRPr="00D617A0">
        <w:rPr>
          <w:rFonts w:eastAsia="Calibri" w:cstheme="minorHAnsi"/>
        </w:rPr>
        <w:t>Monclova</w:t>
      </w:r>
      <w:r>
        <w:rPr>
          <w:rFonts w:eastAsia="Calibri" w:cstheme="minorHAnsi"/>
        </w:rPr>
        <w:t>; Paseo Real, y Monte H</w:t>
      </w:r>
      <w:r w:rsidR="00D617A0" w:rsidRPr="00D617A0">
        <w:rPr>
          <w:rFonts w:eastAsia="Calibri" w:cstheme="minorHAnsi"/>
        </w:rPr>
        <w:t xml:space="preserve">oreb, esto para regular la utilización </w:t>
      </w:r>
      <w:r>
        <w:rPr>
          <w:rFonts w:eastAsia="Calibri" w:cstheme="minorHAnsi"/>
        </w:rPr>
        <w:t>de  capillas ahí edificadas.</w:t>
      </w:r>
    </w:p>
    <w:p w:rsidR="00D617A0" w:rsidRPr="00D617A0" w:rsidRDefault="00BC57F6" w:rsidP="00D617A0">
      <w:pPr>
        <w:jc w:val="both"/>
        <w:rPr>
          <w:rFonts w:eastAsia="Calibri" w:cstheme="minorHAnsi"/>
        </w:rPr>
      </w:pPr>
      <w:r>
        <w:rPr>
          <w:rFonts w:eastAsia="Calibri" w:cstheme="minorHAnsi"/>
        </w:rPr>
        <w:t>9.- A</w:t>
      </w:r>
      <w:r w:rsidR="00D617A0" w:rsidRPr="00D617A0">
        <w:rPr>
          <w:rFonts w:eastAsia="Calibri" w:cstheme="minorHAnsi"/>
        </w:rPr>
        <w:t xml:space="preserve">probación de la iniciativa del reglamento para parques </w:t>
      </w:r>
      <w:r w:rsidRPr="00D617A0">
        <w:rPr>
          <w:rFonts w:eastAsia="Calibri" w:cstheme="minorHAnsi"/>
        </w:rPr>
        <w:t>acuáticos</w:t>
      </w:r>
      <w:r w:rsidR="00D617A0" w:rsidRPr="00D617A0">
        <w:rPr>
          <w:rFonts w:eastAsia="Calibri" w:cstheme="minorHAnsi"/>
        </w:rPr>
        <w:t>, albercas</w:t>
      </w:r>
      <w:r>
        <w:rPr>
          <w:rFonts w:eastAsia="Calibri" w:cstheme="minorHAnsi"/>
        </w:rPr>
        <w:t xml:space="preserve"> y balnearios del municipio de G</w:t>
      </w:r>
      <w:r w:rsidR="00D617A0" w:rsidRPr="00D617A0">
        <w:rPr>
          <w:rFonts w:eastAsia="Calibri" w:cstheme="minorHAnsi"/>
        </w:rPr>
        <w:t xml:space="preserve">eneral </w:t>
      </w:r>
      <w:r w:rsidRPr="00D617A0">
        <w:rPr>
          <w:rFonts w:eastAsia="Calibri" w:cstheme="minorHAnsi"/>
        </w:rPr>
        <w:t>Escobedo</w:t>
      </w:r>
      <w:r>
        <w:rPr>
          <w:rFonts w:eastAsia="Calibri" w:cstheme="minorHAnsi"/>
        </w:rPr>
        <w:t>;</w:t>
      </w:r>
    </w:p>
    <w:p w:rsidR="00D617A0" w:rsidRPr="00D617A0" w:rsidRDefault="00BC57F6" w:rsidP="00D617A0">
      <w:pPr>
        <w:jc w:val="both"/>
        <w:rPr>
          <w:rFonts w:eastAsia="Calibri" w:cstheme="minorHAnsi"/>
        </w:rPr>
      </w:pPr>
      <w:r>
        <w:rPr>
          <w:rFonts w:eastAsia="Calibri" w:cstheme="minorHAnsi"/>
        </w:rPr>
        <w:t>10.- A</w:t>
      </w:r>
      <w:r w:rsidR="00D617A0" w:rsidRPr="00D617A0">
        <w:rPr>
          <w:rFonts w:eastAsia="Calibri" w:cstheme="minorHAnsi"/>
        </w:rPr>
        <w:t>probación de la iniciativa del reglamento interior del comité de ética municipal para los servidores públicos</w:t>
      </w:r>
      <w:r>
        <w:rPr>
          <w:rFonts w:eastAsia="Calibri" w:cstheme="minorHAnsi"/>
        </w:rPr>
        <w:t xml:space="preserve"> del gobierno del municipio de G</w:t>
      </w:r>
      <w:r w:rsidR="00D617A0" w:rsidRPr="00D617A0">
        <w:rPr>
          <w:rFonts w:eastAsia="Calibri" w:cstheme="minorHAnsi"/>
        </w:rPr>
        <w:t xml:space="preserve">eneral </w:t>
      </w:r>
      <w:r w:rsidRPr="00D617A0">
        <w:rPr>
          <w:rFonts w:eastAsia="Calibri" w:cstheme="minorHAnsi"/>
        </w:rPr>
        <w:t>Escobedo</w:t>
      </w:r>
      <w:r>
        <w:rPr>
          <w:rFonts w:eastAsia="Calibri" w:cstheme="minorHAnsi"/>
        </w:rPr>
        <w:t>, nuevo león;</w:t>
      </w:r>
    </w:p>
    <w:p w:rsidR="00D617A0" w:rsidRPr="00D617A0" w:rsidRDefault="00BC57F6" w:rsidP="00D617A0">
      <w:pPr>
        <w:jc w:val="both"/>
        <w:rPr>
          <w:rFonts w:eastAsia="Calibri" w:cstheme="minorHAnsi"/>
        </w:rPr>
      </w:pPr>
      <w:r>
        <w:rPr>
          <w:rFonts w:eastAsia="Calibri" w:cstheme="minorHAnsi"/>
        </w:rPr>
        <w:t>11.- A</w:t>
      </w:r>
      <w:r w:rsidR="00D617A0" w:rsidRPr="00D617A0">
        <w:rPr>
          <w:rFonts w:eastAsia="Calibri" w:cstheme="minorHAnsi"/>
        </w:rPr>
        <w:t>probación de refo</w:t>
      </w:r>
      <w:r>
        <w:rPr>
          <w:rFonts w:eastAsia="Calibri" w:cstheme="minorHAnsi"/>
        </w:rPr>
        <w:t>rma al reglamento Interior del R. ayuntamiento de General Escobedo;</w:t>
      </w:r>
    </w:p>
    <w:p w:rsidR="00D617A0" w:rsidRPr="00D617A0" w:rsidRDefault="00BC57F6" w:rsidP="00D617A0">
      <w:pPr>
        <w:jc w:val="both"/>
        <w:rPr>
          <w:rFonts w:eastAsia="Calibri" w:cstheme="minorHAnsi"/>
        </w:rPr>
      </w:pPr>
      <w:r>
        <w:rPr>
          <w:rFonts w:eastAsia="Calibri" w:cstheme="minorHAnsi"/>
        </w:rPr>
        <w:t>12.- A</w:t>
      </w:r>
      <w:r w:rsidR="00D617A0" w:rsidRPr="00D617A0">
        <w:rPr>
          <w:rFonts w:eastAsia="Calibri" w:cstheme="minorHAnsi"/>
        </w:rPr>
        <w:t xml:space="preserve">probación de propuesta para someter a consulta pública por 15 días hábiles reforma al reglamento del mercado artesanal la hacienda de general </w:t>
      </w:r>
      <w:r w:rsidRPr="00D617A0">
        <w:rPr>
          <w:rFonts w:eastAsia="Calibri" w:cstheme="minorHAnsi"/>
        </w:rPr>
        <w:t>Escobedo</w:t>
      </w:r>
      <w:r>
        <w:rPr>
          <w:rFonts w:eastAsia="Calibri" w:cstheme="minorHAnsi"/>
        </w:rPr>
        <w:t>, Nuevo león;</w:t>
      </w:r>
    </w:p>
    <w:p w:rsidR="00D617A0" w:rsidRPr="00D617A0" w:rsidRDefault="00BC57F6" w:rsidP="00D617A0">
      <w:pPr>
        <w:jc w:val="both"/>
        <w:rPr>
          <w:rFonts w:eastAsia="Calibri" w:cstheme="minorHAnsi"/>
        </w:rPr>
      </w:pPr>
      <w:r>
        <w:rPr>
          <w:rFonts w:eastAsia="Calibri" w:cstheme="minorHAnsi"/>
        </w:rPr>
        <w:t>13.- A</w:t>
      </w:r>
      <w:r w:rsidR="00D617A0" w:rsidRPr="00D617A0">
        <w:rPr>
          <w:rFonts w:eastAsia="Calibri" w:cstheme="minorHAnsi"/>
        </w:rPr>
        <w:t>probación de la propuesta para someter a consulta pública por 15 días há</w:t>
      </w:r>
      <w:r>
        <w:rPr>
          <w:rFonts w:eastAsia="Calibri" w:cstheme="minorHAnsi"/>
        </w:rPr>
        <w:t>biles reforma al reglamento de Policía y Buen G</w:t>
      </w:r>
      <w:r w:rsidR="00D617A0" w:rsidRPr="00D617A0">
        <w:rPr>
          <w:rFonts w:eastAsia="Calibri" w:cstheme="minorHAnsi"/>
        </w:rPr>
        <w:t>obierno del</w:t>
      </w:r>
      <w:r>
        <w:rPr>
          <w:rFonts w:eastAsia="Calibri" w:cstheme="minorHAnsi"/>
        </w:rPr>
        <w:t xml:space="preserve"> municipio de General Escobedo;</w:t>
      </w:r>
    </w:p>
    <w:p w:rsidR="00D617A0" w:rsidRPr="00D617A0" w:rsidRDefault="00BC57F6" w:rsidP="00D617A0">
      <w:pPr>
        <w:jc w:val="both"/>
        <w:rPr>
          <w:rFonts w:eastAsia="Calibri" w:cstheme="minorHAnsi"/>
        </w:rPr>
      </w:pPr>
      <w:r>
        <w:rPr>
          <w:rFonts w:eastAsia="Calibri" w:cstheme="minorHAnsi"/>
        </w:rPr>
        <w:t>14.- A</w:t>
      </w:r>
      <w:r w:rsidR="00D617A0" w:rsidRPr="00D617A0">
        <w:rPr>
          <w:rFonts w:eastAsia="Calibri" w:cstheme="minorHAnsi"/>
        </w:rPr>
        <w:t>probación de la propuesta de nomenclatura del fraccio</w:t>
      </w:r>
      <w:r>
        <w:rPr>
          <w:rFonts w:eastAsia="Calibri" w:cstheme="minorHAnsi"/>
        </w:rPr>
        <w:t>namiento Hacienda San Miguel; y</w:t>
      </w:r>
    </w:p>
    <w:p w:rsidR="00D617A0" w:rsidRDefault="00BC57F6" w:rsidP="00D617A0">
      <w:pPr>
        <w:jc w:val="both"/>
        <w:rPr>
          <w:rFonts w:eastAsia="Calibri" w:cstheme="minorHAnsi"/>
        </w:rPr>
      </w:pPr>
      <w:r>
        <w:rPr>
          <w:rFonts w:eastAsia="Calibri" w:cstheme="minorHAnsi"/>
        </w:rPr>
        <w:t>15.- A</w:t>
      </w:r>
      <w:r w:rsidR="00D617A0" w:rsidRPr="00D617A0">
        <w:rPr>
          <w:rFonts w:eastAsia="Calibri" w:cstheme="minorHAnsi"/>
        </w:rPr>
        <w:t>probación de la propuesta de no</w:t>
      </w:r>
      <w:r>
        <w:rPr>
          <w:rFonts w:eastAsia="Calibri" w:cstheme="minorHAnsi"/>
        </w:rPr>
        <w:t>menclatura del fraccionamiento Residencial San F</w:t>
      </w:r>
      <w:r w:rsidR="00D617A0" w:rsidRPr="00D617A0">
        <w:rPr>
          <w:rFonts w:eastAsia="Calibri" w:cstheme="minorHAnsi"/>
        </w:rPr>
        <w:t>rancisco.</w:t>
      </w:r>
    </w:p>
    <w:p w:rsidR="00BC57F6" w:rsidRDefault="00BC57F6" w:rsidP="00D617A0">
      <w:pPr>
        <w:jc w:val="both"/>
        <w:rPr>
          <w:rFonts w:eastAsia="Calibri" w:cstheme="minorHAnsi"/>
        </w:rPr>
      </w:pPr>
    </w:p>
    <w:p w:rsidR="00BC57F6" w:rsidRDefault="00BC57F6" w:rsidP="00D617A0">
      <w:pPr>
        <w:jc w:val="both"/>
        <w:rPr>
          <w:rFonts w:eastAsia="Calibri" w:cstheme="minorHAnsi"/>
        </w:rPr>
      </w:pPr>
    </w:p>
    <w:p w:rsidR="00BC57F6" w:rsidRDefault="00BC57F6" w:rsidP="00D617A0">
      <w:pPr>
        <w:jc w:val="both"/>
        <w:rPr>
          <w:rFonts w:eastAsia="Calibri" w:cstheme="minorHAnsi"/>
        </w:rPr>
      </w:pPr>
    </w:p>
    <w:p w:rsidR="00BC57F6" w:rsidRDefault="00BC57F6" w:rsidP="00D617A0">
      <w:pPr>
        <w:jc w:val="both"/>
        <w:rPr>
          <w:rFonts w:eastAsia="Calibri" w:cstheme="minorHAnsi"/>
        </w:rPr>
      </w:pPr>
    </w:p>
    <w:p w:rsidR="0061492C" w:rsidRPr="00641852" w:rsidRDefault="0061492C" w:rsidP="00D617A0">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4E629954" wp14:editId="37A10368">
            <wp:simplePos x="0" y="0"/>
            <wp:positionH relativeFrom="margin">
              <wp:posOffset>-108585</wp:posOffset>
            </wp:positionH>
            <wp:positionV relativeFrom="paragraph">
              <wp:posOffset>239394</wp:posOffset>
            </wp:positionV>
            <wp:extent cx="5829298" cy="7905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806168"/>
                    </a:xfrm>
                    <a:prstGeom prst="rect">
                      <a:avLst/>
                    </a:prstGeom>
                    <a:noFill/>
                  </pic:spPr>
                </pic:pic>
              </a:graphicData>
            </a:graphic>
            <wp14:sizeRelV relativeFrom="margin">
              <wp14:pctHeight>0</wp14:pctHeight>
            </wp14:sizeRelV>
          </wp:anchor>
        </w:drawing>
      </w:r>
    </w:p>
    <w:p w:rsidR="00B25923" w:rsidRPr="00CF09F2" w:rsidRDefault="00D8674C" w:rsidP="00D8674C">
      <w:pPr>
        <w:jc w:val="both"/>
        <w:rPr>
          <w:rFonts w:eastAsia="Calibri" w:cstheme="minorHAnsi"/>
          <w:b/>
        </w:rPr>
      </w:pPr>
      <w:r w:rsidRPr="00641852">
        <w:rPr>
          <w:rFonts w:eastAsia="Calibri" w:cstheme="minorHAnsi"/>
          <w:b/>
        </w:rPr>
        <w:t xml:space="preserve">PUNTO 3 DEL ORDEN DEL </w:t>
      </w:r>
      <w:r w:rsidR="004C74B1">
        <w:rPr>
          <w:rFonts w:eastAsia="Calibri" w:cstheme="minorHAnsi"/>
          <w:b/>
        </w:rPr>
        <w:t>DÍA</w:t>
      </w:r>
      <w:r w:rsidR="00B25923">
        <w:rPr>
          <w:rFonts w:eastAsia="Calibri" w:cstheme="minorHAnsi"/>
          <w:b/>
        </w:rPr>
        <w:t>.-</w:t>
      </w:r>
      <w:r w:rsidR="00313B79">
        <w:rPr>
          <w:rFonts w:eastAsia="Calibri" w:cstheme="minorHAnsi"/>
          <w:b/>
        </w:rPr>
        <w:t xml:space="preserve"> </w:t>
      </w:r>
      <w:r w:rsidR="00313B79" w:rsidRPr="00313B79">
        <w:rPr>
          <w:rFonts w:eastAsia="Calibri" w:cstheme="minorHAnsi"/>
          <w:b/>
          <w:lang w:val="es-ES"/>
        </w:rPr>
        <w:t>PRESENTACIÓN DEL DICTAMEN RELATIVO AL INFORME CONTABLE Y FINANCIERO DE LA SECRETARÍA DE ADMINISTRACIÓN, FINANZAS Y TESORERÍA MUNICIPAL DE GENERAL ESCOBEDO NUEVO LEÓN CORRESPO</w:t>
      </w:r>
      <w:r w:rsidR="00313B79">
        <w:rPr>
          <w:rFonts w:eastAsia="Calibri" w:cstheme="minorHAnsi"/>
          <w:b/>
          <w:lang w:val="es-ES"/>
        </w:rPr>
        <w:t xml:space="preserve">NDIENTE AL MES DE ENERO DEL AÑO </w:t>
      </w:r>
      <w:r w:rsidR="00313B79" w:rsidRPr="00313B79">
        <w:rPr>
          <w:rFonts w:eastAsia="Calibri" w:cstheme="minorHAnsi"/>
          <w:b/>
          <w:lang w:val="es-ES"/>
        </w:rPr>
        <w:t>2020</w:t>
      </w:r>
      <w:r w:rsidR="00CF09F2">
        <w:rPr>
          <w:rFonts w:eastAsia="Calibri" w:cstheme="minorHAnsi"/>
          <w:b/>
        </w:rPr>
        <w:t>………</w:t>
      </w:r>
      <w:r w:rsidR="00EA460C">
        <w:rPr>
          <w:rFonts w:eastAsia="Calibri" w:cstheme="minorHAnsi"/>
          <w:b/>
        </w:rPr>
        <w:t>…</w:t>
      </w:r>
      <w:r w:rsidR="00CF09F2">
        <w:rPr>
          <w:rFonts w:eastAsia="Calibri" w:cstheme="minorHAnsi"/>
          <w:b/>
        </w:rPr>
        <w:t>…………….</w:t>
      </w:r>
      <w:r w:rsidR="00CF09F2" w:rsidRPr="00641852">
        <w:rPr>
          <w:rFonts w:eastAsia="Calibri" w:cstheme="minorHAnsi"/>
          <w:b/>
        </w:rPr>
        <w:t>…………</w:t>
      </w:r>
      <w:r w:rsidR="00CF09F2">
        <w:rPr>
          <w:rFonts w:eastAsia="Calibri" w:cstheme="minorHAnsi"/>
          <w:b/>
        </w:rPr>
        <w:t>…………………………</w:t>
      </w:r>
      <w:r w:rsidR="00EA460C">
        <w:rPr>
          <w:rFonts w:eastAsia="Calibri" w:cstheme="minorHAnsi"/>
          <w:b/>
        </w:rPr>
        <w:t>……………………………………………………..</w:t>
      </w:r>
      <w:r w:rsidR="00313B79">
        <w:rPr>
          <w:rFonts w:eastAsia="Calibri" w:cstheme="minorHAnsi"/>
          <w:b/>
        </w:rPr>
        <w:t>…….………</w:t>
      </w:r>
    </w:p>
    <w:p w:rsidR="004611CB" w:rsidRDefault="00D8674C" w:rsidP="00CF09F2">
      <w:pPr>
        <w:contextualSpacing/>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CF09F2" w:rsidRPr="00CF09F2">
        <w:rPr>
          <w:rFonts w:eastAsia="Times New Roman" w:cstheme="minorHAnsi"/>
          <w:lang w:eastAsia="es-ES"/>
        </w:rPr>
        <w:t xml:space="preserve">hace referencia que se les hizo llegar a ustedes el </w:t>
      </w:r>
      <w:r w:rsidR="00313B79" w:rsidRPr="00313B79">
        <w:rPr>
          <w:rFonts w:eastAsia="Times New Roman" w:cstheme="minorHAnsi"/>
          <w:lang w:eastAsia="es-ES"/>
        </w:rPr>
        <w:t>Informe Contable y Financiero de la Secretaría de Administración, Finanzas y Tesorería Municipal de General Escobedo Nuevo León correspondiente al mes de enero del año 2020</w:t>
      </w:r>
      <w:r w:rsidR="00CF09F2" w:rsidRPr="00CF09F2">
        <w:rPr>
          <w:rFonts w:eastAsia="Times New Roman" w:cstheme="minorHAnsi"/>
          <w:lang w:eastAsia="es-ES"/>
        </w:rPr>
        <w:t xml:space="preserve">; por lo que se propone la dispensa de su lectura; </w:t>
      </w:r>
    </w:p>
    <w:p w:rsidR="004611CB" w:rsidRDefault="004611CB" w:rsidP="00CF09F2">
      <w:pPr>
        <w:contextualSpacing/>
        <w:jc w:val="both"/>
        <w:rPr>
          <w:rFonts w:eastAsia="Times New Roman" w:cstheme="minorHAnsi"/>
          <w:lang w:eastAsia="es-ES"/>
        </w:rPr>
      </w:pPr>
    </w:p>
    <w:p w:rsidR="00794134" w:rsidRPr="00641852" w:rsidRDefault="004611CB" w:rsidP="004611CB">
      <w:pPr>
        <w:spacing w:line="240" w:lineRule="atLeast"/>
        <w:jc w:val="both"/>
        <w:rPr>
          <w:rFonts w:eastAsia="Calibri" w:cstheme="minorHAnsi"/>
        </w:rPr>
      </w:pPr>
      <w:r>
        <w:rPr>
          <w:rFonts w:eastAsia="Calibri" w:cstheme="minorHAnsi"/>
        </w:rPr>
        <w:t>Con 13 votos a favor y 1 voto en abstención por parte de la Regidora Carolina Maria Vazquez Juarez.</w:t>
      </w:r>
    </w:p>
    <w:p w:rsidR="004611CB" w:rsidRPr="00313B79" w:rsidRDefault="004611CB" w:rsidP="004611CB">
      <w:pPr>
        <w:spacing w:line="240" w:lineRule="atLeast"/>
        <w:jc w:val="both"/>
        <w:rPr>
          <w:rFonts w:eastAsia="Calibri" w:cstheme="minorHAnsi"/>
        </w:rPr>
      </w:pPr>
      <w:r w:rsidRPr="00313B79">
        <w:rPr>
          <w:rFonts w:cstheme="minorHAnsi"/>
          <w:noProof/>
          <w:lang w:val="es-ES" w:eastAsia="es-ES"/>
        </w:rPr>
        <mc:AlternateContent>
          <mc:Choice Requires="wps">
            <w:drawing>
              <wp:anchor distT="0" distB="0" distL="114300" distR="114300" simplePos="0" relativeHeight="251751424" behindDoc="1" locked="0" layoutInCell="1" allowOverlap="1" wp14:anchorId="660B96BA" wp14:editId="65A24798">
                <wp:simplePos x="0" y="0"/>
                <wp:positionH relativeFrom="margin">
                  <wp:posOffset>-51435</wp:posOffset>
                </wp:positionH>
                <wp:positionV relativeFrom="paragraph">
                  <wp:posOffset>201930</wp:posOffset>
                </wp:positionV>
                <wp:extent cx="5753100" cy="628650"/>
                <wp:effectExtent l="0" t="0" r="19050"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" fillcolor="window" strokecolor="windowText" strokeweight="1pt">
                <v:path arrowok="t"/>
                <w10:wrap anchorx="margin"/>
              </v:rect>
            </w:pict>
          </mc:Fallback>
        </mc:AlternateContent>
      </w:r>
      <w:r w:rsidRPr="00313B79">
        <w:rPr>
          <w:rFonts w:eastAsia="Calibri" w:cstheme="minorHAnsi"/>
        </w:rPr>
        <w:t>El Ayuntamiento en votación económica emite el siguiente acuerdo:</w:t>
      </w:r>
    </w:p>
    <w:p w:rsidR="004611CB" w:rsidRDefault="004611CB" w:rsidP="00CF09F2">
      <w:pPr>
        <w:contextualSpacing/>
        <w:jc w:val="both"/>
        <w:rPr>
          <w:rFonts w:eastAsia="Times New Roman" w:cstheme="minorHAnsi"/>
          <w:lang w:eastAsia="es-ES"/>
        </w:rPr>
      </w:pPr>
      <w:r w:rsidRPr="00313B79">
        <w:rPr>
          <w:rFonts w:eastAsia="Calibri" w:cstheme="minorHAnsi"/>
          <w:b/>
        </w:rPr>
        <w:t>UNICO.- Por mayoria relativa se</w:t>
      </w:r>
      <w:r w:rsidRPr="00641852">
        <w:rPr>
          <w:rFonts w:eastAsia="Calibri" w:cstheme="minorHAnsi"/>
          <w:b/>
        </w:rPr>
        <w:t xml:space="preserve"> aprueba la dispensa de la lectura</w:t>
      </w:r>
      <w:r>
        <w:rPr>
          <w:rFonts w:eastAsia="Calibri" w:cstheme="minorHAnsi"/>
          <w:b/>
        </w:rPr>
        <w:t xml:space="preserve"> </w:t>
      </w:r>
      <w:r w:rsidRPr="004611CB">
        <w:rPr>
          <w:rFonts w:eastAsia="Calibri" w:cstheme="minorHAnsi"/>
          <w:b/>
        </w:rPr>
        <w:t xml:space="preserve">la dispensa </w:t>
      </w:r>
      <w:r w:rsidR="00313B79" w:rsidRPr="00313B79">
        <w:rPr>
          <w:rFonts w:eastAsia="Calibri" w:cstheme="minorHAnsi"/>
          <w:b/>
        </w:rPr>
        <w:t>Informe Contable y Financiero de la Secretaría de Administración, Finanzas y Tesorería Municipal de General Escobedo Nuevo León correspondiente al mes de enero del año 2020</w:t>
      </w:r>
      <w:r w:rsidR="00313B79">
        <w:rPr>
          <w:rFonts w:eastAsia="Calibri" w:cstheme="minorHAnsi"/>
          <w:b/>
        </w:rPr>
        <w:t>.</w:t>
      </w:r>
    </w:p>
    <w:p w:rsidR="00313B79" w:rsidRDefault="00313B79" w:rsidP="00CF09F2">
      <w:pPr>
        <w:contextualSpacing/>
        <w:jc w:val="both"/>
      </w:pPr>
    </w:p>
    <w:p w:rsidR="00313B79" w:rsidRDefault="00313B79" w:rsidP="00CF09F2">
      <w:pPr>
        <w:contextualSpacing/>
        <w:jc w:val="both"/>
      </w:pPr>
    </w:p>
    <w:p w:rsidR="00BC57F6" w:rsidRPr="00E97E57" w:rsidRDefault="00BC57F6" w:rsidP="00CF09F2">
      <w:pPr>
        <w:contextualSpacing/>
        <w:jc w:val="both"/>
      </w:pPr>
    </w:p>
    <w:p w:rsidR="00CF09F2" w:rsidRDefault="00CF09F2" w:rsidP="00CF09F2">
      <w:pPr>
        <w:jc w:val="both"/>
      </w:pPr>
      <w:r w:rsidRPr="00E97E57">
        <w:t>Acto seguid</w:t>
      </w:r>
      <w:r>
        <w:t>o el Secretario de Ayuntamiento, m</w:t>
      </w:r>
      <w:r w:rsidRPr="00E97E57">
        <w:t xml:space="preserve">anifiesta si existe algún comentario respecto al </w:t>
      </w:r>
      <w:r w:rsidR="00C34386">
        <w:t xml:space="preserve">asunto antes </w:t>
      </w:r>
      <w:r w:rsidRPr="00E97E57">
        <w:t>mencionad</w:t>
      </w:r>
      <w:r>
        <w:t>o</w:t>
      </w:r>
      <w:r w:rsidR="00C34386">
        <w:t>.</w:t>
      </w:r>
    </w:p>
    <w:p w:rsidR="00BC57F6" w:rsidRDefault="00BC57F6" w:rsidP="00CF09F2">
      <w:pPr>
        <w:jc w:val="both"/>
      </w:pPr>
    </w:p>
    <w:p w:rsidR="00794134" w:rsidRDefault="00794134" w:rsidP="004611CB">
      <w:pPr>
        <w:spacing w:line="240" w:lineRule="atLeast"/>
        <w:jc w:val="both"/>
        <w:rPr>
          <w:rFonts w:eastAsia="Calibri" w:cstheme="minorHAnsi"/>
        </w:rPr>
      </w:pPr>
      <w:r w:rsidRPr="00794134">
        <w:rPr>
          <w:rFonts w:eastAsia="Calibri" w:cstheme="minorHAnsi"/>
        </w:rPr>
        <w:t>Acto seguido la Regidora Carolina María Vázquez Juárez manifiesta lo siguiente.- buenas tardes para manifestar que votare e contra del informe contable financiero del mes de enero porque el dictamen circulado no detalla el monto especifico de cuánto se gasta en cada concepto de gasto es cuánto.</w:t>
      </w:r>
    </w:p>
    <w:p w:rsidR="00BC57F6" w:rsidRDefault="00BC57F6" w:rsidP="004611CB">
      <w:pPr>
        <w:spacing w:line="240" w:lineRule="atLeast"/>
        <w:jc w:val="both"/>
        <w:rPr>
          <w:rFonts w:eastAsia="Calibri" w:cstheme="minorHAnsi"/>
        </w:rPr>
      </w:pPr>
    </w:p>
    <w:p w:rsidR="004611CB" w:rsidRDefault="004611CB" w:rsidP="004611CB">
      <w:pPr>
        <w:spacing w:line="240" w:lineRule="atLeast"/>
        <w:jc w:val="both"/>
        <w:rPr>
          <w:rFonts w:eastAsia="Calibri" w:cstheme="minorHAnsi"/>
        </w:rPr>
      </w:pPr>
      <w:r w:rsidRPr="00794134">
        <w:rPr>
          <w:rFonts w:eastAsia="Calibri" w:cstheme="minorHAnsi"/>
        </w:rPr>
        <w:t xml:space="preserve">Con 13 votos a favor y 1 voto en </w:t>
      </w:r>
      <w:r w:rsidR="00BA7FFE">
        <w:rPr>
          <w:rFonts w:eastAsia="Calibri" w:cstheme="minorHAnsi"/>
        </w:rPr>
        <w:t>contra</w:t>
      </w:r>
      <w:r w:rsidRPr="00794134">
        <w:rPr>
          <w:rFonts w:eastAsia="Calibri" w:cstheme="minorHAnsi"/>
        </w:rPr>
        <w:t xml:space="preserve"> por parte de la Regidora Carolina Maria Vazquez Juarez.</w:t>
      </w:r>
    </w:p>
    <w:p w:rsidR="00BC57F6" w:rsidRPr="00794134" w:rsidRDefault="00BC57F6" w:rsidP="004611CB">
      <w:pPr>
        <w:spacing w:line="240" w:lineRule="atLeast"/>
        <w:jc w:val="both"/>
        <w:rPr>
          <w:rFonts w:eastAsia="Calibri" w:cstheme="minorHAnsi"/>
        </w:rPr>
      </w:pPr>
    </w:p>
    <w:p w:rsidR="004611CB" w:rsidRPr="00794134" w:rsidRDefault="004611CB" w:rsidP="004611CB">
      <w:pPr>
        <w:spacing w:line="240" w:lineRule="atLeast"/>
        <w:jc w:val="both"/>
        <w:rPr>
          <w:rFonts w:eastAsia="Calibri" w:cstheme="minorHAnsi"/>
        </w:rPr>
      </w:pPr>
      <w:r w:rsidRPr="00794134">
        <w:rPr>
          <w:rFonts w:cstheme="minorHAnsi"/>
          <w:noProof/>
          <w:lang w:val="es-ES" w:eastAsia="es-ES"/>
        </w:rPr>
        <mc:AlternateContent>
          <mc:Choice Requires="wps">
            <w:drawing>
              <wp:anchor distT="0" distB="0" distL="114300" distR="114300" simplePos="0" relativeHeight="251753472" behindDoc="1" locked="0" layoutInCell="1" allowOverlap="1" wp14:anchorId="11CD50A2" wp14:editId="0C9B1C50">
                <wp:simplePos x="0" y="0"/>
                <wp:positionH relativeFrom="margin">
                  <wp:posOffset>-51435</wp:posOffset>
                </wp:positionH>
                <wp:positionV relativeFrom="paragraph">
                  <wp:posOffset>201930</wp:posOffset>
                </wp:positionV>
                <wp:extent cx="5753100" cy="628650"/>
                <wp:effectExtent l="0" t="0" r="19050" b="19050"/>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G5iwIAADAFAAAOAAAAZHJzL2Uyb0RvYy54bWysVM1uGyEQvlfqOyDuzdpuHC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" fillcolor="window" strokecolor="windowText" strokeweight="1pt">
                <v:path arrowok="t"/>
                <w10:wrap anchorx="margin"/>
              </v:rect>
            </w:pict>
          </mc:Fallback>
        </mc:AlternateContent>
      </w:r>
      <w:r w:rsidRPr="00794134">
        <w:rPr>
          <w:rFonts w:eastAsia="Calibri" w:cstheme="minorHAnsi"/>
        </w:rPr>
        <w:t>El Ayuntamiento en votación económica emite el siguiente acuerdo:</w:t>
      </w:r>
    </w:p>
    <w:p w:rsidR="00C34386" w:rsidRDefault="004611CB" w:rsidP="004611CB">
      <w:pPr>
        <w:jc w:val="both"/>
      </w:pPr>
      <w:r w:rsidRPr="00794134">
        <w:rPr>
          <w:rFonts w:eastAsia="Calibri" w:cstheme="minorHAnsi"/>
          <w:b/>
        </w:rPr>
        <w:t xml:space="preserve">UNICO.- Por mayoria relativa se aprueba el </w:t>
      </w:r>
      <w:r w:rsidR="00794134" w:rsidRPr="00794134">
        <w:rPr>
          <w:rFonts w:eastAsia="Calibri" w:cstheme="minorHAnsi"/>
          <w:b/>
        </w:rPr>
        <w:t xml:space="preserve">Informe Contable y Financiero de la Secretaría de Administración, Finanzas y Tesorería Municipal de General Escobedo Nuevo León correspondiente al mes de enero del año 2020. </w:t>
      </w:r>
      <w:r w:rsidR="00D04869">
        <w:rPr>
          <w:rFonts w:eastAsia="Calibri" w:cstheme="minorHAnsi"/>
          <w:b/>
        </w:rPr>
        <w:t>(ARAE-209</w:t>
      </w:r>
      <w:r w:rsidR="00F02256" w:rsidRPr="00F02256">
        <w:rPr>
          <w:rFonts w:eastAsia="Calibri" w:cstheme="minorHAnsi"/>
          <w:b/>
        </w:rPr>
        <w:t>/2020)</w:t>
      </w:r>
    </w:p>
    <w:p w:rsidR="00C34386" w:rsidRDefault="00C34386" w:rsidP="00CF09F2">
      <w:pPr>
        <w:jc w:val="both"/>
      </w:pPr>
    </w:p>
    <w:p w:rsidR="00BC57F6" w:rsidRDefault="00BC57F6" w:rsidP="00CF09F2">
      <w:pPr>
        <w:jc w:val="both"/>
      </w:pPr>
    </w:p>
    <w:p w:rsidR="00BC57F6" w:rsidRDefault="00BC57F6" w:rsidP="00CF09F2">
      <w:pPr>
        <w:jc w:val="both"/>
      </w:pPr>
    </w:p>
    <w:p w:rsidR="00BC57F6" w:rsidRDefault="00BC57F6" w:rsidP="00CF09F2">
      <w:pPr>
        <w:jc w:val="both"/>
      </w:pPr>
    </w:p>
    <w:p w:rsidR="00BC57F6" w:rsidRDefault="00BC57F6" w:rsidP="00CF09F2">
      <w:pPr>
        <w:jc w:val="both"/>
      </w:pPr>
    </w:p>
    <w:p w:rsidR="00BC57F6" w:rsidRDefault="00BC57F6" w:rsidP="00CF09F2">
      <w:pPr>
        <w:jc w:val="both"/>
      </w:pPr>
    </w:p>
    <w:p w:rsidR="00BC57F6" w:rsidRDefault="00BC57F6" w:rsidP="00D04869">
      <w:pPr>
        <w:jc w:val="both"/>
        <w:rPr>
          <w:rFonts w:ascii="Tahoma" w:eastAsia="Calibri" w:hAnsi="Tahoma" w:cs="Tahoma"/>
          <w:b/>
          <w:bCs/>
          <w:sz w:val="20"/>
          <w:szCs w:val="20"/>
        </w:rPr>
      </w:pPr>
    </w:p>
    <w:p w:rsidR="00D04869" w:rsidRPr="00D04869" w:rsidRDefault="00D04869" w:rsidP="00D04869">
      <w:pPr>
        <w:jc w:val="both"/>
        <w:rPr>
          <w:rFonts w:ascii="Tahoma" w:eastAsia="Calibri" w:hAnsi="Tahoma" w:cs="Tahoma"/>
          <w:b/>
          <w:bCs/>
          <w:sz w:val="20"/>
          <w:szCs w:val="20"/>
        </w:rPr>
      </w:pPr>
      <w:r w:rsidRPr="00D04869">
        <w:rPr>
          <w:rFonts w:ascii="Tahoma" w:eastAsia="Calibri" w:hAnsi="Tahoma" w:cs="Tahoma"/>
          <w:b/>
          <w:bCs/>
          <w:sz w:val="20"/>
          <w:szCs w:val="20"/>
        </w:rPr>
        <w:t xml:space="preserve">CC. INTEGRANTES DEL R. AYUNTAMIENTO </w:t>
      </w:r>
    </w:p>
    <w:p w:rsidR="00D04869" w:rsidRPr="00D04869" w:rsidRDefault="00D04869" w:rsidP="00D04869">
      <w:pPr>
        <w:jc w:val="both"/>
        <w:rPr>
          <w:rFonts w:ascii="Tahoma" w:eastAsia="Calibri" w:hAnsi="Tahoma" w:cs="Tahoma"/>
          <w:b/>
          <w:bCs/>
          <w:sz w:val="20"/>
          <w:szCs w:val="20"/>
        </w:rPr>
      </w:pPr>
      <w:r w:rsidRPr="00D04869">
        <w:rPr>
          <w:rFonts w:ascii="Tahoma" w:eastAsia="Calibri" w:hAnsi="Tahoma" w:cs="Tahoma"/>
          <w:b/>
          <w:bCs/>
          <w:sz w:val="20"/>
          <w:szCs w:val="20"/>
        </w:rPr>
        <w:t>DE GENERAL ESCOBEDO, N. L.</w:t>
      </w:r>
    </w:p>
    <w:p w:rsidR="00BC57F6" w:rsidRDefault="00BC57F6" w:rsidP="00D04869">
      <w:pPr>
        <w:jc w:val="both"/>
        <w:rPr>
          <w:rFonts w:ascii="Tahoma" w:eastAsia="Calibri" w:hAnsi="Tahoma" w:cs="Tahoma"/>
          <w:b/>
          <w:bCs/>
          <w:sz w:val="20"/>
          <w:szCs w:val="20"/>
        </w:rPr>
      </w:pPr>
      <w:r>
        <w:rPr>
          <w:rFonts w:ascii="Tahoma" w:eastAsia="Calibri" w:hAnsi="Tahoma" w:cs="Tahoma"/>
          <w:b/>
          <w:bCs/>
          <w:sz w:val="20"/>
          <w:szCs w:val="20"/>
        </w:rPr>
        <w:t>PRESENTES.-</w:t>
      </w:r>
    </w:p>
    <w:p w:rsidR="00BC57F6" w:rsidRPr="00D04869" w:rsidRDefault="00BC57F6" w:rsidP="00D04869">
      <w:pPr>
        <w:jc w:val="both"/>
        <w:rPr>
          <w:rFonts w:ascii="Tahoma" w:eastAsia="Calibri" w:hAnsi="Tahoma" w:cs="Tahoma"/>
          <w:b/>
          <w:bCs/>
          <w:sz w:val="20"/>
          <w:szCs w:val="20"/>
        </w:rPr>
      </w:pPr>
    </w:p>
    <w:p w:rsidR="00D04869" w:rsidRPr="00D04869" w:rsidRDefault="00D04869" w:rsidP="00D04869">
      <w:pPr>
        <w:ind w:firstLine="708"/>
        <w:jc w:val="both"/>
        <w:rPr>
          <w:rFonts w:ascii="Calibri" w:eastAsia="Calibri" w:hAnsi="Calibri" w:cs="Times New Roman"/>
        </w:rPr>
      </w:pPr>
      <w:r w:rsidRPr="00D04869">
        <w:rPr>
          <w:rFonts w:ascii="Tahoma" w:eastAsia="Calibri" w:hAnsi="Tahoma" w:cs="Tahoma"/>
        </w:rPr>
        <w:t xml:space="preserve">Atendiendo la convocatoria correspondiente de la Comisión de Hacienda Municipal y Patrimonio, los integrantes de la misma, en Sesión de Comisión del 25 de febrero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D04869">
        <w:rPr>
          <w:rFonts w:ascii="Tahoma" w:eastAsia="Calibri" w:hAnsi="Tahoma" w:cs="Tahoma"/>
          <w:b/>
        </w:rPr>
        <w:t>Informe Contable y Financiero de la Secretaría de Administración, Finanzas y Tesorero Municipal de General Escobedo Nuevo León correspondiente al mes de enero  del año 2020</w:t>
      </w:r>
      <w:r w:rsidRPr="00D04869">
        <w:rPr>
          <w:rFonts w:ascii="Tahoma" w:eastAsia="Calibri" w:hAnsi="Tahoma" w:cs="Tahoma"/>
        </w:rPr>
        <w:t xml:space="preserve"> bajo los siguientes:</w:t>
      </w:r>
    </w:p>
    <w:p w:rsidR="00D04869" w:rsidRPr="00D04869" w:rsidRDefault="00D04869" w:rsidP="00D04869">
      <w:pPr>
        <w:rPr>
          <w:rFonts w:ascii="Calibri" w:eastAsia="Calibri" w:hAnsi="Calibri" w:cs="Times New Roman"/>
        </w:rPr>
      </w:pPr>
    </w:p>
    <w:p w:rsidR="00D04869" w:rsidRPr="00D04869" w:rsidRDefault="00D04869" w:rsidP="00D04869">
      <w:pPr>
        <w:jc w:val="center"/>
        <w:rPr>
          <w:rFonts w:ascii="Tahoma" w:eastAsia="Calibri" w:hAnsi="Tahoma" w:cs="Tahoma"/>
          <w:b/>
          <w:bCs/>
          <w:szCs w:val="20"/>
        </w:rPr>
      </w:pPr>
      <w:r w:rsidRPr="00D04869">
        <w:rPr>
          <w:rFonts w:ascii="Tahoma" w:eastAsia="Calibri" w:hAnsi="Tahoma" w:cs="Tahoma"/>
          <w:b/>
          <w:bCs/>
          <w:szCs w:val="20"/>
        </w:rPr>
        <w:t>ANTECEDENTES</w:t>
      </w:r>
    </w:p>
    <w:p w:rsidR="00D04869" w:rsidRPr="00D04869" w:rsidRDefault="00D04869" w:rsidP="00D04869">
      <w:pPr>
        <w:jc w:val="both"/>
        <w:rPr>
          <w:rFonts w:ascii="Tahoma" w:eastAsia="Calibri" w:hAnsi="Tahoma" w:cs="Tahoma"/>
          <w:b/>
          <w:szCs w:val="20"/>
        </w:rPr>
      </w:pPr>
      <w:r w:rsidRPr="00D04869">
        <w:rPr>
          <w:rFonts w:ascii="Tahoma" w:eastAsia="Calibri" w:hAnsi="Tahoma" w:cs="Tahoma"/>
          <w:szCs w:val="20"/>
        </w:rPr>
        <w:t xml:space="preserve">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w:t>
      </w:r>
      <w:r w:rsidRPr="00D04869">
        <w:rPr>
          <w:rFonts w:ascii="Tahoma" w:eastAsia="Calibri" w:hAnsi="Tahoma" w:cs="Tahoma"/>
          <w:b/>
          <w:szCs w:val="20"/>
        </w:rPr>
        <w:t xml:space="preserve">enero </w:t>
      </w:r>
      <w:r w:rsidRPr="00D04869">
        <w:rPr>
          <w:rFonts w:ascii="Tahoma" w:eastAsia="Calibri" w:hAnsi="Tahoma" w:cs="Tahoma"/>
          <w:b/>
          <w:bCs/>
          <w:szCs w:val="20"/>
        </w:rPr>
        <w:t>del año 2020.</w:t>
      </w:r>
    </w:p>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 xml:space="preserve">En el citado Informe, la Comisión de Hacienda Municipal y Patrimonio encontró los siguientes datos relevantes: </w:t>
      </w:r>
    </w:p>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 xml:space="preserve">Dentro del Período comprendido entre el 1º- primero de enero del 2020 - dos mil veinte, al 31–treinta y uno de enero del mismo año, fueron reportados un total de ingresos por la cantidad de </w:t>
      </w:r>
      <w:r w:rsidRPr="00D04869">
        <w:rPr>
          <w:rFonts w:ascii="Tahoma" w:eastAsia="Calibri" w:hAnsi="Tahoma" w:cs="Tahoma"/>
          <w:b/>
          <w:szCs w:val="20"/>
        </w:rPr>
        <w:t xml:space="preserve">$ 153,295,772 </w:t>
      </w:r>
      <w:r w:rsidRPr="00D04869">
        <w:rPr>
          <w:rFonts w:ascii="Tahoma" w:eastAsia="Calibri" w:hAnsi="Tahoma" w:cs="Tahoma"/>
          <w:szCs w:val="20"/>
        </w:rPr>
        <w:t>(ciento cincuenta y tres millones doscientos noventa y cinco mil setecientos setenta y dos pesos 00/100 M.N.), por concepto de Impuestos, Derechos, Productos, Aprovechamientos, Participaciones, Aportaciones Federales, Contribuciones de Vecinos y Financiamiento. Con un acumulado de</w:t>
      </w:r>
      <w:r w:rsidRPr="00D04869">
        <w:rPr>
          <w:rFonts w:ascii="Tahoma" w:eastAsia="Calibri" w:hAnsi="Tahoma" w:cs="Tahoma"/>
          <w:b/>
          <w:szCs w:val="20"/>
        </w:rPr>
        <w:t xml:space="preserve"> $153,295,772</w:t>
      </w:r>
      <w:r w:rsidRPr="00D04869">
        <w:rPr>
          <w:rFonts w:ascii="Tahoma" w:eastAsia="Calibri" w:hAnsi="Tahoma" w:cs="Tahoma"/>
          <w:szCs w:val="20"/>
        </w:rPr>
        <w:t xml:space="preserve"> (ciento cincuenta y tres millones doscientos noventa y cinco mil setecientos s</w:t>
      </w:r>
      <w:r w:rsidR="00BC57F6">
        <w:rPr>
          <w:rFonts w:ascii="Tahoma" w:eastAsia="Calibri" w:hAnsi="Tahoma" w:cs="Tahoma"/>
          <w:szCs w:val="20"/>
        </w:rPr>
        <w:t>etenta y dos pesos 00/100 M.N.)</w:t>
      </w:r>
    </w:p>
    <w:p w:rsidR="00D04869" w:rsidRPr="00D04869" w:rsidRDefault="00D04869" w:rsidP="00D04869">
      <w:pPr>
        <w:jc w:val="both"/>
        <w:rPr>
          <w:rFonts w:ascii="Tahoma" w:eastAsia="Calibri" w:hAnsi="Tahoma" w:cs="Tahoma"/>
          <w:szCs w:val="20"/>
        </w:rPr>
      </w:pPr>
    </w:p>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 xml:space="preserve">En ese mismo Período, se reportó un total de egresos por concepto de gasto en Administración Pública, Servicios Comunitarios, Desarrollo Social, Seguridad y Justicia de Proximidad, Administración Hacendaria, Obligaciones Financieras, Obra Pública, Desarrollo Urbano y Ecología, y Aportaciones Federales, por el monto de </w:t>
      </w:r>
      <w:r w:rsidRPr="00D04869">
        <w:rPr>
          <w:rFonts w:ascii="Tahoma" w:eastAsia="Calibri" w:hAnsi="Tahoma" w:cs="Tahoma"/>
          <w:b/>
          <w:szCs w:val="20"/>
        </w:rPr>
        <w:t xml:space="preserve">$102,254,246 </w:t>
      </w:r>
      <w:r w:rsidRPr="00D04869">
        <w:rPr>
          <w:rFonts w:ascii="Tahoma" w:eastAsia="Calibri" w:hAnsi="Tahoma" w:cs="Tahoma"/>
          <w:szCs w:val="20"/>
        </w:rPr>
        <w:t xml:space="preserve">(ciento dos millones doscientos cincuenta y cuatro mil doscientos cuarenta y seis pesos 00/100 M.N.). Con un acumulado de </w:t>
      </w:r>
      <w:r w:rsidRPr="00D04869">
        <w:rPr>
          <w:rFonts w:ascii="Tahoma" w:eastAsia="Calibri" w:hAnsi="Tahoma" w:cs="Tahoma"/>
          <w:b/>
          <w:szCs w:val="20"/>
        </w:rPr>
        <w:t xml:space="preserve">$102,254,246 </w:t>
      </w:r>
      <w:r w:rsidRPr="00D04869">
        <w:rPr>
          <w:rFonts w:ascii="Tahoma" w:eastAsia="Calibri" w:hAnsi="Tahoma" w:cs="Tahoma"/>
          <w:szCs w:val="20"/>
        </w:rPr>
        <w:t>(ciento dos millones doscientos cincuenta y cuatro mil doscientos cuarenta y seis pesos 00/100 M.N.).</w:t>
      </w:r>
    </w:p>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 xml:space="preserve">En ese orden de ideas, dentro del Período que se informa, existió un remanente positivo del Municipio por la cantidad de </w:t>
      </w:r>
      <w:r w:rsidRPr="00D04869">
        <w:rPr>
          <w:rFonts w:ascii="Tahoma" w:eastAsia="Calibri" w:hAnsi="Tahoma" w:cs="Tahoma"/>
          <w:b/>
          <w:szCs w:val="20"/>
        </w:rPr>
        <w:t xml:space="preserve">$51,041,526 </w:t>
      </w:r>
      <w:r w:rsidRPr="00D04869">
        <w:rPr>
          <w:rFonts w:ascii="Tahoma" w:eastAsia="Calibri" w:hAnsi="Tahoma" w:cs="Tahoma"/>
          <w:szCs w:val="20"/>
        </w:rPr>
        <w:t xml:space="preserve">(cincuenta y un millones cuarenta y un mil </w:t>
      </w:r>
      <w:r w:rsidRPr="00D04869">
        <w:rPr>
          <w:rFonts w:ascii="Tahoma" w:eastAsia="Calibri" w:hAnsi="Tahoma" w:cs="Tahoma"/>
          <w:szCs w:val="20"/>
        </w:rPr>
        <w:lastRenderedPageBreak/>
        <w:t xml:space="preserve">quinientos veintiséis pesos 00/100 Moneda Nacional). Con un acumulado positivo de </w:t>
      </w:r>
      <w:r w:rsidRPr="00D04869">
        <w:rPr>
          <w:rFonts w:ascii="Tahoma" w:eastAsia="Calibri" w:hAnsi="Tahoma" w:cs="Tahoma"/>
          <w:b/>
          <w:szCs w:val="20"/>
        </w:rPr>
        <w:t xml:space="preserve">$51,041,526 </w:t>
      </w:r>
      <w:r w:rsidRPr="00D04869">
        <w:rPr>
          <w:rFonts w:ascii="Tahoma" w:eastAsia="Calibri" w:hAnsi="Tahoma" w:cs="Tahoma"/>
          <w:szCs w:val="20"/>
        </w:rPr>
        <w:t>(cincuenta y un millones cuarenta y un mil quinientos veintiséis pesos 00/100 Moneda Nacional). Lo anterior se resume conforme a la siguiente tabla:</w:t>
      </w:r>
    </w:p>
    <w:p w:rsidR="00D04869" w:rsidRPr="00D04869" w:rsidRDefault="00D04869" w:rsidP="00D04869">
      <w:pPr>
        <w:jc w:val="both"/>
        <w:rPr>
          <w:rFonts w:ascii="Tahoma" w:eastAsia="Calibri"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D04869" w:rsidRPr="00D04869" w:rsidTr="00D617A0">
        <w:tc>
          <w:tcPr>
            <w:tcW w:w="3794" w:type="dxa"/>
          </w:tcPr>
          <w:p w:rsidR="00D04869" w:rsidRPr="00D04869" w:rsidRDefault="00D04869" w:rsidP="00D04869">
            <w:pPr>
              <w:jc w:val="both"/>
              <w:rPr>
                <w:rFonts w:ascii="Tahoma" w:eastAsia="Calibri" w:hAnsi="Tahoma" w:cs="Tahoma"/>
                <w:szCs w:val="20"/>
              </w:rPr>
            </w:pPr>
          </w:p>
        </w:tc>
        <w:tc>
          <w:tcPr>
            <w:tcW w:w="2551" w:type="dxa"/>
          </w:tcPr>
          <w:p w:rsidR="00D04869" w:rsidRPr="00D04869" w:rsidRDefault="00D04869" w:rsidP="00D04869">
            <w:pPr>
              <w:jc w:val="center"/>
              <w:rPr>
                <w:rFonts w:ascii="Tahoma" w:eastAsia="Calibri" w:hAnsi="Tahoma" w:cs="Tahoma"/>
                <w:b/>
                <w:szCs w:val="20"/>
              </w:rPr>
            </w:pPr>
            <w:r w:rsidRPr="00D04869">
              <w:rPr>
                <w:rFonts w:ascii="Tahoma" w:eastAsia="Calibri" w:hAnsi="Tahoma" w:cs="Tahoma"/>
                <w:b/>
                <w:szCs w:val="20"/>
              </w:rPr>
              <w:t>ENERO</w:t>
            </w:r>
          </w:p>
        </w:tc>
        <w:tc>
          <w:tcPr>
            <w:tcW w:w="2552" w:type="dxa"/>
          </w:tcPr>
          <w:p w:rsidR="00D04869" w:rsidRPr="00D04869" w:rsidRDefault="00D04869" w:rsidP="00D04869">
            <w:pPr>
              <w:jc w:val="center"/>
              <w:rPr>
                <w:rFonts w:ascii="Tahoma" w:eastAsia="Calibri" w:hAnsi="Tahoma" w:cs="Tahoma"/>
                <w:b/>
                <w:szCs w:val="20"/>
              </w:rPr>
            </w:pPr>
            <w:r w:rsidRPr="00D04869">
              <w:rPr>
                <w:rFonts w:ascii="Tahoma" w:eastAsia="Calibri" w:hAnsi="Tahoma" w:cs="Tahoma"/>
                <w:b/>
                <w:szCs w:val="20"/>
              </w:rPr>
              <w:t>Acumulado</w:t>
            </w:r>
          </w:p>
        </w:tc>
      </w:tr>
      <w:tr w:rsidR="00D04869" w:rsidRPr="00D04869" w:rsidTr="00D617A0">
        <w:tc>
          <w:tcPr>
            <w:tcW w:w="3794" w:type="dxa"/>
          </w:tcPr>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Total de Ingresos en el periodo</w:t>
            </w:r>
          </w:p>
        </w:tc>
        <w:tc>
          <w:tcPr>
            <w:tcW w:w="2551" w:type="dxa"/>
          </w:tcPr>
          <w:p w:rsidR="00D04869" w:rsidRPr="00D04869" w:rsidRDefault="00D04869" w:rsidP="00D04869">
            <w:pPr>
              <w:jc w:val="center"/>
              <w:rPr>
                <w:rFonts w:ascii="Tahoma" w:eastAsia="Calibri" w:hAnsi="Tahoma" w:cs="Tahoma"/>
                <w:szCs w:val="20"/>
              </w:rPr>
            </w:pPr>
            <w:r w:rsidRPr="00D04869">
              <w:rPr>
                <w:rFonts w:ascii="Tahoma" w:eastAsia="Calibri" w:hAnsi="Tahoma" w:cs="Tahoma"/>
                <w:szCs w:val="20"/>
              </w:rPr>
              <w:t>$ 153,295,772</w:t>
            </w:r>
          </w:p>
        </w:tc>
        <w:tc>
          <w:tcPr>
            <w:tcW w:w="2552" w:type="dxa"/>
          </w:tcPr>
          <w:p w:rsidR="00D04869" w:rsidRPr="00D04869" w:rsidRDefault="00D04869" w:rsidP="00D04869">
            <w:pPr>
              <w:jc w:val="center"/>
              <w:rPr>
                <w:rFonts w:ascii="Tahoma" w:eastAsia="Calibri" w:hAnsi="Tahoma" w:cs="Tahoma"/>
                <w:szCs w:val="20"/>
              </w:rPr>
            </w:pPr>
            <w:r w:rsidRPr="00D04869">
              <w:rPr>
                <w:rFonts w:ascii="Tahoma" w:eastAsia="Calibri" w:hAnsi="Tahoma" w:cs="Tahoma"/>
                <w:szCs w:val="20"/>
              </w:rPr>
              <w:t>$153,295,772</w:t>
            </w:r>
          </w:p>
        </w:tc>
      </w:tr>
      <w:tr w:rsidR="00D04869" w:rsidRPr="00D04869" w:rsidTr="00D617A0">
        <w:tc>
          <w:tcPr>
            <w:tcW w:w="3794" w:type="dxa"/>
          </w:tcPr>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Total de Egresos en el periodo</w:t>
            </w:r>
          </w:p>
        </w:tc>
        <w:tc>
          <w:tcPr>
            <w:tcW w:w="2551" w:type="dxa"/>
          </w:tcPr>
          <w:p w:rsidR="00D04869" w:rsidRPr="00D04869" w:rsidRDefault="00D04869" w:rsidP="00D04869">
            <w:pPr>
              <w:jc w:val="center"/>
              <w:rPr>
                <w:rFonts w:ascii="Tahoma" w:eastAsia="Calibri" w:hAnsi="Tahoma" w:cs="Tahoma"/>
                <w:szCs w:val="20"/>
              </w:rPr>
            </w:pPr>
            <w:r w:rsidRPr="00D04869">
              <w:rPr>
                <w:rFonts w:ascii="Tahoma" w:eastAsia="Calibri" w:hAnsi="Tahoma" w:cs="Tahoma"/>
                <w:szCs w:val="20"/>
              </w:rPr>
              <w:t>$102,254,246</w:t>
            </w:r>
          </w:p>
        </w:tc>
        <w:tc>
          <w:tcPr>
            <w:tcW w:w="2552" w:type="dxa"/>
          </w:tcPr>
          <w:p w:rsidR="00D04869" w:rsidRPr="00D04869" w:rsidRDefault="00D04869" w:rsidP="00D04869">
            <w:pPr>
              <w:jc w:val="center"/>
              <w:rPr>
                <w:rFonts w:ascii="Tahoma" w:eastAsia="Calibri" w:hAnsi="Tahoma" w:cs="Tahoma"/>
                <w:szCs w:val="20"/>
              </w:rPr>
            </w:pPr>
            <w:r w:rsidRPr="00D04869">
              <w:rPr>
                <w:rFonts w:ascii="Tahoma" w:eastAsia="Calibri" w:hAnsi="Tahoma" w:cs="Tahoma"/>
                <w:szCs w:val="20"/>
              </w:rPr>
              <w:t>$102,254,246</w:t>
            </w:r>
          </w:p>
        </w:tc>
      </w:tr>
      <w:tr w:rsidR="00D04869" w:rsidRPr="00D04869" w:rsidTr="00D617A0">
        <w:tc>
          <w:tcPr>
            <w:tcW w:w="3794" w:type="dxa"/>
          </w:tcPr>
          <w:p w:rsidR="00D04869" w:rsidRPr="00D04869" w:rsidRDefault="00D04869" w:rsidP="00D04869">
            <w:pPr>
              <w:jc w:val="both"/>
              <w:rPr>
                <w:rFonts w:ascii="Tahoma" w:eastAsia="Calibri" w:hAnsi="Tahoma" w:cs="Tahoma"/>
                <w:szCs w:val="20"/>
              </w:rPr>
            </w:pPr>
          </w:p>
        </w:tc>
        <w:tc>
          <w:tcPr>
            <w:tcW w:w="2551" w:type="dxa"/>
          </w:tcPr>
          <w:p w:rsidR="00D04869" w:rsidRPr="00D04869" w:rsidRDefault="00D04869" w:rsidP="00D04869">
            <w:pPr>
              <w:jc w:val="center"/>
              <w:rPr>
                <w:rFonts w:ascii="Tahoma" w:eastAsia="Calibri" w:hAnsi="Tahoma" w:cs="Tahoma"/>
                <w:szCs w:val="20"/>
              </w:rPr>
            </w:pPr>
          </w:p>
        </w:tc>
        <w:tc>
          <w:tcPr>
            <w:tcW w:w="2552" w:type="dxa"/>
          </w:tcPr>
          <w:p w:rsidR="00D04869" w:rsidRPr="00D04869" w:rsidRDefault="00D04869" w:rsidP="00D04869">
            <w:pPr>
              <w:jc w:val="center"/>
              <w:rPr>
                <w:rFonts w:ascii="Tahoma" w:eastAsia="Calibri" w:hAnsi="Tahoma" w:cs="Tahoma"/>
                <w:szCs w:val="20"/>
              </w:rPr>
            </w:pPr>
          </w:p>
        </w:tc>
      </w:tr>
      <w:tr w:rsidR="00D04869" w:rsidRPr="00D04869" w:rsidTr="00D617A0">
        <w:tc>
          <w:tcPr>
            <w:tcW w:w="3794" w:type="dxa"/>
          </w:tcPr>
          <w:p w:rsidR="00D04869" w:rsidRPr="00D04869" w:rsidRDefault="00D04869" w:rsidP="00D04869">
            <w:pPr>
              <w:jc w:val="center"/>
              <w:rPr>
                <w:rFonts w:ascii="Tahoma" w:eastAsia="Calibri" w:hAnsi="Tahoma" w:cs="Tahoma"/>
                <w:b/>
                <w:szCs w:val="20"/>
              </w:rPr>
            </w:pPr>
            <w:r w:rsidRPr="00D04869">
              <w:rPr>
                <w:rFonts w:ascii="Tahoma" w:eastAsia="Calibri" w:hAnsi="Tahoma" w:cs="Tahoma"/>
                <w:b/>
                <w:szCs w:val="20"/>
              </w:rPr>
              <w:t>Remanente</w:t>
            </w:r>
          </w:p>
        </w:tc>
        <w:tc>
          <w:tcPr>
            <w:tcW w:w="2551" w:type="dxa"/>
          </w:tcPr>
          <w:p w:rsidR="00D04869" w:rsidRPr="00D04869" w:rsidRDefault="00D04869" w:rsidP="00D04869">
            <w:pPr>
              <w:ind w:left="360"/>
              <w:jc w:val="center"/>
              <w:rPr>
                <w:rFonts w:ascii="Tahoma" w:eastAsia="Calibri" w:hAnsi="Tahoma" w:cs="Tahoma"/>
                <w:b/>
                <w:szCs w:val="20"/>
              </w:rPr>
            </w:pPr>
            <w:r w:rsidRPr="00D04869">
              <w:rPr>
                <w:rFonts w:ascii="Tahoma" w:eastAsia="Calibri" w:hAnsi="Tahoma" w:cs="Tahoma"/>
                <w:b/>
                <w:szCs w:val="20"/>
              </w:rPr>
              <w:t>$51,041,526</w:t>
            </w:r>
          </w:p>
        </w:tc>
        <w:tc>
          <w:tcPr>
            <w:tcW w:w="2552" w:type="dxa"/>
          </w:tcPr>
          <w:p w:rsidR="00D04869" w:rsidRPr="00D04869" w:rsidRDefault="00D04869" w:rsidP="00D04869">
            <w:pPr>
              <w:jc w:val="center"/>
              <w:rPr>
                <w:rFonts w:ascii="Tahoma" w:eastAsia="Calibri" w:hAnsi="Tahoma" w:cs="Tahoma"/>
                <w:b/>
                <w:szCs w:val="20"/>
              </w:rPr>
            </w:pPr>
            <w:r w:rsidRPr="00D04869">
              <w:rPr>
                <w:rFonts w:ascii="Tahoma" w:eastAsia="Calibri" w:hAnsi="Tahoma" w:cs="Tahoma"/>
                <w:b/>
                <w:szCs w:val="20"/>
              </w:rPr>
              <w:t>$51,041,526</w:t>
            </w:r>
          </w:p>
        </w:tc>
      </w:tr>
    </w:tbl>
    <w:p w:rsidR="00D04869" w:rsidRPr="00D04869" w:rsidRDefault="00D04869" w:rsidP="00D04869">
      <w:pPr>
        <w:jc w:val="both"/>
        <w:rPr>
          <w:rFonts w:ascii="Tahoma" w:eastAsia="Calibri" w:hAnsi="Tahoma" w:cs="Tahoma"/>
          <w:szCs w:val="20"/>
        </w:rPr>
      </w:pPr>
    </w:p>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D04869" w:rsidRPr="00D04869" w:rsidRDefault="00D04869" w:rsidP="00D04869">
      <w:pPr>
        <w:jc w:val="center"/>
        <w:rPr>
          <w:rFonts w:ascii="Tahoma" w:eastAsia="Calibri" w:hAnsi="Tahoma" w:cs="Tahoma"/>
          <w:b/>
          <w:bCs/>
          <w:szCs w:val="20"/>
        </w:rPr>
      </w:pPr>
      <w:r w:rsidRPr="00D04869">
        <w:rPr>
          <w:rFonts w:ascii="Tahoma" w:eastAsia="Calibri" w:hAnsi="Tahoma" w:cs="Tahoma"/>
          <w:b/>
          <w:bCs/>
          <w:szCs w:val="20"/>
        </w:rPr>
        <w:t>CONSIDERACIONES</w:t>
      </w:r>
    </w:p>
    <w:p w:rsidR="00D04869" w:rsidRPr="00D04869" w:rsidRDefault="00D04869" w:rsidP="00D04869">
      <w:pPr>
        <w:jc w:val="both"/>
        <w:rPr>
          <w:rFonts w:ascii="Tahoma" w:eastAsia="Calibri" w:hAnsi="Tahoma" w:cs="Tahoma"/>
          <w:szCs w:val="20"/>
        </w:rPr>
      </w:pPr>
      <w:r w:rsidRPr="00D04869">
        <w:rPr>
          <w:rFonts w:ascii="Tahoma" w:eastAsia="Calibri" w:hAnsi="Tahoma" w:cs="Tahoma"/>
          <w:b/>
          <w:bCs/>
          <w:szCs w:val="20"/>
        </w:rPr>
        <w:t xml:space="preserve">PRIMERO.- </w:t>
      </w:r>
      <w:r w:rsidRPr="00D04869">
        <w:rPr>
          <w:rFonts w:ascii="Tahoma" w:eastAsia="Calibri" w:hAnsi="Tahoma" w:cs="Tahoma"/>
          <w:szCs w:val="20"/>
        </w:rPr>
        <w:t>Que el artículo 100, fracciones XIX de la Ley de Gobierno Municipal del Estado de Nuevo León, establece como obligación del Tesorero Municipal, Presentar mensualmente un informe contable y financiero al Ayuntamiento.</w:t>
      </w:r>
    </w:p>
    <w:p w:rsidR="00D04869" w:rsidRPr="00D04869" w:rsidRDefault="00D04869" w:rsidP="00D04869">
      <w:pPr>
        <w:autoSpaceDE w:val="0"/>
        <w:autoSpaceDN w:val="0"/>
        <w:adjustRightInd w:val="0"/>
        <w:spacing w:after="0" w:line="240" w:lineRule="auto"/>
        <w:jc w:val="both"/>
        <w:rPr>
          <w:rFonts w:ascii="Tahoma" w:eastAsia="Times New Roman" w:hAnsi="Tahoma" w:cs="Tahoma"/>
          <w:szCs w:val="20"/>
          <w:lang w:eastAsia="es-ES"/>
        </w:rPr>
      </w:pPr>
      <w:r w:rsidRPr="00D04869">
        <w:rPr>
          <w:rFonts w:ascii="Tahoma" w:eastAsia="Times New Roman" w:hAnsi="Tahoma" w:cs="Tahoma"/>
          <w:b/>
          <w:color w:val="000000"/>
          <w:szCs w:val="20"/>
          <w:lang w:eastAsia="es-ES"/>
        </w:rPr>
        <w:t>SEGUNDO.-</w:t>
      </w:r>
      <w:r w:rsidRPr="00D04869">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D04869">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D04869" w:rsidRPr="00D04869" w:rsidRDefault="00D04869" w:rsidP="00D04869">
      <w:pPr>
        <w:autoSpaceDE w:val="0"/>
        <w:autoSpaceDN w:val="0"/>
        <w:adjustRightInd w:val="0"/>
        <w:spacing w:after="0" w:line="240" w:lineRule="auto"/>
        <w:jc w:val="both"/>
        <w:rPr>
          <w:rFonts w:ascii="Tahoma" w:eastAsia="Times New Roman" w:hAnsi="Tahoma" w:cs="Tahoma"/>
          <w:szCs w:val="20"/>
          <w:lang w:eastAsia="es-ES"/>
        </w:rPr>
      </w:pPr>
    </w:p>
    <w:p w:rsidR="00D04869" w:rsidRPr="00D04869" w:rsidRDefault="00D04869" w:rsidP="00D04869">
      <w:pPr>
        <w:jc w:val="both"/>
        <w:rPr>
          <w:rFonts w:ascii="Tahoma" w:eastAsia="Calibri" w:hAnsi="Tahoma" w:cs="Tahoma"/>
          <w:szCs w:val="20"/>
        </w:rPr>
      </w:pPr>
      <w:r w:rsidRPr="00D04869">
        <w:rPr>
          <w:rFonts w:ascii="Tahoma" w:eastAsia="Calibri" w:hAnsi="Tahoma" w:cs="Tahoma"/>
          <w:b/>
          <w:bCs/>
          <w:szCs w:val="20"/>
        </w:rPr>
        <w:t xml:space="preserve">TERCERO.- </w:t>
      </w:r>
      <w:r w:rsidRPr="00D04869">
        <w:rPr>
          <w:rFonts w:ascii="Tahoma" w:eastAsia="Calibri" w:hAnsi="Tahoma" w:cs="Tahoma"/>
          <w:szCs w:val="20"/>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enero del año 2020.</w:t>
      </w:r>
    </w:p>
    <w:p w:rsidR="00D04869" w:rsidRPr="00D04869" w:rsidRDefault="00D04869" w:rsidP="00D04869">
      <w:pPr>
        <w:jc w:val="both"/>
        <w:rPr>
          <w:rFonts w:ascii="Tahoma" w:eastAsia="Calibri" w:hAnsi="Tahoma" w:cs="Tahoma"/>
          <w:szCs w:val="20"/>
        </w:rPr>
      </w:pPr>
    </w:p>
    <w:p w:rsidR="00D04869" w:rsidRPr="00D04869" w:rsidRDefault="00D04869" w:rsidP="00D04869">
      <w:pPr>
        <w:jc w:val="both"/>
        <w:rPr>
          <w:rFonts w:ascii="Tahoma" w:eastAsia="Calibri" w:hAnsi="Tahoma" w:cs="Tahoma"/>
          <w:szCs w:val="20"/>
        </w:rPr>
      </w:pPr>
      <w:r w:rsidRPr="00D04869">
        <w:rPr>
          <w:rFonts w:ascii="Tahoma" w:eastAsia="Calibri" w:hAnsi="Tahoma" w:cs="Tahoma"/>
          <w:szCs w:val="20"/>
        </w:rPr>
        <w:t>Por lo anterior, se tiene a bien recomendar a este pleno, previo análisis, la aprobación en su caso de los siguientes:</w:t>
      </w:r>
    </w:p>
    <w:p w:rsidR="00D04869" w:rsidRPr="00D04869" w:rsidRDefault="00D04869" w:rsidP="00EC5912">
      <w:pPr>
        <w:jc w:val="center"/>
        <w:rPr>
          <w:rFonts w:ascii="Tahoma" w:eastAsia="Calibri" w:hAnsi="Tahoma" w:cs="Tahoma"/>
          <w:b/>
          <w:bCs/>
          <w:szCs w:val="20"/>
        </w:rPr>
      </w:pPr>
      <w:r w:rsidRPr="00D04869">
        <w:rPr>
          <w:rFonts w:ascii="Tahoma" w:eastAsia="Calibri" w:hAnsi="Tahoma" w:cs="Tahoma"/>
          <w:b/>
          <w:bCs/>
          <w:szCs w:val="20"/>
        </w:rPr>
        <w:t>RESOLUTIVOS</w:t>
      </w:r>
    </w:p>
    <w:p w:rsidR="00D04869" w:rsidRPr="00D04869" w:rsidRDefault="00D04869" w:rsidP="00D04869">
      <w:pPr>
        <w:jc w:val="both"/>
        <w:rPr>
          <w:rFonts w:ascii="Tahoma" w:eastAsia="Calibri" w:hAnsi="Tahoma" w:cs="Tahoma"/>
          <w:szCs w:val="20"/>
        </w:rPr>
      </w:pPr>
      <w:r w:rsidRPr="00D04869">
        <w:rPr>
          <w:rFonts w:ascii="Tahoma" w:eastAsia="Calibri" w:hAnsi="Tahoma" w:cs="Tahoma"/>
          <w:b/>
          <w:bCs/>
          <w:szCs w:val="20"/>
        </w:rPr>
        <w:t xml:space="preserve">Primero.- </w:t>
      </w:r>
      <w:r w:rsidRPr="00D04869">
        <w:rPr>
          <w:rFonts w:ascii="Tahoma" w:eastAsia="Calibri" w:hAnsi="Tahoma" w:cs="Tahoma"/>
          <w:szCs w:val="20"/>
        </w:rPr>
        <w:t>Se apruebe el informe financiero de origen y aplicación de recursos del municipio de General Escobedo, correspondiente al mes de enero del año 2020.</w:t>
      </w:r>
    </w:p>
    <w:p w:rsidR="00D04869" w:rsidRPr="00D04869" w:rsidRDefault="00D04869" w:rsidP="00D04869">
      <w:pPr>
        <w:jc w:val="both"/>
        <w:rPr>
          <w:rFonts w:ascii="Tahoma" w:eastAsia="Calibri" w:hAnsi="Tahoma" w:cs="Tahoma"/>
          <w:szCs w:val="20"/>
        </w:rPr>
      </w:pPr>
      <w:r w:rsidRPr="00D04869">
        <w:rPr>
          <w:rFonts w:ascii="Tahoma" w:eastAsia="Calibri" w:hAnsi="Tahoma" w:cs="Tahoma"/>
          <w:b/>
          <w:bCs/>
          <w:szCs w:val="20"/>
        </w:rPr>
        <w:t xml:space="preserve">Segundo.- </w:t>
      </w:r>
      <w:r w:rsidRPr="00D04869">
        <w:rPr>
          <w:rFonts w:ascii="Tahoma" w:eastAsia="Calibri" w:hAnsi="Tahoma" w:cs="Tahoma"/>
          <w:szCs w:val="20"/>
        </w:rPr>
        <w:t>Que se dé la debida difusión al informe Financiero de Origen y Aplicación de Recursos del Municipio, correspondiente al mes de enero del año 2020.</w:t>
      </w:r>
    </w:p>
    <w:p w:rsidR="00D04869" w:rsidRPr="00D04869" w:rsidRDefault="00D04869" w:rsidP="00D04869">
      <w:pPr>
        <w:jc w:val="both"/>
        <w:rPr>
          <w:rFonts w:ascii="Tahoma" w:eastAsia="Calibri" w:hAnsi="Tahoma" w:cs="Tahoma"/>
          <w:b/>
          <w:szCs w:val="20"/>
        </w:rPr>
      </w:pPr>
      <w:r w:rsidRPr="00D04869">
        <w:rPr>
          <w:rFonts w:ascii="Tahoma" w:eastAsia="Calibri" w:hAnsi="Tahoma" w:cs="Tahoma"/>
          <w:szCs w:val="20"/>
        </w:rPr>
        <w:t xml:space="preserve">Así lo acuerdan quienes firman al calce del presente Dictamen, en sesión de la Comisión de Hacienda Municipal y Patrimonio a los 25 días del mes de febrero del año 2020. </w:t>
      </w:r>
    </w:p>
    <w:p w:rsidR="00BC57F6" w:rsidRDefault="00BC57F6" w:rsidP="005E0541">
      <w:pPr>
        <w:spacing w:line="360" w:lineRule="auto"/>
        <w:jc w:val="both"/>
        <w:rPr>
          <w:rFonts w:ascii="Tahoma" w:hAnsi="Tahoma" w:cs="Tahoma"/>
          <w:sz w:val="18"/>
          <w:szCs w:val="18"/>
        </w:rPr>
      </w:pPr>
    </w:p>
    <w:p w:rsidR="00BC57F6" w:rsidRDefault="00BC57F6" w:rsidP="005E0541">
      <w:pPr>
        <w:spacing w:line="360" w:lineRule="auto"/>
        <w:jc w:val="both"/>
        <w:rPr>
          <w:rFonts w:ascii="Tahoma" w:hAnsi="Tahoma" w:cs="Tahoma"/>
          <w:sz w:val="18"/>
          <w:szCs w:val="18"/>
        </w:rPr>
      </w:pPr>
    </w:p>
    <w:p w:rsidR="00BC57F6" w:rsidRDefault="00BC57F6" w:rsidP="005E0541">
      <w:pPr>
        <w:spacing w:line="360" w:lineRule="auto"/>
        <w:jc w:val="both"/>
        <w:rPr>
          <w:rFonts w:ascii="Tahoma" w:hAnsi="Tahoma" w:cs="Tahoma"/>
          <w:sz w:val="18"/>
          <w:szCs w:val="18"/>
        </w:rPr>
      </w:pPr>
    </w:p>
    <w:p w:rsidR="00BC57F6" w:rsidRDefault="00BC57F6" w:rsidP="005E0541">
      <w:pPr>
        <w:spacing w:line="360" w:lineRule="auto"/>
        <w:jc w:val="both"/>
        <w:rPr>
          <w:rFonts w:ascii="Tahoma" w:hAnsi="Tahoma" w:cs="Tahoma"/>
          <w:sz w:val="18"/>
          <w:szCs w:val="18"/>
        </w:rPr>
      </w:pPr>
    </w:p>
    <w:p w:rsidR="00BC57F6" w:rsidRDefault="00BC57F6" w:rsidP="005E0541">
      <w:pPr>
        <w:spacing w:line="360" w:lineRule="auto"/>
        <w:jc w:val="both"/>
        <w:rPr>
          <w:rFonts w:ascii="Tahoma" w:hAnsi="Tahoma" w:cs="Tahoma"/>
          <w:sz w:val="18"/>
          <w:szCs w:val="18"/>
        </w:rPr>
      </w:pPr>
    </w:p>
    <w:p w:rsidR="00BC57F6" w:rsidRDefault="00BC57F6" w:rsidP="005E0541">
      <w:pPr>
        <w:spacing w:line="360" w:lineRule="auto"/>
        <w:jc w:val="both"/>
        <w:rPr>
          <w:rFonts w:ascii="Tahoma" w:hAnsi="Tahoma" w:cs="Tahoma"/>
          <w:sz w:val="18"/>
          <w:szCs w:val="18"/>
        </w:rPr>
      </w:pPr>
    </w:p>
    <w:p w:rsidR="00BC57F6" w:rsidRDefault="00BC57F6" w:rsidP="005E0541">
      <w:pPr>
        <w:spacing w:line="360" w:lineRule="auto"/>
        <w:jc w:val="both"/>
        <w:rPr>
          <w:rFonts w:ascii="Tahoma" w:hAnsi="Tahoma" w:cs="Tahoma"/>
          <w:sz w:val="18"/>
          <w:szCs w:val="18"/>
        </w:rPr>
      </w:pPr>
    </w:p>
    <w:p w:rsidR="00BC57F6" w:rsidRDefault="00BC57F6" w:rsidP="005E0541">
      <w:pPr>
        <w:spacing w:line="360" w:lineRule="auto"/>
        <w:jc w:val="both"/>
        <w:rPr>
          <w:rFonts w:ascii="Tahoma" w:hAnsi="Tahoma" w:cs="Tahoma"/>
          <w:sz w:val="18"/>
          <w:szCs w:val="18"/>
        </w:rPr>
      </w:pPr>
    </w:p>
    <w:p w:rsidR="00CF09F2" w:rsidRPr="005E0541" w:rsidRDefault="00CF09F2"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40FC0FEA" wp14:editId="20FB62DF">
                <wp:simplePos x="0" y="0"/>
                <wp:positionH relativeFrom="column">
                  <wp:posOffset>-48777</wp:posOffset>
                </wp:positionH>
                <wp:positionV relativeFrom="paragraph">
                  <wp:posOffset>288039</wp:posOffset>
                </wp:positionV>
                <wp:extent cx="5695950" cy="1435395"/>
                <wp:effectExtent l="0" t="0" r="19050" b="12700"/>
                <wp:wrapNone/>
                <wp:docPr id="4" name="Rectángulo 4"/>
                <wp:cNvGraphicFramePr/>
                <a:graphic xmlns:a="http://schemas.openxmlformats.org/drawingml/2006/main">
                  <a:graphicData uri="http://schemas.microsoft.com/office/word/2010/wordprocessingShape">
                    <wps:wsp>
                      <wps:cNvSpPr/>
                      <wps:spPr>
                        <a:xfrm>
                          <a:off x="0" y="0"/>
                          <a:ext cx="5695950" cy="143539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3.85pt;margin-top:22.7pt;width:448.5pt;height:11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" filled="f" strokecolor="black [3213]" strokeweight="1pt">
                <v:stroke dashstyle="dash"/>
              </v:rect>
            </w:pict>
          </mc:Fallback>
        </mc:AlternateContent>
      </w:r>
    </w:p>
    <w:p w:rsidR="003B5C80" w:rsidRPr="00641852" w:rsidRDefault="003B5C80" w:rsidP="003B5C80">
      <w:pPr>
        <w:jc w:val="both"/>
        <w:rPr>
          <w:rFonts w:eastAsia="Calibri" w:cstheme="minorHAnsi"/>
          <w:b/>
        </w:rPr>
      </w:pPr>
      <w:r>
        <w:rPr>
          <w:rFonts w:eastAsia="Calibri" w:cstheme="minorHAnsi"/>
          <w:b/>
        </w:rPr>
        <w:t>PUNTO 4</w:t>
      </w:r>
      <w:r w:rsidRPr="00641852">
        <w:rPr>
          <w:rFonts w:eastAsia="Calibri" w:cstheme="minorHAnsi"/>
          <w:b/>
        </w:rPr>
        <w:t xml:space="preserve"> DEL ORDEN DEL DÍA. </w:t>
      </w:r>
      <w:r w:rsidR="00D04869" w:rsidRPr="00D04869">
        <w:rPr>
          <w:rFonts w:eastAsia="Calibri" w:cstheme="minorHAnsi"/>
          <w:b/>
        </w:rPr>
        <w:t>PROPUESTA PARA SUSCRIBIR UN CONTRATO DE COMODATO POR UN TÉRMINO DE 25 AÑOS PARA OTORGAR EN FAVOR DE LA SECRETARÍA DE EDUCACIÓN DEL ESTADO DE NUEVO LEÓN UNA SUPERFICIE PARCIAL DE 8,000.00 M2 DE UN TOTAL DE 10,084.25 M2 CORRESPONDIENTE A UN ÁREA MUNICIPAL UBICADA EN AVENIDA CONSTITUCIÓN Y AVENIDA PASEO DE LAS AVES DE LA COLONIA PRIVADAS DE CAMINO REAL, ESTO PARA LA CONSTRUCCIÓN DE UN PLANTEL EDUCATIVO NIVEL SECUNDARIA</w:t>
      </w:r>
      <w:r w:rsidR="00D04869">
        <w:rPr>
          <w:rFonts w:eastAsia="Calibri" w:cstheme="minorHAnsi"/>
          <w:b/>
        </w:rPr>
        <w:t>……………………………………………………………………………………………………………………………….</w:t>
      </w:r>
    </w:p>
    <w:p w:rsidR="003B5C80" w:rsidRPr="00641852" w:rsidRDefault="003B5C80" w:rsidP="003B5C80">
      <w:pPr>
        <w:jc w:val="both"/>
        <w:rPr>
          <w:rFonts w:eastAsia="Calibri" w:cstheme="minorHAnsi"/>
        </w:rPr>
      </w:pPr>
    </w:p>
    <w:p w:rsidR="0008440C" w:rsidRDefault="003B5C80" w:rsidP="00C429EB">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C429EB" w:rsidRPr="00C429EB">
        <w:rPr>
          <w:rFonts w:eastAsia="Calibri" w:cstheme="minorHAnsi"/>
        </w:rPr>
        <w:t xml:space="preserve">pasamos ahora al punto 4 del orden del día, referente a la </w:t>
      </w:r>
      <w:r w:rsidR="009D0C56" w:rsidRPr="002D7CA9">
        <w:rPr>
          <w:rFonts w:eastAsia="Times New Roman" w:cstheme="minorHAnsi"/>
          <w:lang w:eastAsia="es-ES"/>
        </w:rPr>
        <w:t xml:space="preserve">Presentación del dictamen sobre el informe financiero de Origen y Aplicación de Recursos correspondientes </w:t>
      </w:r>
      <w:r w:rsidR="004611CB">
        <w:rPr>
          <w:rFonts w:eastAsia="Times New Roman" w:cstheme="minorHAnsi"/>
          <w:lang w:eastAsia="es-ES"/>
        </w:rPr>
        <w:t>al cuarto Trimestre del año 2019</w:t>
      </w:r>
      <w:r w:rsidR="00C429EB" w:rsidRPr="00C429EB">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641852">
        <w:rPr>
          <w:rFonts w:eastAsia="Calibri" w:cstheme="minorHAnsi"/>
        </w:rPr>
        <w:t>.</w:t>
      </w:r>
    </w:p>
    <w:p w:rsidR="003B5C80" w:rsidRPr="00641852" w:rsidRDefault="00EF4106" w:rsidP="003B5C8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2E4F5383" wp14:editId="34439791">
                <wp:simplePos x="0" y="0"/>
                <wp:positionH relativeFrom="margin">
                  <wp:align>center</wp:align>
                </wp:positionH>
                <wp:positionV relativeFrom="paragraph">
                  <wp:posOffset>251460</wp:posOffset>
                </wp:positionV>
                <wp:extent cx="5819775" cy="1137285"/>
                <wp:effectExtent l="0" t="0" r="28575" b="2476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37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89.5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" fillcolor="window" strokecolor="windowText" strokeweight="1pt">
                <v:path arrowok="t"/>
                <w10:wrap anchorx="margin"/>
              </v:rect>
            </w:pict>
          </mc:Fallback>
        </mc:AlternateContent>
      </w:r>
      <w:r w:rsidR="003B5C80" w:rsidRPr="00641852">
        <w:rPr>
          <w:rFonts w:eastAsia="Calibri" w:cstheme="minorHAnsi"/>
        </w:rPr>
        <w:t>El Ayuntamiento en votación económica emite el siguiente Acuerdo:</w:t>
      </w:r>
    </w:p>
    <w:p w:rsidR="00F02256" w:rsidRDefault="003B5C80" w:rsidP="005D403D">
      <w:pPr>
        <w:jc w:val="both"/>
        <w:rPr>
          <w:rFonts w:eastAsia="Calibri" w:cstheme="minorHAnsi"/>
        </w:rPr>
      </w:pPr>
      <w:r w:rsidRPr="00641852">
        <w:rPr>
          <w:rFonts w:eastAsia="Calibri" w:cstheme="minorHAnsi"/>
          <w:b/>
        </w:rPr>
        <w:t xml:space="preserve">UNICO.- </w:t>
      </w:r>
      <w:r w:rsidRPr="004B042F">
        <w:rPr>
          <w:rFonts w:eastAsia="Calibri" w:cstheme="minorHAnsi"/>
          <w:b/>
        </w:rPr>
        <w:t xml:space="preserve">Por </w:t>
      </w:r>
      <w:r w:rsidR="00B61725">
        <w:rPr>
          <w:rFonts w:eastAsia="Calibri" w:cstheme="minorHAnsi"/>
          <w:b/>
        </w:rPr>
        <w:t xml:space="preserve">Unanimidad </w:t>
      </w:r>
      <w:r w:rsidRPr="00B303FA">
        <w:rPr>
          <w:rFonts w:eastAsia="Calibri" w:cstheme="minorHAnsi"/>
          <w:b/>
        </w:rPr>
        <w:t>se</w:t>
      </w:r>
      <w:r w:rsidRPr="00641852">
        <w:rPr>
          <w:rFonts w:eastAsia="Calibri" w:cstheme="minorHAnsi"/>
          <w:b/>
        </w:rPr>
        <w:t xml:space="preserve"> aprueba</w:t>
      </w:r>
      <w:r w:rsidR="00C429EB">
        <w:rPr>
          <w:rFonts w:eastAsia="Calibri" w:cstheme="minorHAnsi"/>
          <w:b/>
        </w:rPr>
        <w:t xml:space="preserve"> la dispensa de lectura de</w:t>
      </w:r>
      <w:r w:rsidR="009D0C56">
        <w:rPr>
          <w:rFonts w:eastAsia="Calibri" w:cstheme="minorHAnsi"/>
          <w:b/>
        </w:rPr>
        <w:t xml:space="preserve"> </w:t>
      </w:r>
      <w:r w:rsidR="00C429EB">
        <w:rPr>
          <w:rFonts w:eastAsia="Calibri" w:cstheme="minorHAnsi"/>
          <w:b/>
        </w:rPr>
        <w:t>l</w:t>
      </w:r>
      <w:r w:rsidR="009D0C56">
        <w:rPr>
          <w:rFonts w:eastAsia="Calibri" w:cstheme="minorHAnsi"/>
          <w:b/>
        </w:rPr>
        <w:t>a</w:t>
      </w:r>
      <w:r w:rsidR="00C429EB">
        <w:rPr>
          <w:rFonts w:eastAsia="Calibri" w:cstheme="minorHAnsi"/>
          <w:b/>
        </w:rPr>
        <w:t xml:space="preserve"> </w:t>
      </w:r>
      <w:bookmarkStart w:id="2" w:name="OLE_LINK1"/>
      <w:bookmarkStart w:id="3" w:name="OLE_LINK2"/>
      <w:r w:rsidR="00BA5B3F" w:rsidRPr="00B61725">
        <w:rPr>
          <w:rFonts w:eastAsia="Calibri" w:cstheme="minorHAnsi"/>
          <w:b/>
        </w:rPr>
        <w:t xml:space="preserve">propuesta para suscribir un contrato de comodato por un término de 25 años para otorgar en favor de </w:t>
      </w:r>
      <w:r w:rsidR="00BA5B3F">
        <w:rPr>
          <w:rFonts w:eastAsia="Calibri" w:cstheme="minorHAnsi"/>
          <w:b/>
        </w:rPr>
        <w:t>la secretaría de educación del estado de Nuevo L</w:t>
      </w:r>
      <w:r w:rsidR="00BA5B3F" w:rsidRPr="00B61725">
        <w:rPr>
          <w:rFonts w:eastAsia="Calibri" w:cstheme="minorHAnsi"/>
          <w:b/>
        </w:rPr>
        <w:t>eón una superficie parcial de 8,000.00 m2 de un total de 10,084.25 m2 correspondiente a un áre</w:t>
      </w:r>
      <w:r w:rsidR="00BA5B3F">
        <w:rPr>
          <w:rFonts w:eastAsia="Calibri" w:cstheme="minorHAnsi"/>
          <w:b/>
        </w:rPr>
        <w:t>a municipal ubicada en avenida Constitución y Avenida Paseo de las Aves de la colonia Privadas de Camino R</w:t>
      </w:r>
      <w:r w:rsidR="00BA5B3F" w:rsidRPr="00B61725">
        <w:rPr>
          <w:rFonts w:eastAsia="Calibri" w:cstheme="minorHAnsi"/>
          <w:b/>
        </w:rPr>
        <w:t>eal, esto para la construcción de un plantel educativo nivel secundaria</w:t>
      </w:r>
      <w:r w:rsidR="00BA5B3F">
        <w:rPr>
          <w:rFonts w:eastAsia="Calibri" w:cstheme="minorHAnsi"/>
          <w:b/>
        </w:rPr>
        <w:t>.</w:t>
      </w:r>
    </w:p>
    <w:p w:rsidR="00EC5912" w:rsidRDefault="003B5C80" w:rsidP="003B5C80">
      <w:pPr>
        <w:jc w:val="both"/>
        <w:rPr>
          <w:rFonts w:eastAsia="Calibri" w:cstheme="minorHAnsi"/>
        </w:rPr>
      </w:pPr>
      <w:r w:rsidRPr="00641852">
        <w:rPr>
          <w:rFonts w:eastAsia="Calibri" w:cstheme="minorHAnsi"/>
        </w:rPr>
        <w:t>El Secretario del R. Ayuntamiento, Licenciado Andrés Concepción Mijes Llovera, manifiesta</w:t>
      </w:r>
      <w:r w:rsidR="00C429EB">
        <w:rPr>
          <w:rFonts w:eastAsia="Calibri" w:cstheme="minorHAnsi"/>
        </w:rPr>
        <w:t xml:space="preserve"> si existe algún comentario al respecto</w:t>
      </w:r>
      <w:bookmarkEnd w:id="2"/>
      <w:bookmarkEnd w:id="3"/>
      <w:r w:rsidR="00C429EB">
        <w:rPr>
          <w:rFonts w:eastAsia="Calibri" w:cstheme="minorHAnsi"/>
        </w:rPr>
        <w:t>.</w:t>
      </w:r>
    </w:p>
    <w:p w:rsidR="00BC57F6" w:rsidRDefault="00BC57F6" w:rsidP="003B5C80">
      <w:pPr>
        <w:jc w:val="both"/>
        <w:rPr>
          <w:rFonts w:eastAsia="Calibri" w:cstheme="minorHAnsi"/>
        </w:rPr>
      </w:pPr>
    </w:p>
    <w:p w:rsidR="00916E65" w:rsidRPr="00EC5912" w:rsidRDefault="00EC5912" w:rsidP="006D0FA0">
      <w:pPr>
        <w:jc w:val="both"/>
        <w:rPr>
          <w:rFonts w:eastAsia="Calibri" w:cstheme="minorHAnsi"/>
        </w:rPr>
      </w:pPr>
      <w:r w:rsidRPr="00EC5912">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6E8FF87D" wp14:editId="243CB6C4">
                <wp:simplePos x="0" y="0"/>
                <wp:positionH relativeFrom="margin">
                  <wp:posOffset>-38735</wp:posOffset>
                </wp:positionH>
                <wp:positionV relativeFrom="paragraph">
                  <wp:posOffset>263525</wp:posOffset>
                </wp:positionV>
                <wp:extent cx="5819775" cy="1371600"/>
                <wp:effectExtent l="0" t="0" r="28575" b="1905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37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05pt;margin-top:20.75pt;width:458.25pt;height:108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" fillcolor="window" strokecolor="windowText" strokeweight="1pt">
                <v:path arrowok="t"/>
                <w10:wrap anchorx="margin"/>
              </v:rect>
            </w:pict>
          </mc:Fallback>
        </mc:AlternateContent>
      </w:r>
      <w:r w:rsidR="00BA5B3F" w:rsidRPr="00EC5912">
        <w:rPr>
          <w:rFonts w:eastAsia="Calibri" w:cstheme="minorHAnsi"/>
        </w:rPr>
        <w:t>El Ayuntamiento en votación económica emite el siguiente Acuerdo:</w:t>
      </w:r>
    </w:p>
    <w:p w:rsidR="00F02256" w:rsidRDefault="006D0FA0" w:rsidP="006D0FA0">
      <w:pPr>
        <w:jc w:val="both"/>
      </w:pPr>
      <w:r w:rsidRPr="00641852">
        <w:rPr>
          <w:rFonts w:eastAsia="Calibri" w:cstheme="minorHAnsi"/>
          <w:b/>
        </w:rPr>
        <w:t xml:space="preserve">UNICO.- </w:t>
      </w:r>
      <w:r w:rsidR="00EC5912">
        <w:rPr>
          <w:rFonts w:eastAsia="Calibri" w:cstheme="minorHAnsi"/>
          <w:b/>
        </w:rPr>
        <w:t>Por Unanimidad</w:t>
      </w:r>
      <w:r w:rsidRPr="00B303FA">
        <w:rPr>
          <w:rFonts w:eastAsia="Calibri" w:cstheme="minorHAnsi"/>
          <w:b/>
        </w:rPr>
        <w:t xml:space="preserve"> se aprueba</w:t>
      </w:r>
      <w:r w:rsidR="00916E65">
        <w:rPr>
          <w:rFonts w:eastAsia="Calibri" w:cstheme="minorHAnsi"/>
          <w:b/>
        </w:rPr>
        <w:t xml:space="preserve"> la</w:t>
      </w:r>
      <w:r>
        <w:rPr>
          <w:rFonts w:eastAsia="Calibri" w:cstheme="minorHAnsi"/>
          <w:b/>
        </w:rPr>
        <w:t xml:space="preserve"> </w:t>
      </w:r>
      <w:r w:rsidR="00EC5912" w:rsidRPr="00EC5912">
        <w:rPr>
          <w:rFonts w:eastAsia="Calibri" w:cstheme="minorHAnsi"/>
          <w:b/>
        </w:rPr>
        <w:t>propuesta para suscribir un contrato de comodato por un término de 25 años para otorgar en favor de la secretaría de educación del estado de Nuevo León una superficie parcial de 8,000.00 m2 de un total de 10,084.25 m2 correspondiente a un área municipal ubicada en avenida Constitución y Avenida Paseo de las Aves de la colonia Privadas de Camino Real, esto para la construcción de un plantel educativo nivel secundaria.</w:t>
      </w:r>
    </w:p>
    <w:p w:rsidR="006D0FA0" w:rsidRDefault="00EC5912" w:rsidP="006D0FA0">
      <w:pPr>
        <w:jc w:val="both"/>
        <w:rPr>
          <w:rFonts w:eastAsia="Calibri" w:cstheme="minorHAnsi"/>
          <w:b/>
        </w:rPr>
      </w:pPr>
      <w:r>
        <w:rPr>
          <w:rFonts w:eastAsia="Calibri" w:cstheme="minorHAnsi"/>
          <w:b/>
        </w:rPr>
        <w:t>(ARAE-210</w:t>
      </w:r>
      <w:r w:rsidR="00F02256" w:rsidRPr="00F02256">
        <w:rPr>
          <w:rFonts w:eastAsia="Calibri" w:cstheme="minorHAnsi"/>
          <w:b/>
        </w:rPr>
        <w:t>/2020)</w:t>
      </w:r>
      <w:r w:rsidR="006D0FA0" w:rsidRPr="00B303FA">
        <w:rPr>
          <w:rFonts w:eastAsia="Calibri" w:cstheme="minorHAnsi"/>
          <w:b/>
        </w:rPr>
        <w:t>…………………………………………………………………………………………………………………………</w:t>
      </w:r>
    </w:p>
    <w:p w:rsidR="006D0FA0" w:rsidRPr="00641852" w:rsidRDefault="006D0FA0" w:rsidP="006D0FA0">
      <w:pPr>
        <w:jc w:val="both"/>
        <w:rPr>
          <w:rFonts w:eastAsia="Calibri" w:cstheme="minorHAnsi"/>
          <w:b/>
        </w:rPr>
      </w:pPr>
    </w:p>
    <w:p w:rsidR="00BC57F6" w:rsidRDefault="00BC57F6" w:rsidP="008F3EE6">
      <w:pPr>
        <w:jc w:val="both"/>
        <w:rPr>
          <w:rStyle w:val="Textoindependiente3Car"/>
          <w:rFonts w:asciiTheme="minorHAnsi" w:eastAsia="Calibri" w:hAnsiTheme="minorHAnsi" w:cstheme="minorHAnsi"/>
          <w:sz w:val="22"/>
          <w:szCs w:val="22"/>
          <w:lang w:val="es-MX" w:eastAsia="en-US"/>
        </w:rPr>
      </w:pPr>
    </w:p>
    <w:p w:rsidR="00BC57F6" w:rsidRDefault="00BC57F6" w:rsidP="008F3EE6">
      <w:pPr>
        <w:jc w:val="both"/>
        <w:rPr>
          <w:rStyle w:val="Textoindependiente3Car"/>
          <w:rFonts w:asciiTheme="minorHAnsi" w:eastAsia="Calibri" w:hAnsiTheme="minorHAnsi" w:cstheme="minorHAnsi"/>
          <w:sz w:val="22"/>
          <w:szCs w:val="22"/>
          <w:lang w:val="es-MX" w:eastAsia="en-US"/>
        </w:rPr>
      </w:pPr>
    </w:p>
    <w:p w:rsidR="00BC57F6" w:rsidRDefault="00BC57F6" w:rsidP="008F3EE6">
      <w:pPr>
        <w:jc w:val="both"/>
        <w:rPr>
          <w:rStyle w:val="Textoindependiente3Car"/>
          <w:rFonts w:asciiTheme="minorHAnsi" w:eastAsia="Calibri" w:hAnsiTheme="minorHAnsi" w:cstheme="minorHAnsi"/>
          <w:sz w:val="22"/>
          <w:szCs w:val="22"/>
          <w:lang w:val="es-MX" w:eastAsia="en-US"/>
        </w:rPr>
      </w:pPr>
    </w:p>
    <w:p w:rsidR="00BC57F6" w:rsidRDefault="00BC57F6" w:rsidP="008F3EE6">
      <w:pPr>
        <w:jc w:val="both"/>
        <w:rPr>
          <w:rStyle w:val="Textoindependiente3Car"/>
          <w:rFonts w:asciiTheme="minorHAnsi" w:eastAsia="Calibri" w:hAnsiTheme="minorHAnsi" w:cstheme="minorHAnsi"/>
          <w:sz w:val="22"/>
          <w:szCs w:val="22"/>
          <w:lang w:val="es-MX" w:eastAsia="en-US"/>
        </w:rPr>
      </w:pPr>
    </w:p>
    <w:p w:rsidR="00BC57F6" w:rsidRDefault="00BC57F6" w:rsidP="008F3EE6">
      <w:pPr>
        <w:jc w:val="both"/>
        <w:rPr>
          <w:rStyle w:val="Textoindependiente3Car"/>
          <w:rFonts w:asciiTheme="minorHAnsi" w:eastAsia="Calibri" w:hAnsiTheme="minorHAnsi" w:cstheme="minorHAnsi"/>
          <w:sz w:val="22"/>
          <w:szCs w:val="22"/>
          <w:lang w:val="es-MX" w:eastAsia="en-US"/>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EC5912" w:rsidRPr="00EC5912" w:rsidRDefault="00EC5912" w:rsidP="00EC5912">
      <w:pPr>
        <w:keepNext/>
        <w:spacing w:after="0" w:line="240" w:lineRule="auto"/>
        <w:jc w:val="both"/>
        <w:outlineLvl w:val="1"/>
        <w:rPr>
          <w:rFonts w:ascii="Tahoma" w:eastAsia="Times New Roman" w:hAnsi="Tahoma" w:cs="Tahoma"/>
          <w:b/>
          <w:bCs/>
          <w:iCs/>
          <w:sz w:val="28"/>
          <w:szCs w:val="24"/>
          <w:lang w:eastAsia="es-ES"/>
        </w:rPr>
      </w:pPr>
      <w:r w:rsidRPr="00EC5912">
        <w:rPr>
          <w:rFonts w:ascii="Tahoma" w:eastAsia="Times New Roman" w:hAnsi="Tahoma" w:cs="Tahoma"/>
          <w:b/>
          <w:bCs/>
          <w:iCs/>
          <w:sz w:val="28"/>
          <w:szCs w:val="24"/>
          <w:lang w:eastAsia="es-ES"/>
        </w:rPr>
        <w:t>CC. INTEGRANTES DEL PLENO DEL AYUNTAMIENTO</w:t>
      </w:r>
    </w:p>
    <w:p w:rsidR="00EC5912" w:rsidRPr="00EC5912" w:rsidRDefault="00EC5912" w:rsidP="00EC5912">
      <w:pPr>
        <w:keepNext/>
        <w:spacing w:after="0" w:line="240" w:lineRule="auto"/>
        <w:jc w:val="both"/>
        <w:outlineLvl w:val="1"/>
        <w:rPr>
          <w:rFonts w:ascii="Tahoma" w:eastAsia="Times New Roman" w:hAnsi="Tahoma" w:cs="Tahoma"/>
          <w:b/>
          <w:bCs/>
          <w:iCs/>
          <w:sz w:val="28"/>
          <w:szCs w:val="24"/>
          <w:lang w:eastAsia="es-ES"/>
        </w:rPr>
      </w:pPr>
      <w:r w:rsidRPr="00EC5912">
        <w:rPr>
          <w:rFonts w:ascii="Tahoma" w:eastAsia="Times New Roman" w:hAnsi="Tahoma" w:cs="Tahoma"/>
          <w:b/>
          <w:bCs/>
          <w:iCs/>
          <w:sz w:val="28"/>
          <w:szCs w:val="24"/>
          <w:lang w:eastAsia="es-ES"/>
        </w:rPr>
        <w:t>DE GENERAL ESCOBEDO, NUEVO LEÓN</w:t>
      </w:r>
    </w:p>
    <w:p w:rsidR="00EC5912" w:rsidRPr="00EC5912" w:rsidRDefault="00EC5912" w:rsidP="00EC5912">
      <w:pPr>
        <w:overflowPunct w:val="0"/>
        <w:autoSpaceDE w:val="0"/>
        <w:autoSpaceDN w:val="0"/>
        <w:adjustRightInd w:val="0"/>
        <w:spacing w:after="0" w:line="240" w:lineRule="auto"/>
        <w:jc w:val="both"/>
        <w:textAlignment w:val="baseline"/>
        <w:rPr>
          <w:rFonts w:ascii="Tahoma" w:eastAsia="MS Mincho" w:hAnsi="Tahoma" w:cs="Tahoma"/>
          <w:b/>
          <w:sz w:val="28"/>
          <w:szCs w:val="24"/>
          <w:lang w:eastAsia="es-ES"/>
        </w:rPr>
      </w:pPr>
      <w:r w:rsidRPr="00EC5912">
        <w:rPr>
          <w:rFonts w:ascii="Tahoma" w:eastAsia="MS Mincho" w:hAnsi="Tahoma" w:cs="Tahoma"/>
          <w:b/>
          <w:sz w:val="28"/>
          <w:szCs w:val="24"/>
          <w:lang w:eastAsia="es-ES"/>
        </w:rPr>
        <w:t>P R E S E N T E S. -</w:t>
      </w:r>
    </w:p>
    <w:p w:rsidR="00EC5912" w:rsidRPr="00EC5912" w:rsidRDefault="00EC5912" w:rsidP="00EC5912">
      <w:pPr>
        <w:spacing w:after="0" w:line="276" w:lineRule="auto"/>
        <w:jc w:val="both"/>
        <w:rPr>
          <w:rFonts w:ascii="Tahoma" w:eastAsia="Times New Roman" w:hAnsi="Tahoma" w:cs="Tahoma"/>
          <w:szCs w:val="20"/>
          <w:lang w:eastAsia="es-ES"/>
        </w:rPr>
      </w:pPr>
    </w:p>
    <w:p w:rsidR="00EC5912" w:rsidRPr="00EC5912" w:rsidRDefault="00EC5912" w:rsidP="00EC5912">
      <w:pPr>
        <w:spacing w:after="0" w:line="276" w:lineRule="auto"/>
        <w:ind w:firstLine="708"/>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Atendiendo la convocatoria 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 contrato de comodato</w:t>
      </w:r>
      <w:r w:rsidRPr="00EC5912">
        <w:rPr>
          <w:rFonts w:ascii="Calibri" w:eastAsia="Calibri" w:hAnsi="Calibri" w:cs="Times New Roman"/>
        </w:rPr>
        <w:t xml:space="preserve"> </w:t>
      </w:r>
      <w:r w:rsidRPr="00EC5912">
        <w:rPr>
          <w:rFonts w:ascii="Tahoma" w:eastAsia="Times New Roman" w:hAnsi="Tahoma" w:cs="Tahoma"/>
          <w:sz w:val="20"/>
          <w:szCs w:val="20"/>
          <w:lang w:eastAsia="es-ES"/>
        </w:rPr>
        <w:t>por un término de 25 años para otorgar en favor de la Secretaría de Educación del Estado de Nuevo León una superficie parcial de 8,000.00 m2 de un total de 10,084.25 m2 correspondiente a un área municipal ubicada en Avenida Constitución y Avenida Paseo de las Aves de la Colonia Privadas de Camino Real, esto para la construcción de un plantel educativo nivel Secundaria:</w:t>
      </w:r>
    </w:p>
    <w:p w:rsidR="00EC5912" w:rsidRPr="00EC5912" w:rsidRDefault="00EC5912" w:rsidP="00EC5912">
      <w:pPr>
        <w:spacing w:after="0" w:line="276" w:lineRule="auto"/>
        <w:jc w:val="both"/>
        <w:rPr>
          <w:rFonts w:ascii="Tahoma" w:eastAsia="Times New Roman" w:hAnsi="Tahoma" w:cs="Tahoma"/>
          <w:sz w:val="18"/>
          <w:szCs w:val="18"/>
          <w:lang w:eastAsia="es-ES"/>
        </w:rPr>
      </w:pPr>
    </w:p>
    <w:p w:rsidR="00EC5912" w:rsidRPr="00EC5912" w:rsidRDefault="00EC5912" w:rsidP="00EC5912">
      <w:pPr>
        <w:spacing w:line="256" w:lineRule="auto"/>
        <w:jc w:val="center"/>
        <w:rPr>
          <w:rFonts w:ascii="Tahoma" w:eastAsia="Calibri" w:hAnsi="Tahoma" w:cs="Tahoma"/>
          <w:b/>
        </w:rPr>
      </w:pPr>
      <w:r w:rsidRPr="00EC5912">
        <w:rPr>
          <w:rFonts w:ascii="Tahoma" w:eastAsia="Calibri" w:hAnsi="Tahoma" w:cs="Tahoma"/>
          <w:b/>
        </w:rPr>
        <w:t>A N T E C E D E N T E S:</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ab/>
        <w:t>Mediante información proporcionada por la dirección de Patrimonio Municipal de General Escobedo, dicha oficina expone a través de su oficio DPM/834/2020 que en coordinación con la Secretaría de Educación del Estado de Nuevo León, se optó por proponer la suscripción de un Contrato de Comodato a su favor con la finalidad de llevar a cabo el uso de un bien inmueble municipal para la construcción de un plantel educativo de nivel secundaria en una superficie parcial de 8,000.00 m2 de un total de 10,084.25, correspondiente a un área municipal con expediente catastral 10 364 001, ubicada en Avenida Constitución y Avenida Paseo de las Aves de la Colonia Privadas de Camino Real.</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ab/>
        <w:t xml:space="preserve">Cabe agregar que esta Comisión dictaminadora considera conveniente realizar la presente propuesta también en el marco de la Agenda 2030 y de sus objetivos establecidos por las Naciones Unidas, como es el caso del enlistado en el numeral 4 del documento en mención, sobre garantizar una educación inclusiva, equitativa y de calidad y promover oportunidades de aprendizaje durante la vida para todos. Es importante recalcar la importancia de la educación como la base para mejorar el desarrollo sostenible y la calidad de vida de las personas. </w:t>
      </w:r>
    </w:p>
    <w:p w:rsidR="00EC5912" w:rsidRPr="00EC5912" w:rsidRDefault="00EC5912" w:rsidP="00BC57F6">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Por lo antes expuesto, fue solicitado a esta Comisión de Hacienda Municipal y Patrimonio el analizar, y en su caso dictaminar la propuesta referente a la suscripción de un contrato de comodato por un término de 25 años para otorgar una superficie parcial de 8,000.00 m2 de un total de 10,084.25, correspondiente a un área municipal con expediente catastral 10,364, 001, ubicada en Avenida Constitución y Avenida Paseo de las Aves de la Colonia Privadas de Camino Real, esto para la construcción de un pla</w:t>
      </w:r>
      <w:r w:rsidR="00BC57F6">
        <w:rPr>
          <w:rFonts w:ascii="Tahoma" w:eastAsia="Times New Roman" w:hAnsi="Tahoma" w:cs="Tahoma"/>
          <w:sz w:val="20"/>
          <w:szCs w:val="20"/>
          <w:lang w:eastAsia="es-ES"/>
        </w:rPr>
        <w:t>ntel educativo de nivel básico.</w:t>
      </w:r>
    </w:p>
    <w:p w:rsidR="00EC5912" w:rsidRPr="00EC5912" w:rsidRDefault="00EC5912" w:rsidP="00EC5912">
      <w:pPr>
        <w:spacing w:line="256" w:lineRule="auto"/>
        <w:jc w:val="center"/>
        <w:rPr>
          <w:rFonts w:ascii="Tahoma" w:eastAsia="Calibri" w:hAnsi="Tahoma" w:cs="Tahoma"/>
          <w:b/>
        </w:rPr>
      </w:pPr>
      <w:r w:rsidRPr="00EC5912">
        <w:rPr>
          <w:rFonts w:ascii="Tahoma" w:eastAsia="Calibri" w:hAnsi="Tahoma" w:cs="Tahoma"/>
          <w:b/>
        </w:rPr>
        <w:t>C O N S I D E R A C I O N E S:</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Calibri" w:hAnsi="Tahoma" w:cs="Tahoma"/>
          <w:b/>
          <w:sz w:val="20"/>
          <w:szCs w:val="20"/>
        </w:rPr>
        <w:t>PRIMERO.-</w:t>
      </w:r>
      <w:r w:rsidRPr="00EC5912">
        <w:rPr>
          <w:rFonts w:ascii="Calibri" w:eastAsia="Calibri" w:hAnsi="Calibri" w:cs="Times New Roman"/>
          <w:b/>
          <w:sz w:val="20"/>
          <w:szCs w:val="20"/>
        </w:rPr>
        <w:t xml:space="preserve"> </w:t>
      </w:r>
      <w:r w:rsidRPr="00EC5912">
        <w:rPr>
          <w:rFonts w:ascii="Tahoma" w:eastAsia="Times New Roman" w:hAnsi="Tahoma" w:cs="Tahoma"/>
          <w:sz w:val="20"/>
          <w:szCs w:val="20"/>
          <w:lang w:eastAsia="es-ES"/>
        </w:rPr>
        <w:t>Que el párrafo noveno del Artículo 23, de la Constitución Política del Estado Libre y Soberano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Calibri" w:hAnsi="Tahoma" w:cs="Tahoma"/>
          <w:b/>
          <w:sz w:val="20"/>
          <w:szCs w:val="20"/>
        </w:rPr>
        <w:lastRenderedPageBreak/>
        <w:t xml:space="preserve">SEGUNDO.- </w:t>
      </w:r>
      <w:r w:rsidRPr="00EC5912">
        <w:rPr>
          <w:rFonts w:ascii="Tahoma" w:eastAsia="Times New Roman" w:hAnsi="Tahoma" w:cs="Tahoma"/>
          <w:sz w:val="20"/>
          <w:szCs w:val="20"/>
          <w:lang w:eastAsia="es-ES"/>
        </w:rPr>
        <w:t xml:space="preserve">Que el Artículo 171 de la Ley de Gobierno Municipal del Estado de Nuevo León menciona que el Patrimonio Municipal se constituye por: </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I.- Los ingresos que conforman su Hacienda Pública Municipal;</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II.- Los bienes de dominio público y de dominio privado que le correspondan;</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III.- Los derechos y obligaciones creados legítimamente en su favor; y</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IV.- Los demás bienes, derechos o aprovechamientos que señalen las leyes y otros ordenamientos legales.</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Calibri" w:hAnsi="Tahoma" w:cs="Tahoma"/>
          <w:b/>
          <w:sz w:val="20"/>
          <w:szCs w:val="20"/>
        </w:rPr>
        <w:t>TERCERO.-</w:t>
      </w:r>
      <w:r w:rsidRPr="00EC5912">
        <w:rPr>
          <w:rFonts w:ascii="Calibri" w:eastAsia="Calibri" w:hAnsi="Calibri" w:cs="Times New Roman"/>
          <w:b/>
          <w:sz w:val="20"/>
          <w:szCs w:val="20"/>
        </w:rPr>
        <w:t xml:space="preserve"> </w:t>
      </w:r>
      <w:r w:rsidRPr="00EC5912">
        <w:rPr>
          <w:rFonts w:ascii="Tahoma" w:eastAsia="Times New Roman" w:hAnsi="Tahoma" w:cs="Tahoma"/>
          <w:sz w:val="20"/>
          <w:szCs w:val="20"/>
          <w:lang w:eastAsia="es-ES"/>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EC5912" w:rsidRPr="00EC5912" w:rsidRDefault="00EC5912" w:rsidP="00EC5912">
      <w:pPr>
        <w:spacing w:line="256" w:lineRule="auto"/>
        <w:jc w:val="both"/>
        <w:rPr>
          <w:rFonts w:ascii="Tahoma" w:eastAsia="Times New Roman" w:hAnsi="Tahoma" w:cs="Tahoma"/>
          <w:sz w:val="20"/>
          <w:lang w:eastAsia="es-ES"/>
        </w:rPr>
      </w:pPr>
      <w:r w:rsidRPr="00EC5912">
        <w:rPr>
          <w:rFonts w:ascii="Tahoma" w:eastAsia="Times New Roman" w:hAnsi="Tahoma" w:cs="Tahoma"/>
          <w:b/>
          <w:sz w:val="20"/>
          <w:szCs w:val="20"/>
          <w:lang w:eastAsia="es-ES"/>
        </w:rPr>
        <w:t>CUARTO.</w:t>
      </w:r>
      <w:r w:rsidRPr="00EC5912">
        <w:rPr>
          <w:rFonts w:ascii="Tahoma" w:eastAsia="Times New Roman" w:hAnsi="Tahoma" w:cs="Tahoma"/>
          <w:sz w:val="20"/>
          <w:szCs w:val="20"/>
          <w:lang w:eastAsia="es-ES"/>
        </w:rPr>
        <w:t xml:space="preserve">- Que el artículo 3 de la Constitución Política de los Estados Unidos Mexicanos establece el derecho humano relativo a que </w:t>
      </w:r>
      <w:r w:rsidRPr="00EC5912">
        <w:rPr>
          <w:rFonts w:ascii="Tahoma" w:eastAsia="Times New Roman" w:hAnsi="Tahoma" w:cs="Tahoma"/>
          <w:i/>
          <w:sz w:val="20"/>
          <w:szCs w:val="20"/>
          <w:lang w:eastAsia="es-ES"/>
        </w:rPr>
        <w:t xml:space="preserve">toda persona tiene derecho a recibir educación. </w:t>
      </w:r>
      <w:r w:rsidRPr="00EC5912">
        <w:rPr>
          <w:rFonts w:ascii="Tahoma" w:eastAsia="Calibri" w:hAnsi="Tahoma" w:cs="Tahoma"/>
          <w:i/>
          <w:sz w:val="20"/>
        </w:rPr>
        <w:t>El Estado -Federación, Estados, Ciudad de México y Municipios-, impartirá educación preescolar, primaria, secundaria y media superior. La educación preescolar, primaria y secundaria conforman la educación básica; ésta y la media superior serán obligatoria</w:t>
      </w:r>
      <w:r w:rsidRPr="00EC5912">
        <w:rPr>
          <w:rFonts w:ascii="Tahoma" w:eastAsia="Calibri" w:hAnsi="Tahoma" w:cs="Tahoma"/>
          <w:sz w:val="20"/>
        </w:rPr>
        <w:t xml:space="preserve">, mientras que el diverso 1° de la Ley de Expropiación por Causa de Utilidad Pública considera como de utilidad pública, entre otras, la construcción de escuelas.  </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b/>
          <w:sz w:val="20"/>
          <w:szCs w:val="20"/>
          <w:lang w:eastAsia="es-ES"/>
        </w:rPr>
        <w:t>QUINTO.-</w:t>
      </w:r>
      <w:r w:rsidRPr="00EC5912">
        <w:rPr>
          <w:rFonts w:ascii="Tahoma" w:eastAsia="Times New Roman" w:hAnsi="Tahoma" w:cs="Tahoma"/>
          <w:sz w:val="20"/>
          <w:szCs w:val="20"/>
          <w:lang w:eastAsia="es-ES"/>
        </w:rPr>
        <w:t xml:space="preserve"> Que debido a que la presente propuesta favorece la cobertura de demanda educativa en el Municipio y en la zona descrita en los antecedentes de este Dictamen, se considera oportuno la celebración de 01-un contrato de comodato por un término de 25 años, lo anterior con el objeto de obtener una seguridad jurídica sobre el inmueble propiedad municipal y con ello General Escobedo, Nuevo León, asegura la devolución de dicha área al término del contrato de comodato o bien, con anticipación, en el caso de que dicho inmueble no sea utilizado para los fines para los cuales se otorgó.</w:t>
      </w:r>
    </w:p>
    <w:p w:rsidR="00EC5912" w:rsidRPr="00BC57F6" w:rsidRDefault="00EC5912" w:rsidP="00BC57F6">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Por lo anteriormente expuesto, y con fundamento en lo establecido por los artículos 38, 39, 40 fracción II., y 42 de la Ley de Gobierno Municipal del Estado de Nuevo León; y los artículos 78, 79, 82 fracción III, 85, 96, 97, 101, 102, 103, 108 y demás aplicables del Reglamento Interior del R. Ayuntamiento de este Municipio, nos permitimos poner a su consideración lo</w:t>
      </w:r>
      <w:r w:rsidR="00BC57F6">
        <w:rPr>
          <w:rFonts w:ascii="Tahoma" w:eastAsia="Times New Roman" w:hAnsi="Tahoma" w:cs="Tahoma"/>
          <w:sz w:val="20"/>
          <w:szCs w:val="20"/>
          <w:lang w:eastAsia="es-ES"/>
        </w:rPr>
        <w:t>s siguientes:</w:t>
      </w:r>
    </w:p>
    <w:p w:rsidR="00EC5912" w:rsidRPr="00EC5912" w:rsidRDefault="00EC5912" w:rsidP="00EC5912">
      <w:pPr>
        <w:spacing w:line="256" w:lineRule="auto"/>
        <w:jc w:val="center"/>
        <w:rPr>
          <w:rFonts w:ascii="Tahoma" w:eastAsia="Calibri" w:hAnsi="Tahoma" w:cs="Tahoma"/>
          <w:b/>
        </w:rPr>
      </w:pPr>
      <w:r w:rsidRPr="00EC5912">
        <w:rPr>
          <w:rFonts w:ascii="Tahoma" w:eastAsia="Calibri" w:hAnsi="Tahoma" w:cs="Tahoma"/>
          <w:b/>
        </w:rPr>
        <w:t>A C U E R D O S:</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Calibri" w:hAnsi="Tahoma" w:cs="Tahoma"/>
          <w:b/>
          <w:sz w:val="20"/>
          <w:szCs w:val="20"/>
        </w:rPr>
        <w:t>PRIMERO.-</w:t>
      </w:r>
      <w:r w:rsidRPr="00EC5912">
        <w:rPr>
          <w:rFonts w:ascii="Calibri" w:eastAsia="Calibri" w:hAnsi="Calibri" w:cs="Times New Roman"/>
          <w:b/>
          <w:sz w:val="20"/>
          <w:szCs w:val="20"/>
        </w:rPr>
        <w:t xml:space="preserve"> </w:t>
      </w:r>
      <w:r w:rsidRPr="00EC5912">
        <w:rPr>
          <w:rFonts w:ascii="Tahoma" w:eastAsia="Times New Roman" w:hAnsi="Tahoma" w:cs="Tahoma"/>
          <w:sz w:val="20"/>
          <w:szCs w:val="20"/>
          <w:lang w:eastAsia="es-ES"/>
        </w:rPr>
        <w:t>Se apruebe la subdivisión y celebración de un contrato de comodato por un término de 25 años para otorgar en favor de la Secretaría de Educación del Estado de Nuevo León una superficie parcial de 8,000.00 m2 de un total de 10,084.25 m2, correspondiente a un área municipal con expediente catastral 10 364 001, ubicada en Avenida Constitución y Avenida Paseo de las Aves de la Colonia Privadas de Camino Real.</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b/>
          <w:sz w:val="20"/>
          <w:szCs w:val="20"/>
          <w:lang w:eastAsia="es-ES"/>
        </w:rPr>
        <w:t xml:space="preserve">SEGUNDO.- </w:t>
      </w:r>
      <w:r w:rsidRPr="00EC5912">
        <w:rPr>
          <w:rFonts w:ascii="Tahoma" w:eastAsia="Times New Roman" w:hAnsi="Tahoma" w:cs="Tahoma"/>
          <w:sz w:val="20"/>
          <w:szCs w:val="20"/>
          <w:lang w:eastAsia="es-ES"/>
        </w:rPr>
        <w:t>Se ordena a la administración municipal llevar a cabo la tramitología correspondiente sobre el inmueble objeto del presente dictamen, con la finalidad de dar cumplimiento al primer resolutivo expuesto.</w:t>
      </w:r>
    </w:p>
    <w:p w:rsidR="00EC5912"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b/>
          <w:sz w:val="20"/>
          <w:szCs w:val="20"/>
          <w:lang w:eastAsia="es-ES"/>
        </w:rPr>
        <w:t>TERCERO.-</w:t>
      </w:r>
      <w:r w:rsidRPr="00EC5912">
        <w:rPr>
          <w:rFonts w:ascii="Tahoma" w:eastAsia="Times New Roman" w:hAnsi="Tahoma" w:cs="Tahoma"/>
          <w:sz w:val="20"/>
          <w:szCs w:val="20"/>
          <w:lang w:eastAsia="es-ES"/>
        </w:rPr>
        <w:t xml:space="preserve"> Una vez realizado el proceso correspondiente para la subdivisión del inmueble en mención, ordénese tanto, la elaboración del Contrato de Comodato por un término de 25 años, así como la publicación del acuerdo correspondiente en la Gaceta Municipal, lo anterior en observancia de la Ley de Asentamientos Humanos, Ordenamiento Territorial y Desarrollo Urbano para el Estado de Nuevo León, así como de los diferentes ordenamientos legales en la materia; asimismo se condiciona el contrato a que en caso de vencimiento del mismo y/o las adecuaciones del inmueble dejaran de cumplir sus funciones, se reincorporará al patrimonio del Municipio de General Escobedo, Nuevo León, con todas las mejoras que se hubieran realizado en los mismos, durante la </w:t>
      </w:r>
      <w:r w:rsidRPr="00EC5912">
        <w:rPr>
          <w:rFonts w:ascii="Tahoma" w:eastAsia="Times New Roman" w:hAnsi="Tahoma" w:cs="Tahoma"/>
          <w:sz w:val="20"/>
          <w:szCs w:val="20"/>
          <w:lang w:eastAsia="es-ES"/>
        </w:rPr>
        <w:lastRenderedPageBreak/>
        <w:t>vigencia del contrato de comodato citado, el cual quedaría en beneficio de la comunidad en general.</w:t>
      </w:r>
    </w:p>
    <w:p w:rsidR="006A0D7D" w:rsidRPr="00EC5912" w:rsidRDefault="00EC5912" w:rsidP="00EC5912">
      <w:pPr>
        <w:spacing w:line="256" w:lineRule="auto"/>
        <w:jc w:val="both"/>
        <w:rPr>
          <w:rFonts w:ascii="Tahoma" w:eastAsia="Times New Roman" w:hAnsi="Tahoma" w:cs="Tahoma"/>
          <w:sz w:val="20"/>
          <w:szCs w:val="20"/>
          <w:lang w:eastAsia="es-ES"/>
        </w:rPr>
      </w:pPr>
      <w:r w:rsidRPr="00EC5912">
        <w:rPr>
          <w:rFonts w:ascii="Tahoma" w:eastAsia="Times New Roman" w:hAnsi="Tahoma" w:cs="Tahoma"/>
          <w:sz w:val="20"/>
          <w:szCs w:val="20"/>
          <w:lang w:eastAsia="es-ES"/>
        </w:rPr>
        <w:t xml:space="preserve">Así lo acuerdan y firman los integrantes de la Comisión de Hacienda Municipal y Patrimonio a los 25 días del mes de febrero del año 2020. </w:t>
      </w:r>
      <w:r w:rsidR="006A0D7D" w:rsidRPr="006A0D7D">
        <w:rPr>
          <w:rFonts w:ascii="Tahoma" w:eastAsia="Times New Roman" w:hAnsi="Tahoma" w:cs="Tahoma"/>
          <w:sz w:val="18"/>
          <w:szCs w:val="18"/>
          <w:lang w:eastAsia="es-ES"/>
        </w:rPr>
        <w:t>Síndico Primero Américo Rodríguez Salazar, Presidente; Síndica Segunda Lucía Aracely Hernández López,</w:t>
      </w:r>
      <w:r>
        <w:rPr>
          <w:rFonts w:ascii="Tahoma" w:eastAsia="Times New Roman" w:hAnsi="Tahoma" w:cs="Tahoma"/>
          <w:sz w:val="18"/>
          <w:szCs w:val="18"/>
          <w:lang w:eastAsia="es-ES"/>
        </w:rPr>
        <w:t xml:space="preserve"> </w:t>
      </w:r>
      <w:r w:rsidR="00D04869">
        <w:rPr>
          <w:rFonts w:ascii="Tahoma" w:eastAsia="Times New Roman" w:hAnsi="Tahoma" w:cs="Tahoma"/>
          <w:sz w:val="18"/>
          <w:szCs w:val="18"/>
          <w:lang w:eastAsia="es-ES"/>
        </w:rPr>
        <w:t>Reg. Wendy Maricela Cordero Gonzalez</w:t>
      </w:r>
      <w:r w:rsidR="006A0D7D" w:rsidRPr="006A0D7D">
        <w:rPr>
          <w:rFonts w:ascii="Tahoma" w:eastAsia="Times New Roman" w:hAnsi="Tahoma" w:cs="Tahoma"/>
          <w:sz w:val="18"/>
          <w:szCs w:val="18"/>
          <w:lang w:eastAsia="es-ES"/>
        </w:rPr>
        <w:t xml:space="preserve"> </w:t>
      </w:r>
      <w:r w:rsidR="006A0D7D" w:rsidRPr="006A0D7D">
        <w:rPr>
          <w:rFonts w:ascii="Tahoma" w:eastAsia="Times New Roman" w:hAnsi="Tahoma" w:cs="Tahoma"/>
          <w:b/>
          <w:sz w:val="18"/>
          <w:szCs w:val="18"/>
          <w:lang w:eastAsia="es-ES"/>
        </w:rPr>
        <w:t>RUBRICAS</w:t>
      </w:r>
      <w:r w:rsidR="006A0D7D">
        <w:rPr>
          <w:rFonts w:ascii="Tahoma" w:eastAsia="Times New Roman" w:hAnsi="Tahoma" w:cs="Tahoma"/>
          <w:sz w:val="18"/>
          <w:szCs w:val="18"/>
          <w:lang w:eastAsia="es-ES"/>
        </w:rPr>
        <w:t xml:space="preserve"> </w:t>
      </w:r>
    </w:p>
    <w:p w:rsidR="00F02256" w:rsidRPr="00553CA6" w:rsidRDefault="006D0FA0" w:rsidP="006D0FA0">
      <w:pPr>
        <w:rPr>
          <w:rFonts w:cstheme="minorHAnsi"/>
        </w:rPr>
      </w:pPr>
      <w:r w:rsidRPr="00CF7BE2">
        <w:rPr>
          <w:rFonts w:cstheme="minorHAnsi"/>
        </w:rPr>
        <w:t xml:space="preserve">  </w:t>
      </w:r>
      <w:r w:rsidR="006A0D7D">
        <w:rPr>
          <w:rFonts w:cstheme="minorHAnsi"/>
        </w:rPr>
        <w:t xml:space="preserve">   </w:t>
      </w:r>
    </w:p>
    <w:p w:rsidR="00F02256" w:rsidRDefault="00B303FA" w:rsidP="006D0FA0">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1F87944F" wp14:editId="2F51682D">
                <wp:simplePos x="0" y="0"/>
                <wp:positionH relativeFrom="column">
                  <wp:posOffset>-48777</wp:posOffset>
                </wp:positionH>
                <wp:positionV relativeFrom="paragraph">
                  <wp:posOffset>3780</wp:posOffset>
                </wp:positionV>
                <wp:extent cx="5695950" cy="712382"/>
                <wp:effectExtent l="0" t="0" r="19050" b="12065"/>
                <wp:wrapNone/>
                <wp:docPr id="7" name="Rectángulo 7"/>
                <wp:cNvGraphicFramePr/>
                <a:graphic xmlns:a="http://schemas.openxmlformats.org/drawingml/2006/main">
                  <a:graphicData uri="http://schemas.microsoft.com/office/word/2010/wordprocessingShape">
                    <wps:wsp>
                      <wps:cNvSpPr/>
                      <wps:spPr>
                        <a:xfrm>
                          <a:off x="0" y="0"/>
                          <a:ext cx="5695950" cy="712382"/>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3.85pt;margin-top:.3pt;width:448.5pt;height:56.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" filled="f" strokecolor="windowText" strokeweight="1pt">
                <v:stroke dashstyle="dash"/>
              </v:rect>
            </w:pict>
          </mc:Fallback>
        </mc:AlternateContent>
      </w:r>
      <w:r w:rsidR="006D0FA0">
        <w:rPr>
          <w:rFonts w:eastAsia="Calibri" w:cstheme="minorHAnsi"/>
          <w:b/>
        </w:rPr>
        <w:t>PUNTO 5</w:t>
      </w:r>
      <w:r w:rsidR="006D0FA0" w:rsidRPr="00641852">
        <w:rPr>
          <w:rFonts w:eastAsia="Calibri" w:cstheme="minorHAnsi"/>
          <w:b/>
        </w:rPr>
        <w:t xml:space="preserve"> DEL ORDEN DEL DÍA. </w:t>
      </w:r>
      <w:r w:rsidR="00D04869" w:rsidRPr="00D04869">
        <w:rPr>
          <w:rFonts w:eastAsia="Calibri" w:cstheme="minorHAnsi"/>
          <w:b/>
        </w:rPr>
        <w:t>PRESENTACIÓN DEL DICTAMEN RELATIVO A LA PROPUESTA PARA LA REALIZACIÓN DE OBRAS PÚBLICAS CON RECURSOS DEL RAMO 33.- FONDO III DE APORTACIONES PARA LA INFRAESTRUCTURA SOCIAL MUNICIPAL Y DE LAS DEMARCACIONES TERRITORIALES DEL DISTRITO FEDERAL PARA EL EJERCICIO FISCAL 2020</w:t>
      </w:r>
      <w:r w:rsidR="00D04869">
        <w:rPr>
          <w:rFonts w:eastAsia="Calibri" w:cstheme="minorHAnsi"/>
          <w:b/>
        </w:rPr>
        <w:t>.</w:t>
      </w:r>
    </w:p>
    <w:p w:rsidR="00916E65" w:rsidRDefault="006D0FA0" w:rsidP="006D0FA0">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ahora bien, damos paso al punto 5 del orden del día, referente a </w:t>
      </w:r>
      <w:r w:rsidR="006A0D7D">
        <w:rPr>
          <w:rFonts w:eastAsia="Calibri" w:cstheme="minorHAnsi"/>
        </w:rPr>
        <w:t xml:space="preserve">la </w:t>
      </w:r>
      <w:r w:rsidR="006A0D7D" w:rsidRPr="002D7CA9">
        <w:rPr>
          <w:rFonts w:eastAsia="Times New Roman" w:cstheme="minorHAnsi"/>
          <w:lang w:eastAsia="es-ES"/>
        </w:rPr>
        <w:t xml:space="preserve">Presentación del </w:t>
      </w:r>
      <w:r w:rsidR="00BC57F6">
        <w:rPr>
          <w:rFonts w:eastAsia="Times New Roman" w:cstheme="minorHAnsi"/>
          <w:lang w:eastAsia="es-ES"/>
        </w:rPr>
        <w:t xml:space="preserve">dictamen </w:t>
      </w:r>
      <w:r w:rsidR="00BC57F6" w:rsidRPr="00BC57F6">
        <w:rPr>
          <w:rFonts w:eastAsia="Times New Roman" w:cstheme="minorHAnsi"/>
          <w:lang w:eastAsia="es-ES"/>
        </w:rPr>
        <w:t>relativo a la propuesta para la realización de obras públicas con recursos del ramo 33.- fondo iii de aportaciones para la infraestructura social municipal y de las demarcaciones territoriales del distrito federal para el ejercicio fiscal 2020</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E63D5F" w:rsidRPr="00641852" w:rsidRDefault="00E63D5F" w:rsidP="006D0FA0">
      <w:pPr>
        <w:jc w:val="both"/>
        <w:rPr>
          <w:rFonts w:eastAsia="Calibri" w:cstheme="minorHAnsi"/>
        </w:rPr>
      </w:pPr>
      <w:r>
        <w:rPr>
          <w:rFonts w:eastAsia="Calibri" w:cstheme="minorHAnsi"/>
        </w:rPr>
        <w:t>Con 13 votos a favor y 1 abstención por parte de la Regidora Carolina Maria Vazquez Juarez.</w:t>
      </w:r>
    </w:p>
    <w:p w:rsidR="006D0FA0" w:rsidRPr="00641852" w:rsidRDefault="006A0D7D" w:rsidP="006D0FA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2B2FF246" wp14:editId="696E3E32">
                <wp:simplePos x="0" y="0"/>
                <wp:positionH relativeFrom="margin">
                  <wp:posOffset>-116944</wp:posOffset>
                </wp:positionH>
                <wp:positionV relativeFrom="paragraph">
                  <wp:posOffset>251460</wp:posOffset>
                </wp:positionV>
                <wp:extent cx="5819775" cy="666750"/>
                <wp:effectExtent l="0" t="0" r="2857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2pt;margin-top:19.8pt;width:458.25pt;height:52.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" fillcolor="window" strokecolor="windowText" strokeweight="1pt">
                <v:path arrowok="t"/>
                <w10:wrap anchorx="margin"/>
              </v:rect>
            </w:pict>
          </mc:Fallback>
        </mc:AlternateContent>
      </w:r>
      <w:r w:rsidR="006D0FA0" w:rsidRPr="00641852">
        <w:rPr>
          <w:rFonts w:eastAsia="Calibri" w:cstheme="minorHAnsi"/>
        </w:rPr>
        <w:t>El Ayuntamiento en votación económica emite el siguiente Acuerdo:</w:t>
      </w:r>
    </w:p>
    <w:p w:rsidR="00E63D5F" w:rsidRDefault="006D0FA0" w:rsidP="006D0FA0">
      <w:pPr>
        <w:jc w:val="both"/>
        <w:rPr>
          <w:rFonts w:eastAsia="Calibri" w:cstheme="minorHAnsi"/>
          <w:b/>
        </w:rPr>
      </w:pPr>
      <w:r w:rsidRPr="00641852">
        <w:rPr>
          <w:rFonts w:eastAsia="Calibri" w:cstheme="minorHAnsi"/>
          <w:b/>
        </w:rPr>
        <w:t xml:space="preserve">UNICO.- </w:t>
      </w:r>
      <w:r w:rsidRPr="00B303FA">
        <w:rPr>
          <w:rFonts w:eastAsia="Calibri" w:cstheme="minorHAnsi"/>
          <w:b/>
        </w:rPr>
        <w:t xml:space="preserve">Por </w:t>
      </w:r>
      <w:r w:rsidR="00E63D5F">
        <w:rPr>
          <w:rFonts w:eastAsia="Calibri" w:cstheme="minorHAnsi"/>
          <w:b/>
        </w:rPr>
        <w:t xml:space="preserve">mayoria </w:t>
      </w:r>
      <w:r w:rsidR="00E63D5F" w:rsidRPr="004B042F">
        <w:rPr>
          <w:rFonts w:eastAsia="Calibri" w:cstheme="minorHAnsi"/>
          <w:b/>
        </w:rPr>
        <w:t>se</w:t>
      </w:r>
      <w:r w:rsidRPr="00641852">
        <w:rPr>
          <w:rFonts w:eastAsia="Calibri" w:cstheme="minorHAnsi"/>
          <w:b/>
        </w:rPr>
        <w:t xml:space="preserve"> aprueba</w:t>
      </w:r>
      <w:r w:rsidR="00E62757">
        <w:rPr>
          <w:rFonts w:eastAsia="Calibri" w:cstheme="minorHAnsi"/>
          <w:b/>
        </w:rPr>
        <w:t xml:space="preserve"> el</w:t>
      </w:r>
      <w:r>
        <w:rPr>
          <w:rFonts w:eastAsia="Calibri" w:cstheme="minorHAnsi"/>
          <w:b/>
        </w:rPr>
        <w:t xml:space="preserve"> </w:t>
      </w:r>
      <w:r w:rsidR="00E62757" w:rsidRPr="00E62757">
        <w:rPr>
          <w:rFonts w:eastAsia="Calibri" w:cstheme="minorHAnsi"/>
          <w:b/>
        </w:rPr>
        <w:t>dictamen relativo a la propuesta para la realización de obras públicas con recursos del ramo 33.- fondo iii de aportaciones para la infraestructura social municipal y de las demarcaciones territoriales del distrito federal para el ejercicio fiscal 2020</w:t>
      </w:r>
    </w:p>
    <w:p w:rsidR="00E63D5F" w:rsidRDefault="00E63D5F" w:rsidP="006D0FA0">
      <w:pPr>
        <w:jc w:val="both"/>
        <w:rPr>
          <w:rFonts w:eastAsia="Calibri" w:cstheme="minorHAnsi"/>
        </w:rPr>
      </w:pPr>
    </w:p>
    <w:p w:rsidR="00B760A4" w:rsidRDefault="006D0FA0" w:rsidP="006D0FA0">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B760A4">
        <w:rPr>
          <w:rFonts w:eastAsia="Calibri" w:cstheme="minorHAnsi"/>
        </w:rPr>
        <w:t>e algún comentario al respecto.</w:t>
      </w:r>
    </w:p>
    <w:p w:rsidR="006D0FA0" w:rsidRPr="00916E65" w:rsidRDefault="00E62757" w:rsidP="006D0FA0">
      <w:pPr>
        <w:jc w:val="both"/>
        <w:rPr>
          <w:rFonts w:eastAsia="Calibri" w:cstheme="minorHAnsi"/>
        </w:rPr>
      </w:pPr>
      <w:r w:rsidRPr="00E62757">
        <w:rPr>
          <w:rFonts w:eastAsia="Calibri" w:cstheme="minorHAnsi"/>
        </w:rPr>
        <w:t>El Ayuntamiento en votación económica emite el siguiente Acuerdo:</w:t>
      </w:r>
      <w:r w:rsidR="00916E65" w:rsidRPr="00641852">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170298E2" wp14:editId="59AFD51D">
                <wp:simplePos x="0" y="0"/>
                <wp:positionH relativeFrom="margin">
                  <wp:posOffset>-41910</wp:posOffset>
                </wp:positionH>
                <wp:positionV relativeFrom="paragraph">
                  <wp:posOffset>233680</wp:posOffset>
                </wp:positionV>
                <wp:extent cx="5819775" cy="838200"/>
                <wp:effectExtent l="0" t="0" r="28575" b="19050"/>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38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4pt;width:458.25pt;height:66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" fillcolor="window" strokecolor="windowText" strokeweight="1pt">
                <v:path arrowok="t"/>
                <w10:wrap anchorx="margin"/>
              </v:rect>
            </w:pict>
          </mc:Fallback>
        </mc:AlternateContent>
      </w:r>
    </w:p>
    <w:p w:rsidR="006D0FA0" w:rsidRDefault="006D0FA0" w:rsidP="006D0FA0">
      <w:pPr>
        <w:jc w:val="both"/>
        <w:rPr>
          <w:rFonts w:eastAsia="Calibri" w:cstheme="minorHAnsi"/>
          <w:b/>
        </w:rPr>
      </w:pPr>
      <w:r w:rsidRPr="00641852">
        <w:rPr>
          <w:rFonts w:eastAsia="Calibri" w:cstheme="minorHAnsi"/>
          <w:b/>
        </w:rPr>
        <w:t xml:space="preserve">UNICO.- </w:t>
      </w:r>
      <w:r w:rsidR="00914DFC" w:rsidRPr="00914DFC">
        <w:rPr>
          <w:rFonts w:eastAsia="Calibri" w:cstheme="minorHAnsi"/>
          <w:b/>
        </w:rPr>
        <w:t xml:space="preserve">Por </w:t>
      </w:r>
      <w:r w:rsidR="00E62757">
        <w:rPr>
          <w:rFonts w:eastAsia="Calibri" w:cstheme="minorHAnsi"/>
          <w:b/>
        </w:rPr>
        <w:t>Unanimidad</w:t>
      </w:r>
      <w:r w:rsidR="00914DFC" w:rsidRPr="00B303FA">
        <w:rPr>
          <w:rFonts w:eastAsia="Calibri" w:cstheme="minorHAnsi"/>
          <w:b/>
        </w:rPr>
        <w:t xml:space="preserve"> se</w:t>
      </w:r>
      <w:r w:rsidR="00914DFC" w:rsidRPr="00914DFC">
        <w:rPr>
          <w:rFonts w:eastAsia="Calibri" w:cstheme="minorHAnsi"/>
          <w:b/>
        </w:rPr>
        <w:t xml:space="preserve"> </w:t>
      </w:r>
      <w:r w:rsidR="00E256E4" w:rsidRPr="00B303FA">
        <w:rPr>
          <w:rFonts w:eastAsia="Calibri" w:cstheme="minorHAnsi"/>
          <w:b/>
        </w:rPr>
        <w:t>aprueba</w:t>
      </w:r>
      <w:r w:rsidR="00E62757">
        <w:rPr>
          <w:rFonts w:eastAsia="Calibri" w:cstheme="minorHAnsi"/>
          <w:b/>
        </w:rPr>
        <w:t xml:space="preserve"> el</w:t>
      </w:r>
      <w:r w:rsidR="00E256E4" w:rsidRPr="00B303FA">
        <w:rPr>
          <w:rFonts w:eastAsia="Calibri" w:cstheme="minorHAnsi"/>
          <w:b/>
        </w:rPr>
        <w:t xml:space="preserve"> </w:t>
      </w:r>
      <w:r w:rsidR="00E62757" w:rsidRPr="00E62757">
        <w:rPr>
          <w:rFonts w:eastAsia="Calibri" w:cstheme="minorHAnsi"/>
          <w:b/>
        </w:rPr>
        <w:t xml:space="preserve">dictamen relativo a la propuesta para la realización de obras públicas con </w:t>
      </w:r>
      <w:r w:rsidR="00E62757">
        <w:rPr>
          <w:rFonts w:eastAsia="Calibri" w:cstheme="minorHAnsi"/>
          <w:b/>
        </w:rPr>
        <w:t>recursos del ramo 33.-Fondo III</w:t>
      </w:r>
      <w:r w:rsidR="00E62757" w:rsidRPr="00E62757">
        <w:rPr>
          <w:rFonts w:eastAsia="Calibri" w:cstheme="minorHAnsi"/>
          <w:b/>
        </w:rPr>
        <w:t xml:space="preserve"> de aportaciones para la infraestructura social municipal y de las demarcaciones territoriales del distrito federal para el ejercicio fiscal 2020</w:t>
      </w:r>
      <w:r w:rsidR="00E62757">
        <w:rPr>
          <w:rFonts w:eastAsia="Calibri" w:cstheme="minorHAnsi"/>
          <w:b/>
        </w:rPr>
        <w:t>.</w:t>
      </w:r>
      <w:r w:rsidR="006A0D7D" w:rsidRPr="006A0D7D">
        <w:rPr>
          <w:rFonts w:eastAsia="Calibri" w:cstheme="minorHAnsi"/>
          <w:b/>
        </w:rPr>
        <w:t xml:space="preserve"> </w:t>
      </w:r>
      <w:r w:rsidR="00E62757">
        <w:rPr>
          <w:rFonts w:eastAsia="Calibri" w:cstheme="minorHAnsi"/>
          <w:b/>
        </w:rPr>
        <w:t>(ARAE-211</w:t>
      </w:r>
      <w:r w:rsidR="00E63D5F">
        <w:rPr>
          <w:rFonts w:eastAsia="Calibri" w:cstheme="minorHAnsi"/>
          <w:b/>
        </w:rPr>
        <w:t>/2020</w:t>
      </w:r>
      <w:r w:rsidRPr="00B303FA">
        <w:rPr>
          <w:rFonts w:eastAsia="Calibri" w:cstheme="minorHAnsi"/>
          <w:b/>
        </w:rPr>
        <w:t>)……………</w:t>
      </w:r>
      <w:r w:rsidR="00E63D5F">
        <w:rPr>
          <w:rFonts w:eastAsia="Calibri" w:cstheme="minorHAnsi"/>
          <w:b/>
        </w:rPr>
        <w:t>……………………………………</w:t>
      </w:r>
      <w:r w:rsidR="00E62757">
        <w:rPr>
          <w:rFonts w:eastAsia="Calibri" w:cstheme="minorHAnsi"/>
          <w:b/>
        </w:rPr>
        <w:t>……………….</w:t>
      </w:r>
      <w:r w:rsidR="00E63D5F">
        <w:rPr>
          <w:rFonts w:eastAsia="Calibri" w:cstheme="minorHAnsi"/>
          <w:b/>
        </w:rPr>
        <w:t>…</w:t>
      </w:r>
      <w:r w:rsidRPr="00B303FA">
        <w:rPr>
          <w:rFonts w:eastAsia="Calibri" w:cstheme="minorHAnsi"/>
          <w:b/>
        </w:rPr>
        <w:t>…………………………………………</w:t>
      </w:r>
      <w:r w:rsidR="00E256E4" w:rsidRPr="00B303FA">
        <w:rPr>
          <w:rFonts w:eastAsia="Calibri" w:cstheme="minorHAnsi"/>
          <w:b/>
        </w:rPr>
        <w:t>……….</w:t>
      </w:r>
    </w:p>
    <w:p w:rsidR="006D0FA0" w:rsidRDefault="006D0FA0" w:rsidP="006D0FA0">
      <w:pPr>
        <w:jc w:val="both"/>
        <w:rPr>
          <w:rFonts w:eastAsia="Calibri" w:cstheme="minorHAnsi"/>
          <w:b/>
        </w:rPr>
      </w:pPr>
    </w:p>
    <w:p w:rsidR="00D617A0" w:rsidRPr="00E62757" w:rsidRDefault="00E256E4" w:rsidP="00E62757">
      <w:pPr>
        <w:jc w:val="both"/>
        <w:rPr>
          <w:rFonts w:eastAsia="Calibri" w:cstheme="minorHAnsi"/>
        </w:rPr>
      </w:pPr>
      <w:r>
        <w:rPr>
          <w:rFonts w:eastAsia="Calibri" w:cstheme="minorHAnsi"/>
        </w:rPr>
        <w:t>A continuación se transcribe en su totalidad el dictamen aprobado en el pr</w:t>
      </w:r>
      <w:r w:rsidR="00E62757">
        <w:rPr>
          <w:rFonts w:eastAsia="Calibri" w:cstheme="minorHAnsi"/>
        </w:rPr>
        <w:t>esente punto del orden del día:</w:t>
      </w:r>
    </w:p>
    <w:p w:rsidR="00D617A0" w:rsidRPr="00D617A0" w:rsidRDefault="00D617A0" w:rsidP="00D617A0">
      <w:pPr>
        <w:spacing w:after="200" w:line="276" w:lineRule="auto"/>
        <w:rPr>
          <w:rFonts w:ascii="Tahoma" w:eastAsia="Calibri" w:hAnsi="Tahoma" w:cs="Tahoma"/>
          <w:b/>
        </w:rPr>
      </w:pPr>
      <w:r w:rsidRPr="00D617A0">
        <w:rPr>
          <w:rFonts w:ascii="Tahoma" w:eastAsia="Calibri" w:hAnsi="Tahoma" w:cs="Tahoma"/>
          <w:b/>
        </w:rPr>
        <w:t xml:space="preserve">CC. INTEGRANTES DEL PLENO DEL R. AYUNTAMIENTO DE GENERAL ESCOBEDO, NUEVO LEÓN. </w:t>
      </w:r>
    </w:p>
    <w:p w:rsidR="00D617A0" w:rsidRPr="00D617A0" w:rsidRDefault="00D617A0" w:rsidP="00D617A0">
      <w:pPr>
        <w:spacing w:after="200" w:line="276" w:lineRule="auto"/>
        <w:rPr>
          <w:rFonts w:ascii="Tahoma" w:eastAsia="Calibri" w:hAnsi="Tahoma" w:cs="Tahoma"/>
          <w:b/>
        </w:rPr>
      </w:pPr>
      <w:r w:rsidRPr="00D617A0">
        <w:rPr>
          <w:rFonts w:ascii="Tahoma" w:eastAsia="Calibri" w:hAnsi="Tahoma" w:cs="Tahoma"/>
          <w:b/>
        </w:rPr>
        <w:t xml:space="preserve">P R E S E N T E S.- </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rPr>
        <w:t xml:space="preserve"> Atendiendo la convocatoria correspondiente de la Comisión de Obras Públicas, los integrantes de la misma, en Sesión de Comisión del 25 de febrero del año en curso, acordaron con fundamento en lo establecido por los artículos 38, 39, 40 fracción VI, y 42 </w:t>
      </w:r>
      <w:r w:rsidRPr="00D617A0">
        <w:rPr>
          <w:rFonts w:ascii="Tahoma" w:eastAsia="Calibri" w:hAnsi="Tahoma" w:cs="Tahoma"/>
        </w:rPr>
        <w:lastRenderedPageBreak/>
        <w:t xml:space="preserve">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fiscal 2020, con recursos del Ramo 33.- Fondo III de Aportaciones para la Infraestructura Social Municipal y de las Demarcaciones Territoriales del Distrito Federal para el ejercicio fiscal 2020, por un monto de $51,197,297.00”, bajo los siguientes: </w:t>
      </w:r>
    </w:p>
    <w:p w:rsidR="00D617A0" w:rsidRPr="00D617A0" w:rsidRDefault="00D617A0" w:rsidP="00D617A0">
      <w:pPr>
        <w:spacing w:after="200" w:line="276" w:lineRule="auto"/>
        <w:jc w:val="center"/>
        <w:rPr>
          <w:rFonts w:ascii="Tahoma" w:eastAsia="Calibri" w:hAnsi="Tahoma" w:cs="Tahoma"/>
          <w:b/>
        </w:rPr>
      </w:pPr>
      <w:r w:rsidRPr="00D617A0">
        <w:rPr>
          <w:rFonts w:ascii="Tahoma" w:eastAsia="Calibri" w:hAnsi="Tahoma" w:cs="Tahoma"/>
          <w:b/>
        </w:rPr>
        <w:t>ANTECEDENTES</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b/>
        </w:rPr>
        <w:t>PRIMERO.-</w:t>
      </w:r>
      <w:r w:rsidRPr="00D617A0">
        <w:rPr>
          <w:rFonts w:ascii="Tahoma" w:eastAsia="Calibri" w:hAnsi="Tahoma" w:cs="Tahoma"/>
        </w:rPr>
        <w:t xml:space="preserve"> El Ramo 33 representa un mecanismo de presupuesto cuya finalidad es la transferencia del mismo hacia entidades federativas y Municipios de la República Mexicana, que apoye en la atención de las necesidades que presenta la población.</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b/>
        </w:rPr>
        <w:t>SEGUNDO.-</w:t>
      </w:r>
      <w:r w:rsidRPr="00D617A0">
        <w:rPr>
          <w:rFonts w:ascii="Tahoma" w:eastAsia="Calibri" w:hAnsi="Tahoma" w:cs="Tahoma"/>
        </w:rPr>
        <w:t xml:space="preserve"> Dentro del Ramo 33 se encuentra el Fondo III, referente a las aportaciones para la infraestructura social, ya sea estatal o municipal; las aportaciones para la infraestructura social municipal contemplan distintos servicios y beneficios a la urbanización municipal, tales como pavimentación, alumbrado, infraestructura deportiva y de salud, etc. </w:t>
      </w:r>
    </w:p>
    <w:p w:rsidR="00D617A0" w:rsidRPr="00E62757" w:rsidRDefault="00D617A0" w:rsidP="00E62757">
      <w:pPr>
        <w:spacing w:line="256" w:lineRule="auto"/>
        <w:jc w:val="both"/>
        <w:rPr>
          <w:rFonts w:ascii="Tahoma" w:eastAsia="Times New Roman" w:hAnsi="Tahoma" w:cs="Tahoma"/>
          <w:szCs w:val="20"/>
          <w:lang w:eastAsia="es-ES"/>
        </w:rPr>
      </w:pPr>
      <w:r w:rsidRPr="00D617A0">
        <w:rPr>
          <w:rFonts w:ascii="Tahoma" w:eastAsia="Times New Roman" w:hAnsi="Tahoma" w:cs="Tahoma"/>
          <w:b/>
          <w:szCs w:val="20"/>
          <w:lang w:eastAsia="es-ES"/>
        </w:rPr>
        <w:t>TERCERO.-</w:t>
      </w:r>
      <w:r w:rsidRPr="00D617A0">
        <w:rPr>
          <w:rFonts w:ascii="Tahoma" w:eastAsia="Times New Roman" w:hAnsi="Tahoma" w:cs="Tahoma"/>
          <w:szCs w:val="20"/>
          <w:lang w:eastAsia="es-ES"/>
        </w:rPr>
        <w:t xml:space="preserve"> Cabe agregar que esta Comisión dictaminadora considera conveniente realizar la presente propuesta también en el marco de la Agenda 2030 y de sus objetivos establecidos por las Naciones Unidas, como es el caso del enlistado en el numeral 9 del documento en mención, sobre la infraestructura básica, como las carreteras, las tecnologías de la información y la comunicación, el saneamiento, </w:t>
      </w:r>
      <w:r w:rsidR="00E62757">
        <w:rPr>
          <w:rFonts w:ascii="Tahoma" w:eastAsia="Times New Roman" w:hAnsi="Tahoma" w:cs="Tahoma"/>
          <w:szCs w:val="20"/>
          <w:lang w:eastAsia="es-ES"/>
        </w:rPr>
        <w:t>la energía eléctrica y el agua.</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b/>
        </w:rPr>
        <w:t>CUARTO.-</w:t>
      </w:r>
      <w:r w:rsidRPr="00D617A0">
        <w:rPr>
          <w:rFonts w:ascii="Tahoma" w:eastAsia="Calibri" w:hAnsi="Tahoma" w:cs="Tahoma"/>
        </w:rPr>
        <w:t xml:space="preserve"> El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p w:rsidR="00D617A0" w:rsidRPr="00D617A0" w:rsidRDefault="00D617A0" w:rsidP="00D617A0">
      <w:pPr>
        <w:spacing w:after="200" w:line="276" w:lineRule="auto"/>
        <w:jc w:val="both"/>
        <w:rPr>
          <w:rFonts w:ascii="Tahoma" w:eastAsia="Calibri" w:hAnsi="Tahoma" w:cs="Tahoma"/>
        </w:rPr>
      </w:pPr>
    </w:p>
    <w:tbl>
      <w:tblPr>
        <w:tblStyle w:val="Tablaconcuadrcula17"/>
        <w:tblW w:w="0" w:type="auto"/>
        <w:tblLook w:val="04A0" w:firstRow="1" w:lastRow="0" w:firstColumn="1" w:lastColumn="0" w:noHBand="0" w:noVBand="1"/>
      </w:tblPr>
      <w:tblGrid>
        <w:gridCol w:w="3026"/>
        <w:gridCol w:w="2553"/>
        <w:gridCol w:w="3249"/>
      </w:tblGrid>
      <w:tr w:rsidR="00D617A0" w:rsidRPr="00D617A0" w:rsidTr="00D617A0">
        <w:trPr>
          <w:trHeight w:val="300"/>
        </w:trPr>
        <w:tc>
          <w:tcPr>
            <w:tcW w:w="3026" w:type="dxa"/>
            <w:noWrap/>
            <w:hideMark/>
          </w:tcPr>
          <w:p w:rsidR="00D617A0" w:rsidRPr="00D617A0" w:rsidRDefault="00D617A0" w:rsidP="00D617A0">
            <w:pPr>
              <w:spacing w:after="200" w:line="360" w:lineRule="auto"/>
              <w:ind w:firstLine="708"/>
              <w:jc w:val="both"/>
              <w:rPr>
                <w:rFonts w:ascii="Arial" w:hAnsi="Arial" w:cs="Arial"/>
                <w:b/>
                <w:bCs/>
              </w:rPr>
            </w:pPr>
            <w:r w:rsidRPr="00D617A0">
              <w:rPr>
                <w:rFonts w:ascii="Arial" w:hAnsi="Arial" w:cs="Arial"/>
                <w:b/>
                <w:bCs/>
              </w:rPr>
              <w:t>OBRA</w:t>
            </w:r>
          </w:p>
        </w:tc>
        <w:tc>
          <w:tcPr>
            <w:tcW w:w="2553" w:type="dxa"/>
            <w:noWrap/>
            <w:hideMark/>
          </w:tcPr>
          <w:p w:rsidR="00D617A0" w:rsidRPr="00D617A0" w:rsidRDefault="00D617A0" w:rsidP="00D617A0">
            <w:pPr>
              <w:spacing w:after="200" w:line="360" w:lineRule="auto"/>
              <w:ind w:firstLine="708"/>
              <w:jc w:val="both"/>
              <w:rPr>
                <w:rFonts w:ascii="Arial" w:hAnsi="Arial" w:cs="Arial"/>
                <w:b/>
                <w:bCs/>
              </w:rPr>
            </w:pPr>
            <w:r w:rsidRPr="00D617A0">
              <w:rPr>
                <w:rFonts w:ascii="Arial" w:hAnsi="Arial" w:cs="Arial"/>
                <w:b/>
                <w:bCs/>
              </w:rPr>
              <w:t>COLONIA</w:t>
            </w:r>
          </w:p>
        </w:tc>
        <w:tc>
          <w:tcPr>
            <w:tcW w:w="3249" w:type="dxa"/>
            <w:noWrap/>
            <w:hideMark/>
          </w:tcPr>
          <w:p w:rsidR="00D617A0" w:rsidRPr="00D617A0" w:rsidRDefault="00D617A0" w:rsidP="00D617A0">
            <w:pPr>
              <w:spacing w:after="200" w:line="360" w:lineRule="auto"/>
              <w:ind w:firstLine="708"/>
              <w:jc w:val="both"/>
              <w:rPr>
                <w:rFonts w:ascii="Arial" w:hAnsi="Arial" w:cs="Arial"/>
                <w:b/>
                <w:bCs/>
              </w:rPr>
            </w:pPr>
            <w:r w:rsidRPr="00D617A0">
              <w:rPr>
                <w:rFonts w:ascii="Arial" w:hAnsi="Arial" w:cs="Arial"/>
                <w:b/>
                <w:bCs/>
              </w:rPr>
              <w:t>UBICACIÓN</w:t>
            </w:r>
          </w:p>
        </w:tc>
      </w:tr>
      <w:tr w:rsidR="00D617A0" w:rsidRPr="00D617A0" w:rsidTr="00D617A0">
        <w:trPr>
          <w:trHeight w:val="300"/>
        </w:trPr>
        <w:tc>
          <w:tcPr>
            <w:tcW w:w="3026" w:type="dxa"/>
            <w:noWrap/>
            <w:hideMark/>
          </w:tcPr>
          <w:p w:rsidR="00D617A0" w:rsidRPr="00D617A0" w:rsidRDefault="00D617A0" w:rsidP="00D617A0">
            <w:pPr>
              <w:spacing w:after="200" w:line="360" w:lineRule="auto"/>
              <w:jc w:val="both"/>
              <w:rPr>
                <w:rFonts w:ascii="Arial" w:hAnsi="Arial" w:cs="Arial"/>
              </w:rPr>
            </w:pPr>
            <w:r w:rsidRPr="00D617A0">
              <w:rPr>
                <w:rFonts w:ascii="Arial" w:hAnsi="Arial" w:cs="Arial"/>
              </w:rPr>
              <w:t>Pavimentación hidraulica</w:t>
            </w:r>
          </w:p>
        </w:tc>
        <w:tc>
          <w:tcPr>
            <w:tcW w:w="2553" w:type="dxa"/>
            <w:noWrap/>
            <w:hideMark/>
          </w:tcPr>
          <w:p w:rsidR="00D617A0" w:rsidRPr="00D617A0" w:rsidRDefault="00D617A0" w:rsidP="00D617A0">
            <w:pPr>
              <w:spacing w:after="200" w:line="360" w:lineRule="auto"/>
              <w:jc w:val="both"/>
              <w:rPr>
                <w:rFonts w:ascii="Arial" w:hAnsi="Arial" w:cs="Arial"/>
              </w:rPr>
            </w:pPr>
            <w:r w:rsidRPr="00D617A0">
              <w:rPr>
                <w:rFonts w:ascii="Arial" w:hAnsi="Arial" w:cs="Arial"/>
              </w:rPr>
              <w:t>Alianza Real/Villas de San Francisco</w:t>
            </w:r>
          </w:p>
        </w:tc>
        <w:tc>
          <w:tcPr>
            <w:tcW w:w="3249" w:type="dxa"/>
            <w:hideMark/>
          </w:tcPr>
          <w:p w:rsidR="00D617A0" w:rsidRPr="00D617A0" w:rsidRDefault="00D617A0" w:rsidP="00D617A0">
            <w:pPr>
              <w:spacing w:after="200" w:line="360" w:lineRule="auto"/>
              <w:jc w:val="both"/>
              <w:rPr>
                <w:rFonts w:ascii="Arial" w:hAnsi="Arial" w:cs="Arial"/>
              </w:rPr>
            </w:pPr>
            <w:r w:rsidRPr="00D617A0">
              <w:rPr>
                <w:rFonts w:ascii="Arial" w:hAnsi="Arial" w:cs="Arial"/>
              </w:rPr>
              <w:t xml:space="preserve">Avenida Sendero Divisorio, de callejón de los Tijerina a San Miguel </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Pavimentación asfaltica</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Socrates Rizzo</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Calle Monterrey, de Carretera a Monclova a Escobedo</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Alumbrado Público</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Paso Cucharas</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2 etapa hasta Av. Las Torres</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Rehabilitación con pavimento hidraulico</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Pedregal del Topo</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Av. Las Torres de Grafito a Uranio</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lastRenderedPageBreak/>
              <w:t>Rehabilitación con pavimento hidraulico</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Pedregal del Topo</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Av. Las Torres de Magnesio a San Antonio</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Pavimentación asfaltica</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 xml:space="preserve">Agropecuaria Lazaro Cardenas </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San Jose de los Sauces, de Vía a Laredo a Calle Manzano</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Muro de contención</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Ampliación Nuevo Escobedo</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Fidel Velázquez y calle 10 de junio</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Construcción de espacios multideportivos</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Alianza Real</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Construcción de nodo de integración social 2ª etapa</w:t>
            </w:r>
          </w:p>
        </w:tc>
      </w:tr>
      <w:tr w:rsidR="00D617A0" w:rsidRPr="00D617A0" w:rsidTr="00D617A0">
        <w:trPr>
          <w:trHeight w:val="300"/>
        </w:trPr>
        <w:tc>
          <w:tcPr>
            <w:tcW w:w="3026"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Dispensario médico</w:t>
            </w:r>
          </w:p>
        </w:tc>
        <w:tc>
          <w:tcPr>
            <w:tcW w:w="2553" w:type="dxa"/>
            <w:noWrap/>
          </w:tcPr>
          <w:p w:rsidR="00D617A0" w:rsidRPr="00D617A0" w:rsidRDefault="00D617A0" w:rsidP="00D617A0">
            <w:pPr>
              <w:spacing w:after="200" w:line="360" w:lineRule="auto"/>
              <w:jc w:val="both"/>
              <w:rPr>
                <w:rFonts w:ascii="Arial" w:hAnsi="Arial" w:cs="Arial"/>
              </w:rPr>
            </w:pPr>
            <w:r w:rsidRPr="00D617A0">
              <w:rPr>
                <w:rFonts w:ascii="Arial" w:hAnsi="Arial" w:cs="Arial"/>
              </w:rPr>
              <w:t>Praderas de San Francisco</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Juan Pablo II y San Benedicto II</w:t>
            </w:r>
          </w:p>
        </w:tc>
      </w:tr>
      <w:tr w:rsidR="00D617A0" w:rsidRPr="00D617A0" w:rsidTr="00D617A0">
        <w:trPr>
          <w:trHeight w:val="300"/>
        </w:trPr>
        <w:tc>
          <w:tcPr>
            <w:tcW w:w="8828" w:type="dxa"/>
            <w:gridSpan w:val="3"/>
            <w:noWrap/>
          </w:tcPr>
          <w:p w:rsidR="00D617A0" w:rsidRPr="00D617A0" w:rsidRDefault="00D617A0" w:rsidP="00D617A0">
            <w:pPr>
              <w:spacing w:after="200" w:line="360" w:lineRule="auto"/>
              <w:jc w:val="both"/>
              <w:rPr>
                <w:rFonts w:ascii="Arial" w:hAnsi="Arial" w:cs="Arial"/>
              </w:rPr>
            </w:pPr>
            <w:r w:rsidRPr="00D617A0">
              <w:rPr>
                <w:rFonts w:ascii="Arial" w:hAnsi="Arial" w:cs="Arial"/>
              </w:rPr>
              <w:t>Elaboración de estudios, proyectos y otros gastos indirectos</w:t>
            </w:r>
          </w:p>
        </w:tc>
      </w:tr>
      <w:tr w:rsidR="00D617A0" w:rsidRPr="00D617A0" w:rsidTr="00D617A0">
        <w:trPr>
          <w:trHeight w:val="300"/>
        </w:trPr>
        <w:tc>
          <w:tcPr>
            <w:tcW w:w="8828" w:type="dxa"/>
            <w:gridSpan w:val="3"/>
            <w:noWrap/>
          </w:tcPr>
          <w:p w:rsidR="00D617A0" w:rsidRPr="00D617A0" w:rsidRDefault="00D617A0" w:rsidP="00D617A0">
            <w:pPr>
              <w:spacing w:after="200" w:line="360" w:lineRule="auto"/>
              <w:jc w:val="both"/>
              <w:rPr>
                <w:rFonts w:ascii="Arial" w:hAnsi="Arial" w:cs="Arial"/>
              </w:rPr>
            </w:pPr>
            <w:r w:rsidRPr="00D617A0">
              <w:rPr>
                <w:rFonts w:ascii="Arial" w:hAnsi="Arial" w:cs="Arial"/>
              </w:rPr>
              <w:t>Programa de desarrollo institucional PRODIM</w:t>
            </w:r>
          </w:p>
        </w:tc>
      </w:tr>
      <w:tr w:rsidR="00D617A0" w:rsidRPr="00D617A0" w:rsidTr="00D617A0">
        <w:trPr>
          <w:trHeight w:val="300"/>
        </w:trPr>
        <w:tc>
          <w:tcPr>
            <w:tcW w:w="5579" w:type="dxa"/>
            <w:gridSpan w:val="2"/>
            <w:noWrap/>
          </w:tcPr>
          <w:p w:rsidR="00D617A0" w:rsidRPr="00D617A0" w:rsidRDefault="00D617A0" w:rsidP="00D617A0">
            <w:pPr>
              <w:spacing w:after="200" w:line="360" w:lineRule="auto"/>
              <w:jc w:val="both"/>
              <w:rPr>
                <w:rFonts w:ascii="Arial" w:hAnsi="Arial" w:cs="Arial"/>
              </w:rPr>
            </w:pPr>
            <w:r w:rsidRPr="00D617A0">
              <w:rPr>
                <w:rFonts w:ascii="Arial" w:hAnsi="Arial" w:cs="Arial"/>
              </w:rPr>
              <w:t>TOTAL</w:t>
            </w:r>
          </w:p>
        </w:tc>
        <w:tc>
          <w:tcPr>
            <w:tcW w:w="3249" w:type="dxa"/>
          </w:tcPr>
          <w:p w:rsidR="00D617A0" w:rsidRPr="00D617A0" w:rsidRDefault="00D617A0" w:rsidP="00D617A0">
            <w:pPr>
              <w:spacing w:after="200" w:line="360" w:lineRule="auto"/>
              <w:jc w:val="both"/>
              <w:rPr>
                <w:rFonts w:ascii="Arial" w:hAnsi="Arial" w:cs="Arial"/>
              </w:rPr>
            </w:pPr>
            <w:r w:rsidRPr="00D617A0">
              <w:rPr>
                <w:rFonts w:ascii="Arial" w:hAnsi="Arial" w:cs="Arial"/>
              </w:rPr>
              <w:t>$51,197,297.00</w:t>
            </w:r>
          </w:p>
        </w:tc>
      </w:tr>
    </w:tbl>
    <w:p w:rsidR="00D617A0" w:rsidRPr="00D617A0" w:rsidRDefault="00D617A0" w:rsidP="00D617A0">
      <w:pPr>
        <w:spacing w:after="200" w:line="276" w:lineRule="auto"/>
        <w:jc w:val="both"/>
        <w:rPr>
          <w:rFonts w:ascii="Tahoma" w:eastAsia="Calibri" w:hAnsi="Tahoma" w:cs="Tahoma"/>
        </w:rPr>
      </w:pP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rPr>
        <w:t>El desglose de presupuesto para cada una de las obras antes mencionadas se llevará a cabo de acuerdo a las ejecuciones de las mismas, esto con base en la variabilidad de costos para solventarlas, por lo tanto se establece el total que será distribuido.</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rPr>
        <w:t xml:space="preserve">En virtud de lo anterior, previo el acuerdo de la C. Presidenta Municipal de General Escobedo, el Secretario de Obras Públicas de esta Ciudad, solicita que sea autorizada la inversión de $51, 197,297.00 de recursos federales de la Secretaría de Hacienda y Crédito Público destinados al Ramo 33.- Fondo III de Aportaciones para la Infraestructura Social Municipal y de las Demarcaciones Territoriales del Distrito Federal para el ejercicio fiscal 2020, se utilicen en la realización de las obras públicas en las Colonias antes señaladas. </w:t>
      </w:r>
    </w:p>
    <w:p w:rsidR="00D617A0" w:rsidRPr="00D617A0" w:rsidRDefault="00D617A0" w:rsidP="00D617A0">
      <w:pPr>
        <w:spacing w:after="200" w:line="276" w:lineRule="auto"/>
        <w:jc w:val="both"/>
        <w:rPr>
          <w:rFonts w:ascii="Tahoma" w:eastAsia="Calibri" w:hAnsi="Tahoma" w:cs="Tahoma"/>
        </w:rPr>
      </w:pPr>
    </w:p>
    <w:p w:rsidR="00D617A0" w:rsidRPr="00D617A0" w:rsidRDefault="00D617A0" w:rsidP="00D617A0">
      <w:pPr>
        <w:spacing w:after="200" w:line="276" w:lineRule="auto"/>
        <w:jc w:val="center"/>
        <w:rPr>
          <w:rFonts w:ascii="Tahoma" w:eastAsia="Calibri" w:hAnsi="Tahoma" w:cs="Tahoma"/>
          <w:b/>
        </w:rPr>
      </w:pPr>
      <w:r w:rsidRPr="00D617A0">
        <w:rPr>
          <w:rFonts w:ascii="Tahoma" w:eastAsia="Calibri" w:hAnsi="Tahoma" w:cs="Tahoma"/>
          <w:b/>
        </w:rPr>
        <w:t>CONSIDERANDOS</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b/>
        </w:rPr>
        <w:t>PRIMERO.-</w:t>
      </w:r>
      <w:r w:rsidRPr="00D617A0">
        <w:rPr>
          <w:rFonts w:ascii="Tahoma" w:eastAsia="Calibri"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D617A0" w:rsidRPr="00D617A0" w:rsidRDefault="00D617A0" w:rsidP="00D617A0">
      <w:pPr>
        <w:spacing w:after="200" w:line="276" w:lineRule="auto"/>
        <w:jc w:val="both"/>
        <w:rPr>
          <w:rFonts w:ascii="Arial" w:eastAsia="MS Mincho" w:hAnsi="Arial" w:cs="Arial"/>
        </w:rPr>
      </w:pPr>
      <w:r w:rsidRPr="00D617A0">
        <w:rPr>
          <w:rFonts w:ascii="Tahoma" w:eastAsia="Calibri" w:hAnsi="Tahoma" w:cs="Tahoma"/>
          <w:b/>
        </w:rPr>
        <w:t>SEGUNDO.-</w:t>
      </w:r>
      <w:r w:rsidRPr="00D617A0">
        <w:rPr>
          <w:rFonts w:ascii="Tahoma" w:eastAsia="Calibri" w:hAnsi="Tahoma" w:cs="Tahoma"/>
        </w:rPr>
        <w:t xml:space="preserve"> Que la Ley de Coordinación Fiscal, en su artículo 25 fracción III señala que </w:t>
      </w:r>
      <w:r w:rsidRPr="00D617A0">
        <w:rPr>
          <w:rFonts w:ascii="Arial" w:eastAsia="MS Mincho" w:hAnsi="Arial" w:cs="Arial"/>
        </w:rPr>
        <w:t>se establecen las aportaciones federales, como recursos que la Federación transfiere a las haciendas públicas de los Estados, Distrito Federal, y en su caso, de los Municipios para fondos como el de Aportaciones para la Infraestructura Social.</w:t>
      </w:r>
    </w:p>
    <w:p w:rsidR="00D617A0" w:rsidRPr="00D617A0" w:rsidRDefault="00D617A0" w:rsidP="00D617A0">
      <w:pPr>
        <w:spacing w:after="200" w:line="276" w:lineRule="auto"/>
        <w:jc w:val="both"/>
        <w:rPr>
          <w:rFonts w:ascii="Tahoma" w:eastAsia="Calibri" w:hAnsi="Tahoma" w:cs="Tahoma"/>
        </w:rPr>
      </w:pPr>
      <w:r w:rsidRPr="00D617A0">
        <w:rPr>
          <w:rFonts w:ascii="Arial" w:eastAsia="MS Mincho" w:hAnsi="Arial" w:cs="Arial"/>
          <w:b/>
        </w:rPr>
        <w:lastRenderedPageBreak/>
        <w:t>TERCERO.-</w:t>
      </w:r>
      <w:r w:rsidRPr="00D617A0">
        <w:rPr>
          <w:rFonts w:ascii="Arial" w:eastAsia="MS Mincho" w:hAnsi="Arial" w:cs="Arial"/>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con </w:t>
      </w:r>
      <w:r w:rsidRPr="00D617A0">
        <w:rPr>
          <w:rFonts w:ascii="Tahoma" w:eastAsia="Calibri" w:hAnsi="Tahoma" w:cs="Tahoma"/>
        </w:rPr>
        <w:t>la finalidad financiar obras, acciones sociales básicas y a inversiones que beneficien directamente a población en pobreza extrema, localidades con alto o muy alto nivel de rezago social, así como en zonas de atención prioritaria.</w:t>
      </w:r>
    </w:p>
    <w:p w:rsidR="00D617A0" w:rsidRPr="00D617A0" w:rsidRDefault="00D617A0" w:rsidP="00D617A0">
      <w:pPr>
        <w:spacing w:after="200" w:line="276" w:lineRule="auto"/>
        <w:jc w:val="both"/>
        <w:rPr>
          <w:rFonts w:ascii="Tahoma" w:eastAsia="Calibri" w:hAnsi="Tahoma" w:cs="Tahoma"/>
        </w:rPr>
      </w:pPr>
    </w:p>
    <w:p w:rsidR="00D617A0" w:rsidRPr="00D617A0" w:rsidRDefault="00D617A0" w:rsidP="00D617A0">
      <w:pPr>
        <w:spacing w:after="200" w:line="276" w:lineRule="auto"/>
        <w:jc w:val="both"/>
        <w:rPr>
          <w:rFonts w:ascii="Tahoma" w:eastAsia="Calibri" w:hAnsi="Tahoma" w:cs="Tahoma"/>
        </w:rPr>
      </w:pPr>
    </w:p>
    <w:p w:rsidR="00D617A0" w:rsidRPr="00D617A0" w:rsidRDefault="00D617A0" w:rsidP="00D617A0">
      <w:pPr>
        <w:spacing w:after="200" w:line="276" w:lineRule="auto"/>
        <w:jc w:val="both"/>
        <w:rPr>
          <w:rFonts w:ascii="Tahoma" w:eastAsia="Calibri" w:hAnsi="Tahoma" w:cs="Tahoma"/>
        </w:rPr>
      </w:pP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tales como urbanización y repavimentación de carpeta asfáltica, alumbrado público, drenaje sanitario, gastos indirectos y acciones de desarrollo social. </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rPr>
        <w:t xml:space="preserve">Por lo anteriormente expuesto, y con fundamento en lo establecido por los artículos 38, 39, 40 fracción VI., y 42 de la Ley de Gobierno Estatal; y los artículos 78, 79, 82 fracción II, 84 fracción I, 96, 97, 101, 102, 103, 108 y demás aplicables del Reglamento Interior del R. Ayuntamiento de este Municipio los integrantes de la Comisión de Obras Públicas nos permitimos poner a su consideración el siguiente: </w:t>
      </w:r>
    </w:p>
    <w:p w:rsidR="00D617A0" w:rsidRPr="00D617A0" w:rsidRDefault="00D617A0" w:rsidP="00D617A0">
      <w:pPr>
        <w:spacing w:after="200" w:line="276" w:lineRule="auto"/>
        <w:jc w:val="both"/>
        <w:rPr>
          <w:rFonts w:ascii="Tahoma" w:eastAsia="Calibri" w:hAnsi="Tahoma" w:cs="Tahoma"/>
        </w:rPr>
      </w:pPr>
    </w:p>
    <w:p w:rsidR="00D617A0" w:rsidRPr="00D617A0" w:rsidRDefault="00D617A0" w:rsidP="00D617A0">
      <w:pPr>
        <w:spacing w:after="200" w:line="276" w:lineRule="auto"/>
        <w:jc w:val="center"/>
        <w:rPr>
          <w:rFonts w:ascii="Tahoma" w:eastAsia="Calibri" w:hAnsi="Tahoma" w:cs="Tahoma"/>
          <w:b/>
        </w:rPr>
      </w:pPr>
      <w:r w:rsidRPr="00D617A0">
        <w:rPr>
          <w:rFonts w:ascii="Tahoma" w:eastAsia="Calibri" w:hAnsi="Tahoma" w:cs="Tahoma"/>
          <w:b/>
        </w:rPr>
        <w:t>RESOLUTIVOS</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b/>
        </w:rPr>
        <w:t>PRIMERO.-</w:t>
      </w:r>
      <w:r w:rsidRPr="00D617A0">
        <w:rPr>
          <w:rFonts w:ascii="Tahoma" w:eastAsia="Calibri" w:hAnsi="Tahoma" w:cs="Tahoma"/>
        </w:rPr>
        <w:t xml:space="preserve"> Se aprueba la realización de las obras públicas mencionadas en el antecedente tercero por parte del Municipio de General Escobedo del presente con recursos del Ramo 33.- Fondo III de Aportaciones para la Infraestructura Social Municipal </w:t>
      </w:r>
      <w:r w:rsidRPr="00D617A0">
        <w:rPr>
          <w:rFonts w:ascii="Calibri" w:eastAsia="Calibri" w:hAnsi="Calibri" w:cs="Times New Roman"/>
        </w:rPr>
        <w:t xml:space="preserve"> </w:t>
      </w:r>
      <w:r w:rsidRPr="00D617A0">
        <w:rPr>
          <w:rFonts w:ascii="Tahoma" w:eastAsia="Calibri" w:hAnsi="Tahoma" w:cs="Tahoma"/>
        </w:rPr>
        <w:t>y de las Demarcaciones Territoriales del Distrito Federal para el ejercicio fiscal 2020 por un monto de $51,197,297.00</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b/>
        </w:rPr>
        <w:t xml:space="preserve">SEGUNDO.- </w:t>
      </w:r>
      <w:r w:rsidRPr="00D617A0">
        <w:rPr>
          <w:rFonts w:ascii="Tahoma" w:eastAsia="Calibri" w:hAnsi="Tahoma" w:cs="Tahoma"/>
        </w:rPr>
        <w:t>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2020-dos mil veinte.</w:t>
      </w:r>
    </w:p>
    <w:p w:rsidR="00D617A0" w:rsidRPr="00D617A0" w:rsidRDefault="00D617A0" w:rsidP="00D617A0">
      <w:pPr>
        <w:spacing w:after="200" w:line="276" w:lineRule="auto"/>
        <w:jc w:val="both"/>
        <w:rPr>
          <w:rFonts w:ascii="Tahoma" w:eastAsia="Calibri" w:hAnsi="Tahoma" w:cs="Tahoma"/>
        </w:rPr>
      </w:pPr>
      <w:r w:rsidRPr="00D617A0">
        <w:rPr>
          <w:rFonts w:ascii="Tahoma" w:eastAsia="Calibri" w:hAnsi="Tahoma" w:cs="Tahoma"/>
        </w:rPr>
        <w:t>Así lo acuerdan quienes firman al calce del presente Dictamen, en sesión de la Comisión de Obras Públicas, del R. Ayuntamiento de General Escobedo, Nuevo León, a los 25 días del mes de febrero del año 2020.</w:t>
      </w:r>
    </w:p>
    <w:p w:rsidR="00D617A0" w:rsidRDefault="00D617A0" w:rsidP="00E256E4">
      <w:pPr>
        <w:rPr>
          <w:rFonts w:cstheme="minorHAnsi"/>
        </w:rPr>
      </w:pPr>
    </w:p>
    <w:p w:rsidR="00B303FA" w:rsidRDefault="001840E2" w:rsidP="00E256E4">
      <w:pPr>
        <w:rPr>
          <w:rFonts w:cstheme="minorHAnsi"/>
        </w:rPr>
      </w:pPr>
      <w:r>
        <w:rPr>
          <w:rFonts w:cstheme="minorHAnsi"/>
        </w:rPr>
        <w:lastRenderedPageBreak/>
        <w:t xml:space="preserve">           </w:t>
      </w:r>
    </w:p>
    <w:p w:rsidR="00E62757" w:rsidRDefault="00E62757" w:rsidP="00E256E4">
      <w:pPr>
        <w:rPr>
          <w:rFonts w:cstheme="minorHAnsi"/>
        </w:rPr>
      </w:pPr>
    </w:p>
    <w:p w:rsidR="00E62757" w:rsidRDefault="00E62757" w:rsidP="00E256E4">
      <w:pPr>
        <w:rPr>
          <w:rFonts w:cstheme="minorHAnsi"/>
        </w:rPr>
      </w:pPr>
    </w:p>
    <w:p w:rsidR="00E62757" w:rsidRPr="00553CA6" w:rsidRDefault="00E62757" w:rsidP="00E256E4">
      <w:pPr>
        <w:rPr>
          <w:rFonts w:cstheme="minorHAnsi"/>
        </w:rPr>
      </w:pPr>
    </w:p>
    <w:p w:rsidR="00E256E4" w:rsidRPr="00641852" w:rsidRDefault="00B303FA" w:rsidP="00E256E4">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4256" behindDoc="0" locked="0" layoutInCell="1" allowOverlap="1" wp14:anchorId="73C67FD1" wp14:editId="2122585C">
                <wp:simplePos x="0" y="0"/>
                <wp:positionH relativeFrom="column">
                  <wp:posOffset>-51435</wp:posOffset>
                </wp:positionH>
                <wp:positionV relativeFrom="paragraph">
                  <wp:posOffset>-3175</wp:posOffset>
                </wp:positionV>
                <wp:extent cx="5695950" cy="609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5695950" cy="6096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2" o:spid="_x0000_s1026" style="position:absolute;margin-left:-4.05pt;margin-top:-.25pt;width:448.5pt;height:4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" filled="f" strokecolor="windowText" strokeweight="1pt">
                <v:stroke dashstyle="dash"/>
              </v:rect>
            </w:pict>
          </mc:Fallback>
        </mc:AlternateContent>
      </w:r>
      <w:r w:rsidR="00E256E4">
        <w:rPr>
          <w:rFonts w:eastAsia="Calibri" w:cstheme="minorHAnsi"/>
          <w:b/>
        </w:rPr>
        <w:t>PUNTO 6</w:t>
      </w:r>
      <w:r w:rsidR="00E256E4" w:rsidRPr="00641852">
        <w:rPr>
          <w:rFonts w:eastAsia="Calibri" w:cstheme="minorHAnsi"/>
          <w:b/>
        </w:rPr>
        <w:t xml:space="preserve"> DEL ORDEN DEL DÍA</w:t>
      </w:r>
      <w:r w:rsidR="00E62757">
        <w:rPr>
          <w:rFonts w:eastAsia="Calibri" w:cstheme="minorHAnsi"/>
          <w:b/>
        </w:rPr>
        <w:t>.-</w:t>
      </w:r>
      <w:r w:rsidR="00E62757" w:rsidRPr="00E62757">
        <w:t xml:space="preserve"> </w:t>
      </w:r>
      <w:r w:rsidR="00E62757" w:rsidRPr="00E62757">
        <w:rPr>
          <w:rFonts w:eastAsia="Calibri" w:cstheme="minorHAnsi"/>
          <w:b/>
          <w:sz w:val="24"/>
        </w:rPr>
        <w:t>PROPUESTA PARA LA REALIZACIÓN DE OBRAS PÚBLICAS PARA EL PRESENTE EJERCICIO FISCAL 2020, CON RECURSOS DEL FONDO DE ULTRACRECIMIENTO MUNICIPAL.……</w:t>
      </w:r>
      <w:r w:rsidR="00E62757">
        <w:rPr>
          <w:rFonts w:eastAsia="Calibri" w:cstheme="minorHAnsi"/>
          <w:b/>
          <w:sz w:val="24"/>
        </w:rPr>
        <w:t>…………………………………………………………………………</w:t>
      </w:r>
      <w:r w:rsidR="00E62757" w:rsidRPr="00E62757">
        <w:rPr>
          <w:rFonts w:eastAsia="Calibri" w:cstheme="minorHAnsi"/>
          <w:b/>
          <w:sz w:val="24"/>
        </w:rPr>
        <w:t>…..</w:t>
      </w:r>
    </w:p>
    <w:p w:rsidR="00E256E4" w:rsidRPr="00641852" w:rsidRDefault="00E256E4" w:rsidP="00E256E4">
      <w:pPr>
        <w:jc w:val="both"/>
        <w:rPr>
          <w:rFonts w:eastAsia="Calibri" w:cstheme="minorHAnsi"/>
        </w:rPr>
      </w:pPr>
    </w:p>
    <w:p w:rsidR="00E256E4" w:rsidRDefault="00E256E4" w:rsidP="00E256E4">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6</w:t>
      </w:r>
      <w:r w:rsidRPr="006D0FA0">
        <w:rPr>
          <w:rFonts w:eastAsia="Calibri" w:cstheme="minorHAnsi"/>
        </w:rPr>
        <w:t xml:space="preserve"> del orden del día, referente a la </w:t>
      </w:r>
      <w:r w:rsidR="00E62757" w:rsidRPr="00E62757">
        <w:rPr>
          <w:rFonts w:eastAsia="Times New Roman" w:cstheme="minorHAnsi"/>
          <w:lang w:eastAsia="es-ES"/>
        </w:rPr>
        <w:t>Propuesta para la realización de obras públicas para el presente ejercicio fiscal 2020, con recursos del Fond</w:t>
      </w:r>
      <w:r w:rsidR="00E62757">
        <w:rPr>
          <w:rFonts w:eastAsia="Times New Roman" w:cstheme="minorHAnsi"/>
          <w:lang w:eastAsia="es-ES"/>
        </w:rPr>
        <w:t>o de Ultracrecimiento Municipal</w:t>
      </w:r>
      <w:r w:rsidR="00ED2948" w:rsidRPr="00ED2948">
        <w:rPr>
          <w:rFonts w:eastAsia="Times New Roman" w:cstheme="minorHAnsi"/>
          <w:lang w:val="es-ES" w:eastAsia="es-ES"/>
        </w:rPr>
        <w:t>;</w:t>
      </w:r>
      <w:r w:rsidRPr="006D0FA0">
        <w:rPr>
          <w:rFonts w:eastAsia="Calibri" w:cstheme="minorHAnsi"/>
        </w:rPr>
        <w:t xml:space="preserve">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ED2948" w:rsidRPr="00641852" w:rsidRDefault="00ED2948" w:rsidP="00E256E4">
      <w:pPr>
        <w:jc w:val="both"/>
        <w:rPr>
          <w:rFonts w:eastAsia="Calibri" w:cstheme="minorHAnsi"/>
        </w:rPr>
      </w:pPr>
      <w:r>
        <w:rPr>
          <w:rFonts w:eastAsia="Calibri" w:cstheme="minorHAnsi"/>
        </w:rPr>
        <w:t>Con 13 votos a favor y 1 abstención por parte de la Regidora Carolina Maria Vazquez Juarez.</w:t>
      </w:r>
    </w:p>
    <w:p w:rsidR="00E256E4" w:rsidRPr="00641852" w:rsidRDefault="00E256E4" w:rsidP="00E256E4">
      <w:pPr>
        <w:jc w:val="both"/>
        <w:rPr>
          <w:rFonts w:eastAsia="Calibri" w:cstheme="minorHAnsi"/>
        </w:rPr>
      </w:pPr>
      <w:r w:rsidRPr="00641852">
        <w:rPr>
          <w:rFonts w:eastAsia="Calibri" w:cstheme="minorHAnsi"/>
        </w:rPr>
        <w:t>El Ayuntamiento en votación económica emite el siguiente Acuerdo:</w:t>
      </w:r>
      <w:r w:rsidRPr="00641852">
        <w:rPr>
          <w:rFonts w:eastAsia="Calibri" w:cstheme="minorHAnsi"/>
          <w:noProof/>
          <w:lang w:val="es-ES" w:eastAsia="es-ES"/>
        </w:rPr>
        <mc:AlternateContent>
          <mc:Choice Requires="wps">
            <w:drawing>
              <wp:anchor distT="0" distB="0" distL="114300" distR="114300" simplePos="0" relativeHeight="251743232" behindDoc="1" locked="0" layoutInCell="1" allowOverlap="1" wp14:anchorId="47CBF6E8" wp14:editId="76CBFF6A">
                <wp:simplePos x="0" y="0"/>
                <wp:positionH relativeFrom="margin">
                  <wp:align>center</wp:align>
                </wp:positionH>
                <wp:positionV relativeFrom="paragraph">
                  <wp:posOffset>251460</wp:posOffset>
                </wp:positionV>
                <wp:extent cx="5819775" cy="637954"/>
                <wp:effectExtent l="0" t="0" r="28575" b="10160"/>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3795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50.2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" fillcolor="window" strokecolor="windowText" strokeweight="1pt">
                <v:path arrowok="t"/>
                <w10:wrap anchorx="margin"/>
              </v:rect>
            </w:pict>
          </mc:Fallback>
        </mc:AlternateContent>
      </w:r>
    </w:p>
    <w:p w:rsidR="001840E2" w:rsidRPr="00ED2948" w:rsidRDefault="00E256E4" w:rsidP="00E256E4">
      <w:pPr>
        <w:jc w:val="both"/>
        <w:rPr>
          <w:rFonts w:eastAsia="Times New Roman" w:cstheme="minorHAnsi"/>
          <w:b/>
          <w:lang w:val="es-ES" w:eastAsia="es-ES"/>
        </w:rPr>
      </w:pPr>
      <w:r w:rsidRPr="001840E2">
        <w:rPr>
          <w:rFonts w:eastAsia="Calibri" w:cstheme="minorHAnsi"/>
          <w:b/>
        </w:rPr>
        <w:t xml:space="preserve">UNICO.- Por </w:t>
      </w:r>
      <w:r w:rsidR="00ED2948">
        <w:rPr>
          <w:rFonts w:eastAsia="Calibri" w:cstheme="minorHAnsi"/>
          <w:b/>
        </w:rPr>
        <w:t>mayoria</w:t>
      </w:r>
      <w:r w:rsidRPr="001840E2">
        <w:rPr>
          <w:rFonts w:eastAsia="Calibri" w:cstheme="minorHAnsi"/>
          <w:b/>
        </w:rPr>
        <w:t xml:space="preserve"> se aprueba la dispensa de lectura de</w:t>
      </w:r>
      <w:r w:rsidR="00ED2948">
        <w:rPr>
          <w:rFonts w:eastAsia="Calibri" w:cstheme="minorHAnsi"/>
          <w:b/>
        </w:rPr>
        <w:t xml:space="preserve"> </w:t>
      </w:r>
      <w:r w:rsidR="00ED2948" w:rsidRPr="00ED2948">
        <w:rPr>
          <w:rFonts w:eastAsia="Calibri" w:cstheme="minorHAnsi"/>
          <w:b/>
        </w:rPr>
        <w:t xml:space="preserve">la </w:t>
      </w:r>
      <w:r w:rsidR="00E62757" w:rsidRPr="00E62757">
        <w:rPr>
          <w:rFonts w:eastAsia="Calibri" w:cstheme="minorHAnsi"/>
          <w:b/>
        </w:rPr>
        <w:t>Propuesta para la realización de obras públicas para el presente ejercicio fiscal 2020, con recursos del Fondo de Ultracrecimiento Municipal.</w:t>
      </w:r>
    </w:p>
    <w:p w:rsidR="00E256E4" w:rsidRDefault="00E256E4" w:rsidP="00E256E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E256E4" w:rsidRPr="00916E65" w:rsidRDefault="00ED2948" w:rsidP="00E256E4">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45280" behindDoc="1" locked="0" layoutInCell="1" allowOverlap="1" wp14:anchorId="43DE3F23" wp14:editId="4029090B">
                <wp:simplePos x="0" y="0"/>
                <wp:positionH relativeFrom="margin">
                  <wp:posOffset>-38735</wp:posOffset>
                </wp:positionH>
                <wp:positionV relativeFrom="paragraph">
                  <wp:posOffset>268605</wp:posOffset>
                </wp:positionV>
                <wp:extent cx="5819775" cy="892810"/>
                <wp:effectExtent l="0" t="0" r="28575" b="21590"/>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928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05pt;margin-top:21.15pt;width:458.25pt;height:70.3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ED2948" w:rsidRDefault="00E256E4" w:rsidP="00E256E4">
      <w:pPr>
        <w:jc w:val="both"/>
        <w:rPr>
          <w:rFonts w:eastAsia="Calibri" w:cstheme="minorHAnsi"/>
          <w:b/>
        </w:rPr>
      </w:pPr>
      <w:r w:rsidRPr="00B303FA">
        <w:rPr>
          <w:rFonts w:eastAsia="Calibri" w:cstheme="minorHAnsi"/>
          <w:b/>
        </w:rPr>
        <w:t xml:space="preserve">UNICO.- Por </w:t>
      </w:r>
      <w:r w:rsidR="00ED2948">
        <w:rPr>
          <w:rFonts w:eastAsia="Calibri" w:cstheme="minorHAnsi"/>
          <w:b/>
        </w:rPr>
        <w:t>Unanimidad</w:t>
      </w:r>
      <w:r w:rsidRPr="00B303FA">
        <w:rPr>
          <w:rFonts w:eastAsia="Calibri" w:cstheme="minorHAnsi"/>
          <w:b/>
        </w:rPr>
        <w:t xml:space="preserve"> se aprueba</w:t>
      </w:r>
      <w:r w:rsidR="001840E2">
        <w:rPr>
          <w:rFonts w:eastAsia="Calibri" w:cstheme="minorHAnsi"/>
          <w:b/>
        </w:rPr>
        <w:t xml:space="preserve"> </w:t>
      </w:r>
      <w:r w:rsidR="00ED2948" w:rsidRPr="00ED2948">
        <w:rPr>
          <w:rFonts w:eastAsia="Calibri" w:cstheme="minorHAnsi"/>
          <w:b/>
        </w:rPr>
        <w:t>la propuesta para someter a consulta pública por 15-quince días hábiles Proyecto del Reglamento del Catálogo del Patrimonio Histórico, Cultural y Natural del Municipio de General Escobedo.</w:t>
      </w:r>
    </w:p>
    <w:p w:rsidR="00E256E4" w:rsidRDefault="00E62757" w:rsidP="00E256E4">
      <w:pPr>
        <w:jc w:val="both"/>
        <w:rPr>
          <w:rFonts w:eastAsia="Calibri" w:cstheme="minorHAnsi"/>
          <w:b/>
        </w:rPr>
      </w:pPr>
      <w:r>
        <w:rPr>
          <w:rFonts w:eastAsia="Calibri" w:cstheme="minorHAnsi"/>
          <w:b/>
        </w:rPr>
        <w:t>(ARAE-212</w:t>
      </w:r>
      <w:r w:rsidR="00ED2948">
        <w:rPr>
          <w:rFonts w:eastAsia="Calibri" w:cstheme="minorHAnsi"/>
          <w:b/>
        </w:rPr>
        <w:t>/2020)…………</w:t>
      </w:r>
      <w:r w:rsidR="00E256E4" w:rsidRPr="00B303FA">
        <w:rPr>
          <w:rFonts w:eastAsia="Calibri" w:cstheme="minorHAnsi"/>
          <w:b/>
        </w:rPr>
        <w:t>……………</w:t>
      </w:r>
      <w:r w:rsidR="00ED2948">
        <w:rPr>
          <w:rFonts w:eastAsia="Calibri" w:cstheme="minorHAnsi"/>
          <w:b/>
        </w:rPr>
        <w:t>………………………………………………………………………………………</w:t>
      </w:r>
      <w:r w:rsidR="00E256E4" w:rsidRPr="00B303FA">
        <w:rPr>
          <w:rFonts w:eastAsia="Calibri" w:cstheme="minorHAnsi"/>
          <w:b/>
        </w:rPr>
        <w:t>………….</w:t>
      </w:r>
    </w:p>
    <w:p w:rsidR="00916E65" w:rsidRDefault="00916E65" w:rsidP="00E256E4">
      <w:pPr>
        <w:jc w:val="both"/>
        <w:rPr>
          <w:rFonts w:eastAsia="Calibri" w:cstheme="minorHAnsi"/>
          <w:b/>
        </w:rPr>
      </w:pPr>
    </w:p>
    <w:p w:rsidR="00E256E4" w:rsidRDefault="00E256E4" w:rsidP="00E256E4">
      <w:pPr>
        <w:jc w:val="both"/>
        <w:rPr>
          <w:rFonts w:eastAsia="Calibri" w:cstheme="minorHAnsi"/>
        </w:rPr>
      </w:pPr>
      <w:r>
        <w:rPr>
          <w:rFonts w:eastAsia="Calibri" w:cstheme="minorHAnsi"/>
        </w:rPr>
        <w:t>A continuación se transcribe en su totalidad el dictamen aprobado en el presente punto del orden del día:</w:t>
      </w:r>
    </w:p>
    <w:p w:rsidR="00D617A0" w:rsidRPr="00D617A0" w:rsidRDefault="00D617A0" w:rsidP="00D617A0">
      <w:pPr>
        <w:spacing w:after="200" w:line="276" w:lineRule="auto"/>
        <w:rPr>
          <w:rFonts w:ascii="Tahoma" w:eastAsia="Times New Roman" w:hAnsi="Tahoma" w:cs="Tahoma"/>
          <w:b/>
          <w:lang w:val="es-ES" w:eastAsia="es-ES"/>
        </w:rPr>
      </w:pPr>
      <w:r w:rsidRPr="00D617A0">
        <w:rPr>
          <w:rFonts w:ascii="Tahoma" w:eastAsia="Times New Roman" w:hAnsi="Tahoma" w:cs="Tahoma"/>
          <w:b/>
          <w:lang w:val="es-ES" w:eastAsia="es-ES"/>
        </w:rPr>
        <w:t xml:space="preserve">CC. INTEGRANTES DEL PLENO DEL R. AYUNTAMIENTO DE GENERAL ESCOBEDO, NUEVO LEÓN. </w:t>
      </w:r>
    </w:p>
    <w:p w:rsidR="00D617A0" w:rsidRPr="00D617A0" w:rsidRDefault="00D617A0" w:rsidP="00D617A0">
      <w:pPr>
        <w:spacing w:after="200" w:line="276" w:lineRule="auto"/>
        <w:rPr>
          <w:rFonts w:ascii="Tahoma" w:eastAsia="Times New Roman" w:hAnsi="Tahoma" w:cs="Tahoma"/>
          <w:b/>
          <w:lang w:val="es-ES" w:eastAsia="es-ES"/>
        </w:rPr>
      </w:pPr>
      <w:r w:rsidRPr="00D617A0">
        <w:rPr>
          <w:rFonts w:ascii="Tahoma" w:eastAsia="Times New Roman" w:hAnsi="Tahoma" w:cs="Tahoma"/>
          <w:b/>
          <w:lang w:val="es-ES" w:eastAsia="es-ES"/>
        </w:rPr>
        <w:t xml:space="preserve">P R E S E N T E S.- </w:t>
      </w:r>
    </w:p>
    <w:p w:rsidR="00D617A0" w:rsidRPr="00D617A0" w:rsidRDefault="00D617A0" w:rsidP="00D617A0">
      <w:pPr>
        <w:spacing w:after="200" w:line="276" w:lineRule="auto"/>
        <w:ind w:firstLine="708"/>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Atendiendo la convocatoria correspondiente de la Comisión de Obras Públicas, los integrantes de la misma, en Sesión de Comisión del 25 de febrero del año en curso, acordaron con fundamento en lo establecido por los artículos 38, 39, 40 fracción VI, y 42 de la Ley de Gobierno Municipal del Estado de Nuevo León; y los artículos 78, 79, 82 fracción X, 92, 96, 97, 101, 102, 103, 108 y demás aplicables del Reglamento Interior del R. Ayuntamiento de este Municipio presentar a este pleno del R. Ayuntamiento el “Dictamen relativo a la propuesta para la realización </w:t>
      </w:r>
      <w:r w:rsidRPr="00D617A0">
        <w:rPr>
          <w:rFonts w:ascii="Tahoma" w:eastAsia="Times New Roman" w:hAnsi="Tahoma" w:cs="Tahoma"/>
          <w:sz w:val="20"/>
          <w:szCs w:val="20"/>
          <w:lang w:val="es-ES" w:eastAsia="es-ES"/>
        </w:rPr>
        <w:lastRenderedPageBreak/>
        <w:t xml:space="preserve">de obras públicas para el presente ejercicio fiscal 2020, con recursos del Fondo de Ultracrecimiento Municipal por un monto de $15,987,000.00”, bajo los siguientes: </w:t>
      </w:r>
    </w:p>
    <w:p w:rsidR="00E62757" w:rsidRDefault="00E62757" w:rsidP="00D617A0">
      <w:pPr>
        <w:spacing w:after="200" w:line="276" w:lineRule="auto"/>
        <w:jc w:val="center"/>
        <w:rPr>
          <w:rFonts w:ascii="Tahoma" w:eastAsia="Times New Roman" w:hAnsi="Tahoma" w:cs="Tahoma"/>
          <w:b/>
          <w:sz w:val="20"/>
          <w:szCs w:val="20"/>
          <w:lang w:val="es-ES" w:eastAsia="es-ES"/>
        </w:rPr>
      </w:pPr>
    </w:p>
    <w:p w:rsidR="00E62757" w:rsidRDefault="00E62757" w:rsidP="00D617A0">
      <w:pPr>
        <w:spacing w:after="200" w:line="276" w:lineRule="auto"/>
        <w:jc w:val="center"/>
        <w:rPr>
          <w:rFonts w:ascii="Tahoma" w:eastAsia="Times New Roman" w:hAnsi="Tahoma" w:cs="Tahoma"/>
          <w:b/>
          <w:sz w:val="20"/>
          <w:szCs w:val="20"/>
          <w:lang w:val="es-ES" w:eastAsia="es-ES"/>
        </w:rPr>
      </w:pPr>
    </w:p>
    <w:p w:rsidR="00E62757" w:rsidRDefault="00E62757" w:rsidP="00D617A0">
      <w:pPr>
        <w:spacing w:after="200" w:line="276" w:lineRule="auto"/>
        <w:jc w:val="center"/>
        <w:rPr>
          <w:rFonts w:ascii="Tahoma" w:eastAsia="Times New Roman" w:hAnsi="Tahoma" w:cs="Tahoma"/>
          <w:b/>
          <w:sz w:val="20"/>
          <w:szCs w:val="20"/>
          <w:lang w:val="es-ES" w:eastAsia="es-ES"/>
        </w:rPr>
      </w:pPr>
    </w:p>
    <w:p w:rsidR="00D617A0" w:rsidRPr="00D617A0" w:rsidRDefault="00D617A0" w:rsidP="00D617A0">
      <w:pPr>
        <w:spacing w:after="200" w:line="276" w:lineRule="auto"/>
        <w:jc w:val="center"/>
        <w:rPr>
          <w:rFonts w:ascii="Tahoma" w:eastAsia="Times New Roman" w:hAnsi="Tahoma" w:cs="Tahoma"/>
          <w:b/>
          <w:sz w:val="20"/>
          <w:szCs w:val="20"/>
          <w:lang w:val="es-ES" w:eastAsia="es-ES"/>
        </w:rPr>
      </w:pPr>
      <w:r w:rsidRPr="00D617A0">
        <w:rPr>
          <w:rFonts w:ascii="Tahoma" w:eastAsia="Times New Roman" w:hAnsi="Tahoma" w:cs="Tahoma"/>
          <w:b/>
          <w:sz w:val="20"/>
          <w:szCs w:val="20"/>
          <w:lang w:val="es-ES" w:eastAsia="es-ES"/>
        </w:rPr>
        <w:t>ANTECEDENTES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Conforme a la de la Ley de Coordinación Hacendaria del Estado de Nuevo León, misma en donde en su Artículo 29 se oficializa la creación del </w:t>
      </w:r>
      <w:r w:rsidRPr="00D617A0">
        <w:rPr>
          <w:rFonts w:ascii="Tahoma" w:eastAsia="Times New Roman" w:hAnsi="Tahoma" w:cs="Tahoma"/>
          <w:b/>
          <w:sz w:val="20"/>
          <w:szCs w:val="20"/>
          <w:lang w:val="es-ES" w:eastAsia="es-ES"/>
        </w:rPr>
        <w:t>Fondo de Ultracrecimiento Municipa</w:t>
      </w:r>
      <w:r w:rsidRPr="00D617A0">
        <w:rPr>
          <w:rFonts w:ascii="Tahoma" w:eastAsia="Times New Roman" w:hAnsi="Tahoma" w:cs="Tahoma"/>
          <w:sz w:val="20"/>
          <w:szCs w:val="20"/>
          <w:lang w:val="es-ES" w:eastAsia="es-ES"/>
        </w:rPr>
        <w:t>l, encaminada a la aplicación de recursos estatales para la inversión de obra pública y la prestación optima de servicios públicos municipales establecidos en la Constitución Política de los Estados Unidos Mexicanos y la Constitución Política del Estado Libre y Soberano de Nuevo León.</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 </w:t>
      </w:r>
      <w:r w:rsidRPr="00D617A0">
        <w:rPr>
          <w:rFonts w:ascii="Tahoma" w:eastAsia="Times New Roman" w:hAnsi="Tahoma" w:cs="Tahoma"/>
          <w:sz w:val="20"/>
          <w:szCs w:val="20"/>
          <w:lang w:val="es-ES" w:eastAsia="es-ES"/>
        </w:rPr>
        <w:t xml:space="preserve">Así mismo, fue enviado a la Secretaría del Ayuntamiento el Oficio por parte de la Secretaría de Obras Públicas, en la que informa que mediante el oficio DAMOP/205/2020, el Director de Atención a Municipios y Organismos Paraestatales de la Secretaría de Finanzas y Tesorería del Estado de Nuevo León menciona en relación al Fondo de Ultracrecimiento Municipal fue autorizado el monto total de $15,987,000.00 (quince millones novecientos ochenta </w:t>
      </w:r>
      <w:r w:rsidR="00E62757">
        <w:rPr>
          <w:rFonts w:ascii="Tahoma" w:eastAsia="Times New Roman" w:hAnsi="Tahoma" w:cs="Tahoma"/>
          <w:sz w:val="20"/>
          <w:szCs w:val="20"/>
          <w:lang w:val="es-ES" w:eastAsia="es-ES"/>
        </w:rPr>
        <w:t>y siete mil pesos 00/100 m.n.).</w:t>
      </w:r>
    </w:p>
    <w:p w:rsidR="00D617A0" w:rsidRPr="00D617A0" w:rsidRDefault="00D617A0" w:rsidP="00D617A0">
      <w:pPr>
        <w:spacing w:line="256" w:lineRule="auto"/>
        <w:jc w:val="both"/>
        <w:rPr>
          <w:rFonts w:ascii="Tahoma" w:eastAsia="Times New Roman" w:hAnsi="Tahoma" w:cs="Tahoma"/>
          <w:sz w:val="20"/>
          <w:szCs w:val="20"/>
          <w:lang w:eastAsia="es-ES"/>
        </w:rPr>
      </w:pPr>
      <w:r w:rsidRPr="00D617A0">
        <w:rPr>
          <w:rFonts w:ascii="Tahoma" w:eastAsia="Times New Roman" w:hAnsi="Tahoma" w:cs="Tahoma"/>
          <w:sz w:val="20"/>
          <w:szCs w:val="20"/>
          <w:lang w:eastAsia="es-ES"/>
        </w:rPr>
        <w:t>Cabe agregar que esta Comisión dictaminadora considera conveniente realizar la presente propuesta también en el marco de la Agenda 2030 y de sus objetivos establecidos por las Naciones Unidas, como es el caso del enlistado en el numeral 9 del documento en mención, sobre la infraestructura básica, como las carreteras, las tecnologías de la información y la comunicación, el saneamiento, la energía eléctrica y el agua.</w:t>
      </w:r>
    </w:p>
    <w:p w:rsidR="00D617A0" w:rsidRPr="00D617A0" w:rsidRDefault="00D617A0" w:rsidP="00D617A0">
      <w:pPr>
        <w:spacing w:line="256" w:lineRule="auto"/>
        <w:jc w:val="both"/>
        <w:rPr>
          <w:rFonts w:ascii="Tahoma" w:eastAsia="Times New Roman" w:hAnsi="Tahoma" w:cs="Tahoma"/>
          <w:sz w:val="20"/>
          <w:szCs w:val="20"/>
          <w:lang w:eastAsia="es-ES"/>
        </w:rPr>
      </w:pP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 Para dar cumplimiento a los objetivos del Fondo, los cuales señalan que los recursos del mismo deberán ejecutarse en Proyectos de obra pública prioritaria, obra pública productiva, servicios primarios, conexión servicios básicos o infraestructura básica, la misma Secretaría de Obras Públicas expuso a esta Comisión dictaminadora sobre la priorización y aprobación de las obras que a continuación se mencionan, previstas a ejecutar con recursos del Fondo de Ultracrecimiento contemplados en el presente ejercicio fiscal, en las siguientes ubicaciones:</w:t>
      </w:r>
    </w:p>
    <w:tbl>
      <w:tblPr>
        <w:tblW w:w="8963" w:type="dxa"/>
        <w:jc w:val="center"/>
        <w:tblCellMar>
          <w:left w:w="70" w:type="dxa"/>
          <w:right w:w="70" w:type="dxa"/>
        </w:tblCellMar>
        <w:tblLook w:val="04A0" w:firstRow="1" w:lastRow="0" w:firstColumn="1" w:lastColumn="0" w:noHBand="0" w:noVBand="1"/>
      </w:tblPr>
      <w:tblGrid>
        <w:gridCol w:w="3040"/>
        <w:gridCol w:w="5923"/>
      </w:tblGrid>
      <w:tr w:rsidR="00D617A0" w:rsidRPr="00D617A0" w:rsidTr="00D617A0">
        <w:trPr>
          <w:trHeight w:val="300"/>
          <w:jc w:val="center"/>
        </w:trPr>
        <w:tc>
          <w:tcPr>
            <w:tcW w:w="3040"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t>Acción</w:t>
            </w:r>
          </w:p>
        </w:tc>
        <w:tc>
          <w:tcPr>
            <w:tcW w:w="5923"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t>Ubicación</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ES" w:eastAsia="es-NI"/>
              </w:rPr>
            </w:pPr>
            <w:r w:rsidRPr="00D617A0">
              <w:rPr>
                <w:rFonts w:ascii="Calibri" w:eastAsia="Times New Roman" w:hAnsi="Calibri" w:cs="Times New Roman"/>
                <w:color w:val="000000"/>
                <w:sz w:val="20"/>
                <w:szCs w:val="20"/>
                <w:lang w:val="es-ES" w:eastAsia="es-NI"/>
              </w:rPr>
              <w:t>Rehabilitación con pavimento asfáltico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Cáceres de Galicia a Villas del Parque, Colonia Infonavit Topo Grande IV sector</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con pavimento asfáltico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Piedras Negras de Paseo de la Amistad a Coahuila, Col. Miravista</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con pavimento asfáltico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Carabela Santa María de Reyna Isabel de Castilla a Cristóbal Colón, Col. Quinto Centenario</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lang w:val="es-ES" w:eastAsia="es-ES"/>
              </w:rPr>
              <w:t>Pavimentación asfáltica</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Santa Julia hasta el recodo, Col. Hacienda del Topo</w:t>
            </w:r>
          </w:p>
        </w:tc>
      </w:tr>
      <w:tr w:rsidR="00D617A0" w:rsidRPr="00D617A0" w:rsidTr="00D617A0">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jc w:val="right"/>
              <w:rPr>
                <w:rFonts w:ascii="Calibri" w:eastAsia="Times New Roman" w:hAnsi="Calibri" w:cs="Times New Roman"/>
                <w:b/>
                <w:color w:val="000000"/>
                <w:sz w:val="20"/>
                <w:szCs w:val="20"/>
                <w:lang w:val="es-NI" w:eastAsia="es-NI"/>
              </w:rPr>
            </w:pPr>
            <w:r w:rsidRPr="00D617A0">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rPr>
                <w:rFonts w:ascii="Calibri" w:eastAsia="Times New Roman" w:hAnsi="Calibri" w:cs="Times New Roman"/>
                <w:b/>
                <w:sz w:val="20"/>
                <w:szCs w:val="20"/>
                <w:lang w:val="es-NI" w:eastAsia="es-NI"/>
              </w:rPr>
            </w:pPr>
            <w:r w:rsidRPr="00D617A0">
              <w:rPr>
                <w:rFonts w:ascii="Calibri" w:eastAsia="Times New Roman" w:hAnsi="Calibri" w:cs="Times New Roman"/>
                <w:b/>
                <w:sz w:val="20"/>
                <w:szCs w:val="20"/>
                <w:lang w:val="es-NI" w:eastAsia="es-NI"/>
              </w:rPr>
              <w:t>$</w:t>
            </w:r>
            <w:r w:rsidRPr="00D617A0">
              <w:rPr>
                <w:rFonts w:ascii="Tahoma" w:eastAsia="Times New Roman" w:hAnsi="Tahoma" w:cs="Tahoma"/>
                <w:b/>
                <w:sz w:val="20"/>
                <w:szCs w:val="20"/>
                <w:lang w:val="es-ES" w:eastAsia="es-ES"/>
              </w:rPr>
              <w:t>15,987,000.00</w:t>
            </w:r>
          </w:p>
        </w:tc>
      </w:tr>
    </w:tbl>
    <w:p w:rsidR="00D617A0" w:rsidRPr="00D617A0" w:rsidRDefault="00D617A0" w:rsidP="00D617A0">
      <w:pPr>
        <w:spacing w:after="200" w:line="276" w:lineRule="auto"/>
        <w:jc w:val="both"/>
        <w:rPr>
          <w:rFonts w:ascii="Tahoma" w:eastAsia="Times New Roman" w:hAnsi="Tahoma" w:cs="Tahoma"/>
          <w:sz w:val="20"/>
          <w:szCs w:val="20"/>
          <w:lang w:val="es-ES" w:eastAsia="es-ES"/>
        </w:rPr>
      </w:pP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El desglose de presupuesto para cada una de las obras antes mencionadas se llevara a cabo de acuerdo a las ejecución de las mismas, esto con base en la variabilidad de costos para solventarlas, por lo tanto se establece el total que será distribuido.</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lastRenderedPageBreak/>
        <w:t xml:space="preserve">En virtud de lo anterior, previo el acuerdo del C. Presidente Municipal de General Escobedo, el Secretario de Obras Públicas de esta Ciudad, solicita que sea propuesto ante el R. Ayuntamiento el listado de obras señalado anteriormente. </w:t>
      </w:r>
    </w:p>
    <w:p w:rsidR="00E62757" w:rsidRDefault="00E62757" w:rsidP="00D617A0">
      <w:pPr>
        <w:spacing w:after="200" w:line="276" w:lineRule="auto"/>
        <w:jc w:val="center"/>
        <w:rPr>
          <w:rFonts w:ascii="Tahoma" w:eastAsia="Times New Roman" w:hAnsi="Tahoma" w:cs="Tahoma"/>
          <w:b/>
          <w:sz w:val="20"/>
          <w:szCs w:val="20"/>
          <w:lang w:val="es-ES" w:eastAsia="es-ES"/>
        </w:rPr>
      </w:pPr>
    </w:p>
    <w:p w:rsidR="00E62757" w:rsidRDefault="00E62757" w:rsidP="00D617A0">
      <w:pPr>
        <w:spacing w:after="200" w:line="276" w:lineRule="auto"/>
        <w:jc w:val="center"/>
        <w:rPr>
          <w:rFonts w:ascii="Tahoma" w:eastAsia="Times New Roman" w:hAnsi="Tahoma" w:cs="Tahoma"/>
          <w:b/>
          <w:sz w:val="20"/>
          <w:szCs w:val="20"/>
          <w:lang w:val="es-ES" w:eastAsia="es-ES"/>
        </w:rPr>
      </w:pPr>
    </w:p>
    <w:p w:rsidR="00E62757" w:rsidRDefault="00E62757" w:rsidP="00D617A0">
      <w:pPr>
        <w:spacing w:after="200" w:line="276" w:lineRule="auto"/>
        <w:jc w:val="center"/>
        <w:rPr>
          <w:rFonts w:ascii="Tahoma" w:eastAsia="Times New Roman" w:hAnsi="Tahoma" w:cs="Tahoma"/>
          <w:b/>
          <w:sz w:val="20"/>
          <w:szCs w:val="20"/>
          <w:lang w:val="es-ES" w:eastAsia="es-ES"/>
        </w:rPr>
      </w:pPr>
    </w:p>
    <w:p w:rsidR="00D617A0" w:rsidRPr="00D617A0" w:rsidRDefault="00D617A0" w:rsidP="00D617A0">
      <w:pPr>
        <w:spacing w:after="200" w:line="276" w:lineRule="auto"/>
        <w:jc w:val="center"/>
        <w:rPr>
          <w:rFonts w:ascii="Tahoma" w:eastAsia="Times New Roman" w:hAnsi="Tahoma" w:cs="Tahoma"/>
          <w:b/>
          <w:sz w:val="20"/>
          <w:szCs w:val="20"/>
          <w:lang w:val="es-ES" w:eastAsia="es-ES"/>
        </w:rPr>
      </w:pPr>
      <w:r w:rsidRPr="00D617A0">
        <w:rPr>
          <w:rFonts w:ascii="Tahoma" w:eastAsia="Times New Roman" w:hAnsi="Tahoma" w:cs="Tahoma"/>
          <w:b/>
          <w:sz w:val="20"/>
          <w:szCs w:val="20"/>
          <w:lang w:val="es-ES" w:eastAsia="es-ES"/>
        </w:rPr>
        <w:t>CONSIDERACIONES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PRIMERO.-</w:t>
      </w:r>
      <w:r w:rsidRPr="00D617A0">
        <w:rPr>
          <w:rFonts w:ascii="Tahoma" w:eastAsia="Times New Roman" w:hAnsi="Tahoma" w:cs="Tahoma"/>
          <w:sz w:val="20"/>
          <w:szCs w:val="20"/>
          <w:lang w:val="es-ES" w:eastAsia="es-ES"/>
        </w:rPr>
        <w:t xml:space="preserve"> Que la Constitución Política de los Estados Unidos Mexicano, dispone en su artículo 115, fracción III, incisos a) y g), que los Municipios tendrán a su cargo las funciones y servicios relativos a agua potable, drenaje, calles ubicadas en su territorio, parques y jardines, por lo que considerando lo anterior, es obligación de la autoridad municipal mantene</w:t>
      </w:r>
      <w:r w:rsidR="00E62757">
        <w:rPr>
          <w:rFonts w:ascii="Tahoma" w:eastAsia="Times New Roman" w:hAnsi="Tahoma" w:cs="Tahoma"/>
          <w:sz w:val="20"/>
          <w:szCs w:val="20"/>
          <w:lang w:val="es-ES" w:eastAsia="es-ES"/>
        </w:rPr>
        <w:t xml:space="preserve">r en buen estado las colonias. </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SEGUNDO.- </w:t>
      </w:r>
      <w:r w:rsidRPr="00D617A0">
        <w:rPr>
          <w:rFonts w:ascii="Tahoma" w:eastAsia="Times New Roman" w:hAnsi="Tahoma" w:cs="Tahoma"/>
          <w:sz w:val="20"/>
          <w:szCs w:val="20"/>
          <w:lang w:val="es-ES" w:eastAsia="es-ES"/>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TERCERO.- </w:t>
      </w:r>
      <w:r w:rsidRPr="00D617A0">
        <w:rPr>
          <w:rFonts w:ascii="Tahoma" w:eastAsia="Times New Roman" w:hAnsi="Tahoma" w:cs="Tahoma"/>
          <w:sz w:val="20"/>
          <w:szCs w:val="20"/>
          <w:lang w:val="es-ES" w:eastAsia="es-ES"/>
        </w:rPr>
        <w:t xml:space="preserve">Que el Artículo 29 de la Ley de Coordinación Hacendaria del Estado de Nuevo León menciona que 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 </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En ese orden de ideas habiéndose expuesto a esta Comisión dictaminadora sobre la priorización y aprobación de las obras para el año en curso, a ejercerse en las Colonias mencionadas en los Antecedentes mencionados en el presente dictamen, se considera procedente la realización de las obras públicas referidas anteriormente. </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w:t>
      </w:r>
      <w:r w:rsidR="00E62757">
        <w:rPr>
          <w:rFonts w:ascii="Tahoma" w:eastAsia="Times New Roman" w:hAnsi="Tahoma" w:cs="Tahoma"/>
          <w:sz w:val="20"/>
          <w:szCs w:val="20"/>
          <w:lang w:val="es-ES" w:eastAsia="es-ES"/>
        </w:rPr>
        <w:t xml:space="preserve"> su consideración el siguiente:</w:t>
      </w:r>
    </w:p>
    <w:p w:rsidR="00D617A0" w:rsidRPr="00D617A0" w:rsidRDefault="00D617A0" w:rsidP="00D617A0">
      <w:pPr>
        <w:spacing w:after="200" w:line="276" w:lineRule="auto"/>
        <w:jc w:val="center"/>
        <w:rPr>
          <w:rFonts w:ascii="Tahoma" w:eastAsia="Times New Roman" w:hAnsi="Tahoma" w:cs="Tahoma"/>
          <w:b/>
          <w:sz w:val="20"/>
          <w:szCs w:val="20"/>
          <w:lang w:val="es-ES" w:eastAsia="es-ES"/>
        </w:rPr>
      </w:pPr>
      <w:r w:rsidRPr="00D617A0">
        <w:rPr>
          <w:rFonts w:ascii="Tahoma" w:eastAsia="Times New Roman" w:hAnsi="Tahoma" w:cs="Tahoma"/>
          <w:b/>
          <w:sz w:val="20"/>
          <w:szCs w:val="20"/>
          <w:lang w:val="es-ES" w:eastAsia="es-ES"/>
        </w:rPr>
        <w:t>ACUERDO</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PRIMERO.-</w:t>
      </w:r>
      <w:r w:rsidRPr="00D617A0">
        <w:rPr>
          <w:rFonts w:ascii="Tahoma" w:eastAsia="Times New Roman" w:hAnsi="Tahoma" w:cs="Tahoma"/>
          <w:sz w:val="20"/>
          <w:szCs w:val="20"/>
          <w:lang w:val="es-ES" w:eastAsia="es-ES"/>
        </w:rPr>
        <w:t xml:space="preserve"> Se aprueba la realización de las obras públicas que a continuación se exponen con recursos del Fondo de Ultracrecimiento Municipal por un monto de $15,987,000.00 (quince millones novecientos ochenta y siete mil pesos 00/100 m.n.):</w:t>
      </w:r>
    </w:p>
    <w:tbl>
      <w:tblPr>
        <w:tblW w:w="8963" w:type="dxa"/>
        <w:jc w:val="center"/>
        <w:tblCellMar>
          <w:left w:w="70" w:type="dxa"/>
          <w:right w:w="70" w:type="dxa"/>
        </w:tblCellMar>
        <w:tblLook w:val="04A0" w:firstRow="1" w:lastRow="0" w:firstColumn="1" w:lastColumn="0" w:noHBand="0" w:noVBand="1"/>
      </w:tblPr>
      <w:tblGrid>
        <w:gridCol w:w="3040"/>
        <w:gridCol w:w="5923"/>
      </w:tblGrid>
      <w:tr w:rsidR="00D617A0" w:rsidRPr="00D617A0" w:rsidTr="00D617A0">
        <w:trPr>
          <w:trHeight w:val="300"/>
          <w:jc w:val="center"/>
        </w:trPr>
        <w:tc>
          <w:tcPr>
            <w:tcW w:w="3040"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t>Acción</w:t>
            </w:r>
          </w:p>
        </w:tc>
        <w:tc>
          <w:tcPr>
            <w:tcW w:w="5923"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t>Ubicación</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ES" w:eastAsia="es-NI"/>
              </w:rPr>
            </w:pPr>
            <w:r w:rsidRPr="00D617A0">
              <w:rPr>
                <w:rFonts w:ascii="Calibri" w:eastAsia="Times New Roman" w:hAnsi="Calibri" w:cs="Times New Roman"/>
                <w:color w:val="000000"/>
                <w:sz w:val="20"/>
                <w:szCs w:val="20"/>
                <w:lang w:val="es-ES" w:eastAsia="es-NI"/>
              </w:rPr>
              <w:t>Rehabilitación con pavimento asfáltico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Cáceres de Galicia a Villas del Parque, Colonia Infonavit Topo Grande IV sector</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con pavimento asfáltico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Piedras Negras de Paseo de la Amistad a Coahuila, Col. Miravista</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 xml:space="preserve">Rehabilitación con pavimento </w:t>
            </w:r>
            <w:r w:rsidRPr="00D617A0">
              <w:rPr>
                <w:rFonts w:ascii="Calibri" w:eastAsia="Times New Roman" w:hAnsi="Calibri" w:cs="Times New Roman"/>
                <w:color w:val="000000"/>
                <w:sz w:val="20"/>
                <w:szCs w:val="20"/>
                <w:lang w:val="es-ES" w:eastAsia="es-NI"/>
              </w:rPr>
              <w:lastRenderedPageBreak/>
              <w:t>asfáltico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lastRenderedPageBreak/>
              <w:t>Calle Carabela Santa María de Reyna Isabel de Castilla a Cristobal Colón, Col. Quinto Centenario</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lang w:val="es-ES" w:eastAsia="es-ES"/>
              </w:rPr>
              <w:lastRenderedPageBreak/>
              <w:t>Pavimentación asfáltica</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Santa Julia hasta el recodo, Col. Hacienda del Topo</w:t>
            </w:r>
          </w:p>
        </w:tc>
      </w:tr>
      <w:tr w:rsidR="00D617A0" w:rsidRPr="00D617A0" w:rsidTr="00D617A0">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jc w:val="right"/>
              <w:rPr>
                <w:rFonts w:ascii="Calibri" w:eastAsia="Times New Roman" w:hAnsi="Calibri" w:cs="Times New Roman"/>
                <w:b/>
                <w:color w:val="000000"/>
                <w:sz w:val="20"/>
                <w:szCs w:val="20"/>
                <w:lang w:val="es-NI" w:eastAsia="es-NI"/>
              </w:rPr>
            </w:pPr>
            <w:r w:rsidRPr="00D617A0">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rPr>
                <w:rFonts w:ascii="Calibri" w:eastAsia="Times New Roman" w:hAnsi="Calibri" w:cs="Times New Roman"/>
                <w:b/>
                <w:sz w:val="20"/>
                <w:szCs w:val="20"/>
                <w:lang w:val="es-NI" w:eastAsia="es-NI"/>
              </w:rPr>
            </w:pPr>
            <w:r w:rsidRPr="00D617A0">
              <w:rPr>
                <w:rFonts w:ascii="Calibri" w:eastAsia="Times New Roman" w:hAnsi="Calibri" w:cs="Times New Roman"/>
                <w:b/>
                <w:sz w:val="20"/>
                <w:szCs w:val="20"/>
                <w:lang w:val="es-NI" w:eastAsia="es-NI"/>
              </w:rPr>
              <w:t>$</w:t>
            </w:r>
            <w:r w:rsidRPr="00D617A0">
              <w:rPr>
                <w:rFonts w:ascii="Tahoma" w:eastAsia="Times New Roman" w:hAnsi="Tahoma" w:cs="Tahoma"/>
                <w:b/>
                <w:sz w:val="20"/>
                <w:szCs w:val="20"/>
                <w:lang w:val="es-ES" w:eastAsia="es-ES"/>
              </w:rPr>
              <w:t>15,987,000.00</w:t>
            </w:r>
          </w:p>
        </w:tc>
      </w:tr>
    </w:tbl>
    <w:p w:rsidR="00D617A0" w:rsidRPr="00D617A0" w:rsidRDefault="00D617A0" w:rsidP="00D617A0">
      <w:pPr>
        <w:spacing w:after="200" w:line="276" w:lineRule="auto"/>
        <w:jc w:val="both"/>
        <w:rPr>
          <w:rFonts w:ascii="Tahoma" w:eastAsia="Times New Roman" w:hAnsi="Tahoma" w:cs="Tahoma"/>
          <w:sz w:val="20"/>
          <w:szCs w:val="20"/>
          <w:lang w:val="es-ES" w:eastAsia="es-ES"/>
        </w:rPr>
      </w:pP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Así lo acuerdan quienes firman al calce del presente Dictamen, en sesión de la Comisión de Obras públicas a los 25 días del mes de febrero del año 2020.</w:t>
      </w:r>
    </w:p>
    <w:p w:rsidR="00D617A0" w:rsidRDefault="00D617A0" w:rsidP="00694ADD">
      <w:pPr>
        <w:rPr>
          <w:rFonts w:cstheme="minorHAnsi"/>
        </w:rPr>
      </w:pPr>
    </w:p>
    <w:p w:rsidR="00D617A0" w:rsidRPr="00553CA6" w:rsidRDefault="00D617A0" w:rsidP="00694ADD">
      <w:pPr>
        <w:rPr>
          <w:rFonts w:cstheme="minorHAnsi"/>
        </w:rPr>
      </w:pPr>
    </w:p>
    <w:p w:rsidR="00694ADD" w:rsidRDefault="00B47867" w:rsidP="00694ADD">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8352" behindDoc="0" locked="0" layoutInCell="1" allowOverlap="1" wp14:anchorId="69321B1D" wp14:editId="4247136F">
                <wp:simplePos x="0" y="0"/>
                <wp:positionH relativeFrom="column">
                  <wp:posOffset>-46982</wp:posOffset>
                </wp:positionH>
                <wp:positionV relativeFrom="paragraph">
                  <wp:posOffset>11934</wp:posOffset>
                </wp:positionV>
                <wp:extent cx="5695950" cy="427512"/>
                <wp:effectExtent l="0" t="0" r="19050" b="10795"/>
                <wp:wrapNone/>
                <wp:docPr id="15" name="Rectángulo 15"/>
                <wp:cNvGraphicFramePr/>
                <a:graphic xmlns:a="http://schemas.openxmlformats.org/drawingml/2006/main">
                  <a:graphicData uri="http://schemas.microsoft.com/office/word/2010/wordprocessingShape">
                    <wps:wsp>
                      <wps:cNvSpPr/>
                      <wps:spPr>
                        <a:xfrm>
                          <a:off x="0" y="0"/>
                          <a:ext cx="5695950" cy="427512"/>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7pt;margin-top:.95pt;width:448.5pt;height:33.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" filled="f" strokecolor="windowText" strokeweight="1pt">
                <v:stroke dashstyle="dash"/>
              </v:rect>
            </w:pict>
          </mc:Fallback>
        </mc:AlternateContent>
      </w:r>
      <w:r w:rsidR="00694ADD">
        <w:rPr>
          <w:rFonts w:eastAsia="Calibri" w:cstheme="minorHAnsi"/>
          <w:b/>
        </w:rPr>
        <w:t>PUNTO 7</w:t>
      </w:r>
      <w:r w:rsidR="00694ADD" w:rsidRPr="00641852">
        <w:rPr>
          <w:rFonts w:eastAsia="Calibri" w:cstheme="minorHAnsi"/>
          <w:b/>
        </w:rPr>
        <w:t xml:space="preserve"> DEL ORDEN DEL DÍA. </w:t>
      </w:r>
      <w:r w:rsidR="00E62757" w:rsidRPr="00E62757">
        <w:rPr>
          <w:rFonts w:eastAsia="Calibri" w:cstheme="minorHAnsi"/>
          <w:b/>
        </w:rPr>
        <w:t>PROPUESTA PARA LA REALIZACIÓN DE OBRAS PÚBLICAS PARA EL PRESENTE EJERCICIO FISCAL 2020, CON RECURSOS DEL FONDO DE DESARROLLO MUNICIPAL</w:t>
      </w:r>
    </w:p>
    <w:p w:rsidR="00ED2948" w:rsidRPr="00694ADD" w:rsidRDefault="00ED2948" w:rsidP="00694ADD">
      <w:pPr>
        <w:jc w:val="both"/>
        <w:rPr>
          <w:rFonts w:eastAsia="Calibri" w:cstheme="minorHAnsi"/>
          <w:b/>
        </w:rPr>
      </w:pPr>
    </w:p>
    <w:p w:rsidR="00E62757" w:rsidRDefault="00694ADD" w:rsidP="00694ADD">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7</w:t>
      </w:r>
      <w:r w:rsidRPr="006D0FA0">
        <w:rPr>
          <w:rFonts w:eastAsia="Calibri" w:cstheme="minorHAnsi"/>
        </w:rPr>
        <w:t xml:space="preserve"> del orden del día, referente a</w:t>
      </w:r>
      <w:r w:rsidR="00ED2948">
        <w:rPr>
          <w:rFonts w:eastAsia="Calibri" w:cstheme="minorHAnsi"/>
        </w:rPr>
        <w:t>l</w:t>
      </w:r>
      <w:r w:rsidRPr="006D0FA0">
        <w:rPr>
          <w:rFonts w:eastAsia="Calibri" w:cstheme="minorHAnsi"/>
        </w:rPr>
        <w:t xml:space="preserve"> </w:t>
      </w:r>
      <w:r w:rsidR="00ED2948" w:rsidRPr="00ED2948">
        <w:rPr>
          <w:rFonts w:eastAsia="Calibri" w:cstheme="minorHAnsi"/>
        </w:rPr>
        <w:t xml:space="preserve">Dictamen que contiene </w:t>
      </w:r>
      <w:r w:rsidR="00E62757">
        <w:rPr>
          <w:rFonts w:eastAsia="Calibri" w:cstheme="minorHAnsi"/>
        </w:rPr>
        <w:t xml:space="preserve">la </w:t>
      </w:r>
      <w:r w:rsidR="00E62757" w:rsidRPr="00E62757">
        <w:rPr>
          <w:rFonts w:eastAsia="Calibri" w:cstheme="minorHAnsi"/>
        </w:rPr>
        <w:t>Propuesta para la realización de obras públicas para el presente ejercicio fiscal 2020, con recursos del Fondo de Desarrollo Municipal</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E62757" w:rsidRPr="00641852" w:rsidRDefault="00E62757" w:rsidP="00E62757">
      <w:pPr>
        <w:jc w:val="both"/>
        <w:rPr>
          <w:rFonts w:eastAsia="Calibri" w:cstheme="minorHAnsi"/>
        </w:rPr>
      </w:pPr>
      <w:r>
        <w:rPr>
          <w:rFonts w:eastAsia="Calibri" w:cstheme="minorHAnsi"/>
        </w:rPr>
        <w:t>Con 13 votos a favor y 1 abstención por parte de la Regidora Carolina Maria Vazquez Juarez.</w:t>
      </w:r>
    </w:p>
    <w:p w:rsidR="00E62757" w:rsidRPr="00641852" w:rsidRDefault="00D85337" w:rsidP="00E62757">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62688" behindDoc="1" locked="0" layoutInCell="1" allowOverlap="1" wp14:anchorId="4BFFED97" wp14:editId="344A8F46">
                <wp:simplePos x="0" y="0"/>
                <wp:positionH relativeFrom="margin">
                  <wp:align>center</wp:align>
                </wp:positionH>
                <wp:positionV relativeFrom="paragraph">
                  <wp:posOffset>251460</wp:posOffset>
                </wp:positionV>
                <wp:extent cx="5819775" cy="558140"/>
                <wp:effectExtent l="0" t="0" r="28575" b="13970"/>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58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3.95pt;z-index:-251553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" fillcolor="window" strokecolor="windowText" strokeweight="1pt">
                <v:path arrowok="t"/>
                <w10:wrap anchorx="margin"/>
              </v:rect>
            </w:pict>
          </mc:Fallback>
        </mc:AlternateContent>
      </w:r>
      <w:r w:rsidR="00E62757" w:rsidRPr="00641852">
        <w:rPr>
          <w:rFonts w:eastAsia="Calibri" w:cstheme="minorHAnsi"/>
        </w:rPr>
        <w:t>El Ayuntamiento en votación económica emite el siguiente Acuerdo:</w:t>
      </w:r>
    </w:p>
    <w:p w:rsidR="00D85337" w:rsidRDefault="00E62757" w:rsidP="00E62757">
      <w:pPr>
        <w:jc w:val="both"/>
        <w:rPr>
          <w:rFonts w:eastAsia="Calibri" w:cstheme="minorHAnsi"/>
          <w:b/>
        </w:rPr>
      </w:pPr>
      <w:r w:rsidRPr="001840E2">
        <w:rPr>
          <w:rFonts w:eastAsia="Calibri" w:cstheme="minorHAnsi"/>
          <w:b/>
        </w:rPr>
        <w:t xml:space="preserve">UNICO.- Por </w:t>
      </w:r>
      <w:r>
        <w:rPr>
          <w:rFonts w:eastAsia="Calibri" w:cstheme="minorHAnsi"/>
          <w:b/>
        </w:rPr>
        <w:t>mayoria</w:t>
      </w:r>
      <w:r w:rsidRPr="001840E2">
        <w:rPr>
          <w:rFonts w:eastAsia="Calibri" w:cstheme="minorHAnsi"/>
          <w:b/>
        </w:rPr>
        <w:t xml:space="preserve"> se aprueba la dispensa de lectura de</w:t>
      </w:r>
      <w:r w:rsidRPr="00ED2948">
        <w:rPr>
          <w:rFonts w:eastAsia="Calibri" w:cstheme="minorHAnsi"/>
          <w:b/>
        </w:rPr>
        <w:t>l</w:t>
      </w:r>
      <w:r w:rsidR="00D85337">
        <w:rPr>
          <w:rFonts w:eastAsia="Calibri" w:cstheme="minorHAnsi"/>
          <w:b/>
        </w:rPr>
        <w:t xml:space="preserve"> dictamen que contiene </w:t>
      </w:r>
      <w:r w:rsidR="00D85337" w:rsidRPr="00D85337">
        <w:rPr>
          <w:rFonts w:eastAsia="Calibri" w:cstheme="minorHAnsi"/>
          <w:b/>
        </w:rPr>
        <w:t xml:space="preserve">la realización de obras públicas para el presente ejercicio fiscal 2020, con recursos del Fondo de Desarrollo Municipal </w:t>
      </w:r>
    </w:p>
    <w:p w:rsidR="00E62757" w:rsidRDefault="00E62757" w:rsidP="00E62757">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E62757" w:rsidRPr="00916E65" w:rsidRDefault="00E62757" w:rsidP="00E62757">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63712" behindDoc="1" locked="0" layoutInCell="1" allowOverlap="1" wp14:anchorId="6015BE93" wp14:editId="3D3CFCF9">
                <wp:simplePos x="0" y="0"/>
                <wp:positionH relativeFrom="margin">
                  <wp:posOffset>-38735</wp:posOffset>
                </wp:positionH>
                <wp:positionV relativeFrom="paragraph">
                  <wp:posOffset>268605</wp:posOffset>
                </wp:positionV>
                <wp:extent cx="5819775" cy="892810"/>
                <wp:effectExtent l="0" t="0" r="28575" b="21590"/>
                <wp:wrapNone/>
                <wp:docPr id="3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928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05pt;margin-top:21.15pt;width:458.25pt;height:70.3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D85337" w:rsidRDefault="00E62757" w:rsidP="00E62757">
      <w:pPr>
        <w:jc w:val="both"/>
        <w:rPr>
          <w:rFonts w:eastAsia="Calibri" w:cstheme="minorHAnsi"/>
          <w:b/>
        </w:rPr>
      </w:pPr>
      <w:r w:rsidRPr="00B303FA">
        <w:rPr>
          <w:rFonts w:eastAsia="Calibri" w:cstheme="minorHAnsi"/>
          <w:b/>
        </w:rPr>
        <w:t xml:space="preserve">UNICO.- Por </w:t>
      </w:r>
      <w:r>
        <w:rPr>
          <w:rFonts w:eastAsia="Calibri" w:cstheme="minorHAnsi"/>
          <w:b/>
        </w:rPr>
        <w:t>Unanimidad</w:t>
      </w:r>
      <w:r w:rsidRPr="00B303FA">
        <w:rPr>
          <w:rFonts w:eastAsia="Calibri" w:cstheme="minorHAnsi"/>
          <w:b/>
        </w:rPr>
        <w:t xml:space="preserve"> se aprueba</w:t>
      </w:r>
      <w:r w:rsidR="00D85337">
        <w:rPr>
          <w:rFonts w:eastAsia="Calibri" w:cstheme="minorHAnsi"/>
          <w:b/>
        </w:rPr>
        <w:t xml:space="preserve"> el dictamen que contiene </w:t>
      </w:r>
      <w:r w:rsidR="00D85337" w:rsidRPr="00D85337">
        <w:rPr>
          <w:rFonts w:eastAsia="Calibri" w:cstheme="minorHAnsi"/>
          <w:b/>
        </w:rPr>
        <w:t xml:space="preserve">la realización de obras públicas para el presente ejercicio fiscal 2020, con recursos del Fondo de Desarrollo Municipal </w:t>
      </w:r>
    </w:p>
    <w:p w:rsidR="00E62757" w:rsidRDefault="00E62757" w:rsidP="00E62757">
      <w:pPr>
        <w:jc w:val="both"/>
        <w:rPr>
          <w:rFonts w:eastAsia="Calibri" w:cstheme="minorHAnsi"/>
        </w:rPr>
      </w:pPr>
      <w:r>
        <w:rPr>
          <w:rFonts w:eastAsia="Calibri" w:cstheme="minorHAnsi"/>
          <w:b/>
        </w:rPr>
        <w:t>(ARAE-213/2020)…………</w:t>
      </w:r>
      <w:r w:rsidRPr="00B303FA">
        <w:rPr>
          <w:rFonts w:eastAsia="Calibri" w:cstheme="minorHAnsi"/>
          <w:b/>
        </w:rPr>
        <w:t>……………</w:t>
      </w:r>
      <w:r>
        <w:rPr>
          <w:rFonts w:eastAsia="Calibri" w:cstheme="minorHAnsi"/>
          <w:b/>
        </w:rPr>
        <w:t>………………………………………………………………………………………</w:t>
      </w:r>
      <w:r w:rsidRPr="00B303FA">
        <w:rPr>
          <w:rFonts w:eastAsia="Calibri" w:cstheme="minorHAnsi"/>
          <w:b/>
        </w:rPr>
        <w:t>………….</w:t>
      </w:r>
    </w:p>
    <w:p w:rsidR="00B760A4" w:rsidRDefault="00B760A4" w:rsidP="00694ADD">
      <w:pPr>
        <w:jc w:val="both"/>
        <w:rPr>
          <w:rFonts w:eastAsia="Calibri" w:cstheme="minorHAnsi"/>
          <w:b/>
        </w:rPr>
      </w:pPr>
    </w:p>
    <w:p w:rsidR="00D617A0" w:rsidRDefault="00D617A0" w:rsidP="00694ADD">
      <w:pPr>
        <w:jc w:val="both"/>
        <w:rPr>
          <w:rFonts w:eastAsia="Calibri" w:cstheme="minorHAnsi"/>
          <w:b/>
        </w:rPr>
      </w:pPr>
    </w:p>
    <w:p w:rsidR="00D617A0" w:rsidRDefault="00D617A0" w:rsidP="00694ADD">
      <w:pPr>
        <w:jc w:val="both"/>
        <w:rPr>
          <w:rFonts w:eastAsia="Calibri" w:cstheme="minorHAnsi"/>
          <w:b/>
        </w:rPr>
      </w:pPr>
    </w:p>
    <w:p w:rsidR="00694ADD" w:rsidRDefault="00694ADD" w:rsidP="00694ADD">
      <w:pPr>
        <w:jc w:val="both"/>
        <w:rPr>
          <w:rFonts w:eastAsia="Calibri" w:cstheme="minorHAnsi"/>
        </w:rPr>
      </w:pPr>
      <w:r>
        <w:rPr>
          <w:rFonts w:eastAsia="Calibri" w:cstheme="minorHAnsi"/>
        </w:rPr>
        <w:t>A continuación se transcribe en su totalidad el dictamen aprobado en el presente punto del orden del día:</w:t>
      </w:r>
    </w:p>
    <w:p w:rsidR="00D617A0" w:rsidRPr="00D617A0" w:rsidRDefault="00D617A0" w:rsidP="00D617A0">
      <w:pPr>
        <w:spacing w:after="200" w:line="276" w:lineRule="auto"/>
        <w:rPr>
          <w:rFonts w:ascii="Tahoma" w:eastAsia="Times New Roman" w:hAnsi="Tahoma" w:cs="Tahoma"/>
          <w:b/>
          <w:lang w:val="es-ES" w:eastAsia="es-ES"/>
        </w:rPr>
      </w:pPr>
      <w:r w:rsidRPr="00D617A0">
        <w:rPr>
          <w:rFonts w:ascii="Tahoma" w:eastAsia="Times New Roman" w:hAnsi="Tahoma" w:cs="Tahoma"/>
          <w:b/>
          <w:lang w:val="es-ES" w:eastAsia="es-ES"/>
        </w:rPr>
        <w:t xml:space="preserve">CC. INTEGRANTES DEL PLENO DEL R. AYUNTAMIENTO DE GENERAL ESCOBEDO, NUEVO LEÓN. </w:t>
      </w:r>
    </w:p>
    <w:p w:rsidR="00D617A0" w:rsidRPr="00D617A0" w:rsidRDefault="00D617A0" w:rsidP="00D617A0">
      <w:pPr>
        <w:spacing w:after="200" w:line="276" w:lineRule="auto"/>
        <w:rPr>
          <w:rFonts w:ascii="Tahoma" w:eastAsia="Times New Roman" w:hAnsi="Tahoma" w:cs="Tahoma"/>
          <w:b/>
          <w:lang w:val="es-ES" w:eastAsia="es-ES"/>
        </w:rPr>
      </w:pPr>
      <w:r w:rsidRPr="00D617A0">
        <w:rPr>
          <w:rFonts w:ascii="Tahoma" w:eastAsia="Times New Roman" w:hAnsi="Tahoma" w:cs="Tahoma"/>
          <w:b/>
          <w:lang w:val="es-ES" w:eastAsia="es-ES"/>
        </w:rPr>
        <w:t xml:space="preserve">P R E S E N T E S.- </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lastRenderedPageBreak/>
        <w:t xml:space="preserve">Atendiendo la convocatoria correspondiente de la Comisión de Obras Públicas, los integrantes de la misma, en Sesión de Comisión del 25 de febrero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propuesta para la realización de obras públicas para el presente ejercicio fiscal 2020, con recursos del Fondo de Desarrollo Municipal por un monto de $21,326,851.00 (veintiun millones trescientos veintiséis mil ochocientos cincuenta y un pesos 00/100 M.N.)”, bajo los siguientes: </w:t>
      </w:r>
    </w:p>
    <w:p w:rsidR="00D617A0" w:rsidRPr="00D617A0" w:rsidRDefault="00D617A0" w:rsidP="00D617A0">
      <w:pPr>
        <w:spacing w:after="200" w:line="276" w:lineRule="auto"/>
        <w:jc w:val="center"/>
        <w:rPr>
          <w:rFonts w:ascii="Tahoma" w:eastAsia="Times New Roman" w:hAnsi="Tahoma" w:cs="Tahoma"/>
          <w:b/>
          <w:lang w:val="es-ES" w:eastAsia="es-ES"/>
        </w:rPr>
      </w:pPr>
      <w:r w:rsidRPr="00D617A0">
        <w:rPr>
          <w:rFonts w:ascii="Tahoma" w:eastAsia="Times New Roman" w:hAnsi="Tahoma" w:cs="Tahoma"/>
          <w:b/>
          <w:lang w:val="es-ES" w:eastAsia="es-ES"/>
        </w:rPr>
        <w:t>ANTECEDENTES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Conforme a la de Ley de Coordinación Hacendaria del Estado de Nuevo León, misma en donde en su Artículo 27 se oficializa la creación del </w:t>
      </w:r>
      <w:r w:rsidRPr="00D617A0">
        <w:rPr>
          <w:rFonts w:ascii="Tahoma" w:eastAsia="Times New Roman" w:hAnsi="Tahoma" w:cs="Tahoma"/>
          <w:b/>
          <w:sz w:val="20"/>
          <w:szCs w:val="20"/>
          <w:lang w:val="es-ES" w:eastAsia="es-ES"/>
        </w:rPr>
        <w:t>Fondo de Desarrollo Municipal</w:t>
      </w:r>
      <w:r w:rsidRPr="00D617A0">
        <w:rPr>
          <w:rFonts w:ascii="Tahoma" w:eastAsia="Times New Roman" w:hAnsi="Tahoma" w:cs="Tahoma"/>
          <w:sz w:val="20"/>
          <w:szCs w:val="20"/>
          <w:lang w:val="es-ES" w:eastAsia="es-ES"/>
        </w:rPr>
        <w:t>, encaminada a la aplicación de recursos estatales para la inversión de proyectos de obra pública prioritarios.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Así mismo, fue enviado a la Secretaría del Ayuntamiento Oficio por parte de la Secretaría de Obras Públicas, en la que informa que mediante el oficio DAMOP/205/2020, el Director de Atención a Municipios y Organismos paraestatales de la Secretaría de Finanzas y Tesorería del Estado de Nuevo León menciona que fue autorizado el monto total de $21,326,851.00 (veintiún millones trescientos veintiséis mil ochocientos cincuenta y un pesos 00/100 M.N.) por concepto del Fondo objeto de este Dictamen.</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Cabe agregar que esta Comisión dictaminadora considera conveniente realizar la presente propuesta también en el marco de la Agenda 2030 y de sus objetivos establecidos por las Naciones Unidas, como es el caso del enlistado en el numeral 9 del documento en mención, sobre la infraestructura básica, como las carreteras, las tecnologías de la información y la comunicación, el saneamiento, </w:t>
      </w:r>
      <w:r w:rsidR="00D85337">
        <w:rPr>
          <w:rFonts w:ascii="Tahoma" w:eastAsia="Times New Roman" w:hAnsi="Tahoma" w:cs="Tahoma"/>
          <w:sz w:val="20"/>
          <w:szCs w:val="20"/>
          <w:lang w:val="es-ES" w:eastAsia="es-ES"/>
        </w:rPr>
        <w:t>la energía eléctrica y el agua.</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 </w:t>
      </w:r>
      <w:r w:rsidRPr="00D617A0">
        <w:rPr>
          <w:rFonts w:ascii="Tahoma" w:eastAsia="Times New Roman" w:hAnsi="Tahoma" w:cs="Tahoma"/>
          <w:sz w:val="20"/>
          <w:szCs w:val="20"/>
          <w:lang w:val="es-ES" w:eastAsia="es-ES"/>
        </w:rPr>
        <w:t>Para dar cumplimiento a los objetivos del Fondo, el cual uno de ellos indica que este debe aplicarse en proyectos de obra pública prioritarios; la misma Secretaría de Obras Públicas expuso a esta Comisión dictaminadora sobre la priorización y aprobación de las obras que a continuación se mencionan, previstas a ejecutar con recursos del Fondo de Desarrollo Municipal contemplados en el presente ejercicio fiscal, en las siguientes ubicaciones:</w:t>
      </w:r>
    </w:p>
    <w:tbl>
      <w:tblPr>
        <w:tblW w:w="8963" w:type="dxa"/>
        <w:jc w:val="center"/>
        <w:tblCellMar>
          <w:left w:w="70" w:type="dxa"/>
          <w:right w:w="70" w:type="dxa"/>
        </w:tblCellMar>
        <w:tblLook w:val="04A0" w:firstRow="1" w:lastRow="0" w:firstColumn="1" w:lastColumn="0" w:noHBand="0" w:noVBand="1"/>
      </w:tblPr>
      <w:tblGrid>
        <w:gridCol w:w="3040"/>
        <w:gridCol w:w="5923"/>
      </w:tblGrid>
      <w:tr w:rsidR="00D617A0" w:rsidRPr="00D617A0" w:rsidTr="00D617A0">
        <w:trPr>
          <w:trHeight w:val="300"/>
          <w:jc w:val="center"/>
        </w:trPr>
        <w:tc>
          <w:tcPr>
            <w:tcW w:w="3040"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t>Acción</w:t>
            </w:r>
          </w:p>
        </w:tc>
        <w:tc>
          <w:tcPr>
            <w:tcW w:w="5923"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t>Ubicación</w:t>
            </w:r>
          </w:p>
        </w:tc>
      </w:tr>
      <w:tr w:rsidR="00D617A0" w:rsidRPr="00D617A0" w:rsidTr="00D617A0">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 xml:space="preserve"> Construcción de drenaje pluvial en vialidad</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Madero de Hidalgo a Juárez, Cabecera municipal</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ES" w:eastAsia="es-NI"/>
              </w:rPr>
            </w:pPr>
            <w:r w:rsidRPr="00D617A0">
              <w:rPr>
                <w:rFonts w:ascii="Calibri" w:eastAsia="Times New Roman" w:hAnsi="Calibri" w:cs="Times New Roman"/>
                <w:color w:val="000000"/>
                <w:sz w:val="20"/>
                <w:szCs w:val="20"/>
                <w:lang w:val="es-ES" w:eastAsia="es-NI"/>
              </w:rPr>
              <w:t xml:space="preserve">Construcción de cruces pluviales en vialidad </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Unidad Popular, Colonia La Unidad</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ES" w:eastAsia="es-NI"/>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Monte Olimpo, de paseo de la Amistad a fin de calle, Colonia Monterreal</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Monte Carlo de Monte Blanco a Montes Ibéricos, Colonia Monterreal</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La Rioja, Colonia Los Vergeles</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San Francisco de Asís de Grulla a Cuitlacoche</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Pavimentación asfáltica</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Margarita Escamilla, Colonia Agropecuaria Andrés Caballero</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sz w:val="20"/>
                <w:szCs w:val="20"/>
                <w:lang w:val="es-ES" w:eastAsia="es-ES"/>
              </w:rPr>
            </w:pPr>
            <w:r w:rsidRPr="00D617A0">
              <w:rPr>
                <w:rFonts w:ascii="Calibri" w:eastAsia="Times New Roman" w:hAnsi="Calibri" w:cs="Times New Roman"/>
                <w:sz w:val="20"/>
                <w:szCs w:val="20"/>
                <w:lang w:val="es-ES" w:eastAsia="es-ES"/>
              </w:rPr>
              <w:t>Pavimentación asfáltica</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 xml:space="preserve"> Islas Caimán, Colonia Bosques de Escobedo</w:t>
            </w:r>
          </w:p>
        </w:tc>
      </w:tr>
      <w:tr w:rsidR="00D617A0" w:rsidRPr="00D617A0" w:rsidTr="00D617A0">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jc w:val="right"/>
              <w:rPr>
                <w:rFonts w:ascii="Calibri" w:eastAsia="Times New Roman" w:hAnsi="Calibri" w:cs="Times New Roman"/>
                <w:b/>
                <w:color w:val="000000"/>
                <w:sz w:val="20"/>
                <w:szCs w:val="20"/>
                <w:lang w:val="es-NI" w:eastAsia="es-NI"/>
              </w:rPr>
            </w:pPr>
            <w:r w:rsidRPr="00D617A0">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rPr>
                <w:rFonts w:ascii="Calibri" w:eastAsia="Times New Roman" w:hAnsi="Calibri" w:cs="Times New Roman"/>
                <w:b/>
                <w:color w:val="000000"/>
                <w:sz w:val="20"/>
                <w:szCs w:val="20"/>
                <w:lang w:val="es-NI" w:eastAsia="es-NI"/>
              </w:rPr>
            </w:pPr>
            <w:r w:rsidRPr="00D617A0">
              <w:rPr>
                <w:rFonts w:ascii="Calibri" w:eastAsia="Times New Roman" w:hAnsi="Calibri" w:cs="Times New Roman"/>
                <w:b/>
                <w:color w:val="000000"/>
                <w:sz w:val="20"/>
                <w:szCs w:val="20"/>
                <w:lang w:val="es-NI" w:eastAsia="es-NI"/>
              </w:rPr>
              <w:t>$ 21,326,851.00</w:t>
            </w:r>
          </w:p>
        </w:tc>
      </w:tr>
    </w:tbl>
    <w:p w:rsidR="00D617A0" w:rsidRPr="00D617A0" w:rsidRDefault="00D617A0" w:rsidP="00D617A0">
      <w:pPr>
        <w:spacing w:after="200" w:line="276" w:lineRule="auto"/>
        <w:jc w:val="both"/>
        <w:rPr>
          <w:rFonts w:ascii="Tahoma" w:eastAsia="Times New Roman" w:hAnsi="Tahoma" w:cs="Tahoma"/>
          <w:sz w:val="20"/>
          <w:szCs w:val="20"/>
          <w:lang w:val="es-ES" w:eastAsia="es-ES"/>
        </w:rPr>
      </w:pP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lastRenderedPageBreak/>
        <w:t xml:space="preserve">  El desglose de presupuesto para cada una de las obras antes mencionadas se llevara a cabo de acuerdo a las ejecución de las mismas, esto con base en la variabilidad de costos para solventarlas, por lo tanto se establece el total que será distribuido.</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 En virtud de lo anterior, previo el acuerdo de la C. Presidenta Municipal de General Escobedo, el Secretario de Obras Públicas de esta Ciudad, solicita que sea propuesto ante el R. Ayuntamiento el listado de obras señalado anteriormente para ser ejecutado con el Fondo de Desarrollo Municipal. </w:t>
      </w:r>
    </w:p>
    <w:p w:rsidR="00D617A0" w:rsidRPr="00D617A0" w:rsidRDefault="00D617A0" w:rsidP="00D617A0">
      <w:pPr>
        <w:spacing w:after="200" w:line="276" w:lineRule="auto"/>
        <w:jc w:val="both"/>
        <w:rPr>
          <w:rFonts w:ascii="Tahoma" w:eastAsia="Times New Roman" w:hAnsi="Tahoma" w:cs="Tahoma"/>
          <w:lang w:val="es-ES" w:eastAsia="es-ES"/>
        </w:rPr>
      </w:pPr>
    </w:p>
    <w:p w:rsidR="00D617A0" w:rsidRPr="00D617A0" w:rsidRDefault="00D617A0" w:rsidP="00D617A0">
      <w:pPr>
        <w:spacing w:after="200" w:line="276" w:lineRule="auto"/>
        <w:jc w:val="both"/>
        <w:rPr>
          <w:rFonts w:ascii="Tahoma" w:eastAsia="Times New Roman" w:hAnsi="Tahoma" w:cs="Tahoma"/>
          <w:lang w:val="es-ES" w:eastAsia="es-ES"/>
        </w:rPr>
      </w:pPr>
    </w:p>
    <w:p w:rsidR="00D617A0" w:rsidRPr="00D617A0" w:rsidRDefault="00D617A0" w:rsidP="00D617A0">
      <w:pPr>
        <w:spacing w:after="200" w:line="276" w:lineRule="auto"/>
        <w:jc w:val="center"/>
        <w:rPr>
          <w:rFonts w:ascii="Tahoma" w:eastAsia="Times New Roman" w:hAnsi="Tahoma" w:cs="Tahoma"/>
          <w:b/>
          <w:lang w:val="es-ES" w:eastAsia="es-ES"/>
        </w:rPr>
      </w:pPr>
      <w:r w:rsidRPr="00D617A0">
        <w:rPr>
          <w:rFonts w:ascii="Tahoma" w:eastAsia="Times New Roman" w:hAnsi="Tahoma" w:cs="Tahoma"/>
          <w:b/>
          <w:lang w:val="es-ES" w:eastAsia="es-ES"/>
        </w:rPr>
        <w:t>CONSIDERANDOS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PRIMERO.-</w:t>
      </w:r>
      <w:r w:rsidRPr="00D617A0">
        <w:rPr>
          <w:rFonts w:ascii="Tahoma" w:eastAsia="Times New Roman" w:hAnsi="Tahoma" w:cs="Tahoma"/>
          <w:sz w:val="20"/>
          <w:szCs w:val="20"/>
          <w:lang w:val="es-ES" w:eastAsia="es-ES"/>
        </w:rPr>
        <w:t xml:space="preserve"> Que la Constitución Política de los Estados Unidos Mexicanos, dispone en su artículo 115, fracción III, inciso g), que los Municipios tendrán a su cargo las funciones y servicios relativos a las calles ubicadas en su territorio, por lo que considerando lo anterior, es obligación de la autoridad municipal mantener en buen estado las colonias. </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SEGUNDO.- </w:t>
      </w:r>
      <w:r w:rsidRPr="00D617A0">
        <w:rPr>
          <w:rFonts w:ascii="Tahoma" w:eastAsia="Times New Roman" w:hAnsi="Tahoma" w:cs="Tahoma"/>
          <w:sz w:val="20"/>
          <w:szCs w:val="20"/>
          <w:lang w:val="es-ES" w:eastAsia="es-ES"/>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TERCERO.- </w:t>
      </w:r>
      <w:r w:rsidRPr="00D617A0">
        <w:rPr>
          <w:rFonts w:ascii="Tahoma" w:eastAsia="Times New Roman" w:hAnsi="Tahoma" w:cs="Tahoma"/>
          <w:sz w:val="20"/>
          <w:szCs w:val="20"/>
          <w:lang w:val="es-ES" w:eastAsia="es-ES"/>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CUARTO.- </w:t>
      </w:r>
      <w:r w:rsidRPr="00D617A0">
        <w:rPr>
          <w:rFonts w:ascii="Tahoma" w:eastAsia="Times New Roman" w:hAnsi="Tahoma" w:cs="Tahoma"/>
          <w:sz w:val="20"/>
          <w:szCs w:val="20"/>
          <w:lang w:val="es-ES" w:eastAsia="es-ES"/>
        </w:rPr>
        <w:t>El párrafo sexto y séptimo del Artículo y ordenamiento antes señalados mencionan lo siguiente: “Se distribuirá entre todos los Municipios en una proporción del 60% para los Municipios de la Zona Metropolitana y un 40% para los Municipios de la Zona No Metropolitana, según se establece en esta Ley”.</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mencionadas en el presente Dictamen. </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w:t>
      </w:r>
      <w:r w:rsidR="00D85337">
        <w:rPr>
          <w:rFonts w:ascii="Tahoma" w:eastAsia="Times New Roman" w:hAnsi="Tahoma" w:cs="Tahoma"/>
          <w:sz w:val="20"/>
          <w:szCs w:val="20"/>
          <w:lang w:val="es-ES" w:eastAsia="es-ES"/>
        </w:rPr>
        <w:t xml:space="preserve"> consideración los siguientes:</w:t>
      </w:r>
    </w:p>
    <w:p w:rsidR="00D617A0" w:rsidRPr="00D617A0" w:rsidRDefault="00D617A0" w:rsidP="00D617A0">
      <w:pPr>
        <w:spacing w:after="200" w:line="276" w:lineRule="auto"/>
        <w:jc w:val="center"/>
        <w:rPr>
          <w:rFonts w:ascii="Tahoma" w:eastAsia="Times New Roman" w:hAnsi="Tahoma" w:cs="Tahoma"/>
          <w:b/>
          <w:lang w:val="es-ES" w:eastAsia="es-ES"/>
        </w:rPr>
      </w:pPr>
      <w:r w:rsidRPr="00D617A0">
        <w:rPr>
          <w:rFonts w:ascii="Tahoma" w:eastAsia="Times New Roman" w:hAnsi="Tahoma" w:cs="Tahoma"/>
          <w:b/>
          <w:lang w:val="es-ES" w:eastAsia="es-ES"/>
        </w:rPr>
        <w:t>ACUERDOS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PRIMERO.-</w:t>
      </w:r>
      <w:r w:rsidRPr="00D617A0">
        <w:rPr>
          <w:rFonts w:ascii="Tahoma" w:eastAsia="Times New Roman" w:hAnsi="Tahoma" w:cs="Tahoma"/>
          <w:sz w:val="20"/>
          <w:szCs w:val="20"/>
          <w:lang w:val="es-ES" w:eastAsia="es-ES"/>
        </w:rPr>
        <w:t xml:space="preserve"> Se aprueba la realización de las obras públicas que a continuación se exponen con recursos del Fondo de Desarrollo Municipal por un monto de $21,326,851.00 (veintiún millones trescientos veintiséis mil ochocientos cincuenta y un pesos 00/100 M.N.):</w:t>
      </w:r>
    </w:p>
    <w:tbl>
      <w:tblPr>
        <w:tblW w:w="8963" w:type="dxa"/>
        <w:jc w:val="center"/>
        <w:tblCellMar>
          <w:left w:w="70" w:type="dxa"/>
          <w:right w:w="70" w:type="dxa"/>
        </w:tblCellMar>
        <w:tblLook w:val="04A0" w:firstRow="1" w:lastRow="0" w:firstColumn="1" w:lastColumn="0" w:noHBand="0" w:noVBand="1"/>
      </w:tblPr>
      <w:tblGrid>
        <w:gridCol w:w="3040"/>
        <w:gridCol w:w="5923"/>
      </w:tblGrid>
      <w:tr w:rsidR="00D617A0" w:rsidRPr="00D617A0" w:rsidTr="00D617A0">
        <w:trPr>
          <w:trHeight w:val="300"/>
          <w:jc w:val="center"/>
        </w:trPr>
        <w:tc>
          <w:tcPr>
            <w:tcW w:w="3040"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lastRenderedPageBreak/>
              <w:t>Acción</w:t>
            </w:r>
          </w:p>
        </w:tc>
        <w:tc>
          <w:tcPr>
            <w:tcW w:w="5923" w:type="dxa"/>
            <w:tcBorders>
              <w:top w:val="nil"/>
              <w:left w:val="nil"/>
              <w:bottom w:val="nil"/>
              <w:right w:val="nil"/>
            </w:tcBorders>
            <w:shd w:val="clear" w:color="000000" w:fill="000000"/>
            <w:noWrap/>
            <w:vAlign w:val="bottom"/>
            <w:hideMark/>
          </w:tcPr>
          <w:p w:rsidR="00D617A0" w:rsidRPr="00D617A0" w:rsidRDefault="00D617A0" w:rsidP="00D617A0">
            <w:pPr>
              <w:spacing w:after="0" w:line="240" w:lineRule="auto"/>
              <w:jc w:val="center"/>
              <w:rPr>
                <w:rFonts w:ascii="Calibri" w:eastAsia="Times New Roman" w:hAnsi="Calibri" w:cs="Times New Roman"/>
                <w:b/>
                <w:bCs/>
                <w:color w:val="FFFFFF"/>
                <w:sz w:val="20"/>
                <w:szCs w:val="20"/>
                <w:lang w:val="es-NI" w:eastAsia="es-NI"/>
              </w:rPr>
            </w:pPr>
            <w:r w:rsidRPr="00D617A0">
              <w:rPr>
                <w:rFonts w:ascii="Calibri" w:eastAsia="Times New Roman" w:hAnsi="Calibri" w:cs="Times New Roman"/>
                <w:b/>
                <w:bCs/>
                <w:color w:val="FFFFFF"/>
                <w:sz w:val="20"/>
                <w:szCs w:val="20"/>
                <w:lang w:val="es-NI" w:eastAsia="es-NI"/>
              </w:rPr>
              <w:t>Ubicación</w:t>
            </w:r>
          </w:p>
        </w:tc>
      </w:tr>
      <w:tr w:rsidR="00D617A0" w:rsidRPr="00D617A0" w:rsidTr="00D617A0">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 xml:space="preserve"> Construcción de drenaje pluvial en vialidad</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Madero de Hidalgo a Juárez, Cabecera municipal</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ES" w:eastAsia="es-NI"/>
              </w:rPr>
            </w:pPr>
            <w:r w:rsidRPr="00D617A0">
              <w:rPr>
                <w:rFonts w:ascii="Calibri" w:eastAsia="Times New Roman" w:hAnsi="Calibri" w:cs="Times New Roman"/>
                <w:color w:val="000000"/>
                <w:sz w:val="20"/>
                <w:szCs w:val="20"/>
                <w:lang w:val="es-ES" w:eastAsia="es-NI"/>
              </w:rPr>
              <w:t xml:space="preserve">Construcción de cruces pluviales en vialidad </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Unidad Popular, Colonia La Unidad</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ES" w:eastAsia="es-NI"/>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Monte Olimpo, de paseo de la Amistad a fin de calle, Colonia Monterreal</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Monte Carlo de Monte Blanco a Montes Ibéricos, Colonia Monterreal</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La Rioja, Colonia Los Vergeles</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lang w:val="es-ES" w:eastAsia="es-ES"/>
              </w:rPr>
            </w:pPr>
            <w:r w:rsidRPr="00D617A0">
              <w:rPr>
                <w:rFonts w:ascii="Calibri" w:eastAsia="Times New Roman" w:hAnsi="Calibri" w:cs="Times New Roman"/>
                <w:color w:val="000000"/>
                <w:sz w:val="20"/>
                <w:szCs w:val="20"/>
                <w:lang w:val="es-ES" w:eastAsia="es-NI"/>
              </w:rPr>
              <w:t>Rehabilitación de pavimento</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San Francisco de Asís de Grulla a Cuitlacoche</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Pavimentación asfáltica</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Calle Margarita Escamilla, Colonia Agropecuaria Andrés Caballero</w:t>
            </w:r>
          </w:p>
        </w:tc>
      </w:tr>
      <w:tr w:rsidR="00D617A0" w:rsidRPr="00D617A0" w:rsidTr="00D617A0">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D617A0" w:rsidRPr="00D617A0" w:rsidRDefault="00D617A0" w:rsidP="00D617A0">
            <w:pPr>
              <w:spacing w:after="200" w:line="276" w:lineRule="auto"/>
              <w:rPr>
                <w:rFonts w:ascii="Calibri" w:eastAsia="Times New Roman" w:hAnsi="Calibri" w:cs="Times New Roman"/>
                <w:sz w:val="20"/>
                <w:szCs w:val="20"/>
                <w:lang w:val="es-ES" w:eastAsia="es-ES"/>
              </w:rPr>
            </w:pPr>
            <w:r w:rsidRPr="00D617A0">
              <w:rPr>
                <w:rFonts w:ascii="Calibri" w:eastAsia="Times New Roman" w:hAnsi="Calibri" w:cs="Times New Roman"/>
                <w:sz w:val="20"/>
                <w:szCs w:val="20"/>
                <w:lang w:val="es-ES" w:eastAsia="es-ES"/>
              </w:rPr>
              <w:t>Pavimentación asfáltica</w:t>
            </w:r>
          </w:p>
        </w:tc>
        <w:tc>
          <w:tcPr>
            <w:tcW w:w="5923" w:type="dxa"/>
            <w:tcBorders>
              <w:top w:val="nil"/>
              <w:left w:val="nil"/>
              <w:bottom w:val="single" w:sz="4" w:space="0" w:color="auto"/>
              <w:right w:val="single" w:sz="4" w:space="0" w:color="auto"/>
            </w:tcBorders>
            <w:shd w:val="clear" w:color="auto" w:fill="auto"/>
            <w:noWrap/>
            <w:vAlign w:val="bottom"/>
            <w:hideMark/>
          </w:tcPr>
          <w:p w:rsidR="00D617A0" w:rsidRPr="00D617A0" w:rsidRDefault="00D617A0" w:rsidP="00D617A0">
            <w:pPr>
              <w:spacing w:after="0" w:line="240" w:lineRule="auto"/>
              <w:rPr>
                <w:rFonts w:ascii="Calibri" w:eastAsia="Times New Roman" w:hAnsi="Calibri" w:cs="Times New Roman"/>
                <w:color w:val="000000"/>
                <w:sz w:val="20"/>
                <w:szCs w:val="20"/>
                <w:lang w:val="es-NI" w:eastAsia="es-NI"/>
              </w:rPr>
            </w:pPr>
            <w:r w:rsidRPr="00D617A0">
              <w:rPr>
                <w:rFonts w:ascii="Calibri" w:eastAsia="Times New Roman" w:hAnsi="Calibri" w:cs="Times New Roman"/>
                <w:color w:val="000000"/>
                <w:sz w:val="20"/>
                <w:szCs w:val="20"/>
                <w:lang w:val="es-NI" w:eastAsia="es-NI"/>
              </w:rPr>
              <w:t xml:space="preserve"> Islas Caimán, Colonia Bosques de Escobedo</w:t>
            </w:r>
          </w:p>
        </w:tc>
      </w:tr>
      <w:tr w:rsidR="00D617A0" w:rsidRPr="00D617A0" w:rsidTr="00D617A0">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jc w:val="right"/>
              <w:rPr>
                <w:rFonts w:ascii="Calibri" w:eastAsia="Times New Roman" w:hAnsi="Calibri" w:cs="Times New Roman"/>
                <w:b/>
                <w:color w:val="000000"/>
                <w:sz w:val="20"/>
                <w:szCs w:val="20"/>
                <w:lang w:val="es-NI" w:eastAsia="es-NI"/>
              </w:rPr>
            </w:pPr>
            <w:r w:rsidRPr="00D617A0">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617A0" w:rsidRPr="00D617A0" w:rsidRDefault="00D617A0" w:rsidP="00D617A0">
            <w:pPr>
              <w:spacing w:after="0" w:line="240" w:lineRule="auto"/>
              <w:rPr>
                <w:rFonts w:ascii="Calibri" w:eastAsia="Times New Roman" w:hAnsi="Calibri" w:cs="Times New Roman"/>
                <w:b/>
                <w:color w:val="000000"/>
                <w:sz w:val="20"/>
                <w:szCs w:val="20"/>
                <w:lang w:val="es-NI" w:eastAsia="es-NI"/>
              </w:rPr>
            </w:pPr>
            <w:r w:rsidRPr="00D617A0">
              <w:rPr>
                <w:rFonts w:ascii="Calibri" w:eastAsia="Times New Roman" w:hAnsi="Calibri" w:cs="Times New Roman"/>
                <w:b/>
                <w:color w:val="000000"/>
                <w:sz w:val="20"/>
                <w:szCs w:val="20"/>
                <w:lang w:val="es-NI" w:eastAsia="es-NI"/>
              </w:rPr>
              <w:t>$ 21,326,851.00</w:t>
            </w:r>
          </w:p>
        </w:tc>
      </w:tr>
    </w:tbl>
    <w:p w:rsidR="00D617A0" w:rsidRPr="00D617A0" w:rsidRDefault="00D617A0" w:rsidP="00D617A0">
      <w:pPr>
        <w:spacing w:after="200" w:line="276" w:lineRule="auto"/>
        <w:jc w:val="both"/>
        <w:rPr>
          <w:rFonts w:ascii="Tahoma" w:eastAsia="Times New Roman" w:hAnsi="Tahoma" w:cs="Tahoma"/>
          <w:sz w:val="20"/>
          <w:szCs w:val="20"/>
          <w:lang w:val="es-ES" w:eastAsia="es-ES"/>
        </w:rPr>
      </w:pP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b/>
          <w:sz w:val="20"/>
          <w:szCs w:val="20"/>
          <w:lang w:val="es-ES" w:eastAsia="es-ES"/>
        </w:rPr>
        <w:t xml:space="preserve">SEGUNDO.- </w:t>
      </w:r>
      <w:r w:rsidRPr="00D617A0">
        <w:rPr>
          <w:rFonts w:ascii="Tahoma" w:eastAsia="Times New Roman" w:hAnsi="Tahoma" w:cs="Tahoma"/>
          <w:sz w:val="20"/>
          <w:szCs w:val="20"/>
          <w:lang w:val="es-ES" w:eastAsia="es-ES"/>
        </w:rPr>
        <w:t>En los términos del Artículo 27 de la Ley de Coordinación Hacendaria del Estado de Nuevo León, y en caso de ser aprobado el presente dictamen, se instruye a la Administración Municipal dar cumplimiento a lo siguiente:</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a) Hacer del conocimiento de sus habitantes los recursos que reciban, las obras y acciones a realizar, el costo de cada una, su ubicación, metas y beneficiarios.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b) Proporcionar al Ejecutivo del Estado la información que les fuere requerida respecto a los proyectos de inversión o sobre la aplicación de los recursos asignados.</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c) Asegurarse que las obras que realicen sean compatibles con la preservación y protección del medio ambiente y que impu</w:t>
      </w:r>
      <w:r w:rsidR="00D85337">
        <w:rPr>
          <w:rFonts w:ascii="Tahoma" w:eastAsia="Times New Roman" w:hAnsi="Tahoma" w:cs="Tahoma"/>
          <w:sz w:val="20"/>
          <w:szCs w:val="20"/>
          <w:lang w:val="es-ES" w:eastAsia="es-ES"/>
        </w:rPr>
        <w:t>lsen el desarrollo sustentable.</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d) 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Obras Públicas del Estado.</w:t>
      </w:r>
    </w:p>
    <w:p w:rsidR="00D617A0" w:rsidRPr="00D617A0" w:rsidRDefault="00D617A0" w:rsidP="00D617A0">
      <w:pPr>
        <w:spacing w:after="200" w:line="276" w:lineRule="auto"/>
        <w:jc w:val="both"/>
        <w:rPr>
          <w:rFonts w:ascii="Tahoma" w:eastAsia="Times New Roman" w:hAnsi="Tahoma" w:cs="Tahoma"/>
          <w:sz w:val="20"/>
          <w:szCs w:val="20"/>
          <w:lang w:val="es-ES" w:eastAsia="es-ES"/>
        </w:rPr>
      </w:pPr>
      <w:r w:rsidRPr="00D617A0">
        <w:rPr>
          <w:rFonts w:ascii="Tahoma" w:eastAsia="Times New Roman" w:hAnsi="Tahoma" w:cs="Tahoma"/>
          <w:sz w:val="20"/>
          <w:szCs w:val="20"/>
          <w:lang w:val="es-ES" w:eastAsia="es-ES"/>
        </w:rPr>
        <w:t>Así lo acuerdan quienes firman al calce del presente Dictamen, en sesión de la Comisión de Obras Públicas a los 25 días del mes de febrero del año 2020.</w:t>
      </w:r>
    </w:p>
    <w:p w:rsidR="00CB1F93" w:rsidRPr="00553CA6" w:rsidRDefault="00CB1F93" w:rsidP="00CB1F93">
      <w:pPr>
        <w:rPr>
          <w:rFonts w:cstheme="minorHAnsi"/>
        </w:rPr>
      </w:pPr>
    </w:p>
    <w:p w:rsidR="00D85337" w:rsidRDefault="00CB1F93" w:rsidP="00CB1F93">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56544" behindDoc="0" locked="0" layoutInCell="1" allowOverlap="1" wp14:anchorId="3FC4AEB6" wp14:editId="776F5F18">
                <wp:simplePos x="0" y="0"/>
                <wp:positionH relativeFrom="column">
                  <wp:posOffset>-46982</wp:posOffset>
                </wp:positionH>
                <wp:positionV relativeFrom="paragraph">
                  <wp:posOffset>-610</wp:posOffset>
                </wp:positionV>
                <wp:extent cx="5695950" cy="950026"/>
                <wp:effectExtent l="0" t="0" r="19050" b="21590"/>
                <wp:wrapNone/>
                <wp:docPr id="20" name="Rectángulo 15"/>
                <wp:cNvGraphicFramePr/>
                <a:graphic xmlns:a="http://schemas.openxmlformats.org/drawingml/2006/main">
                  <a:graphicData uri="http://schemas.microsoft.com/office/word/2010/wordprocessingShape">
                    <wps:wsp>
                      <wps:cNvSpPr/>
                      <wps:spPr>
                        <a:xfrm>
                          <a:off x="0" y="0"/>
                          <a:ext cx="5695950" cy="95002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7pt;margin-top:-.05pt;width:448.5pt;height:74.8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" filled="f" strokecolor="windowText" strokeweight="1pt">
                <v:stroke dashstyle="dash"/>
              </v:rect>
            </w:pict>
          </mc:Fallback>
        </mc:AlternateContent>
      </w:r>
      <w:r>
        <w:rPr>
          <w:rFonts w:eastAsia="Calibri" w:cstheme="minorHAnsi"/>
          <w:b/>
        </w:rPr>
        <w:t>PUNTO 8</w:t>
      </w:r>
      <w:r w:rsidRPr="00641852">
        <w:rPr>
          <w:rFonts w:eastAsia="Calibri" w:cstheme="minorHAnsi"/>
          <w:b/>
        </w:rPr>
        <w:t xml:space="preserve"> DEL ORDEN DEL DÍA. </w:t>
      </w:r>
      <w:r w:rsidR="00D85337" w:rsidRPr="00D85337">
        <w:rPr>
          <w:rFonts w:eastAsia="Calibri" w:cstheme="minorHAnsi"/>
          <w:b/>
        </w:rPr>
        <w:t>PROPUESTA PARA LA CELEBRACIÓN DE CONVENIOS ESPECÍFICOS PARA LA COLABORACIÓN Y COORDINACIÓN ENTRE EL MUNICIPIO DE GENERAL ESCOBEDO Y EL MUNICIPIO DE TECÁMAC, ESTADO DE MÉXICO CON LA FINALIDAD DE ESTABLECER MECANISMOS PARA LA GESTIÓN DE INTERCAMBIO Y LA TRANSFERENCIA MUTUA DE LOS RESULTADOS POSITIVOS ORIGINADOS POR BUENAS PRÁCTICAS</w:t>
      </w:r>
      <w:r w:rsidR="00D85337">
        <w:rPr>
          <w:rFonts w:eastAsia="Calibri" w:cstheme="minorHAnsi"/>
          <w:b/>
        </w:rPr>
        <w:t>.</w:t>
      </w:r>
    </w:p>
    <w:p w:rsidR="00CB1F93" w:rsidRPr="00694ADD" w:rsidRDefault="0030634E" w:rsidP="00CB1F93">
      <w:pPr>
        <w:jc w:val="both"/>
        <w:rPr>
          <w:rFonts w:eastAsia="Calibri" w:cstheme="minorHAnsi"/>
          <w:b/>
        </w:rPr>
      </w:pPr>
      <w:r>
        <w:rPr>
          <w:rFonts w:eastAsia="Calibri" w:cstheme="minorHAnsi"/>
          <w:b/>
        </w:rPr>
        <w:t>.</w:t>
      </w:r>
    </w:p>
    <w:p w:rsidR="00CB1F93" w:rsidRDefault="00CB1F93" w:rsidP="00CB1F93">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sidR="0030634E">
        <w:rPr>
          <w:rFonts w:eastAsia="Calibri" w:cstheme="minorHAnsi"/>
        </w:rPr>
        <w:t>8</w:t>
      </w:r>
      <w:r w:rsidRPr="006D0FA0">
        <w:rPr>
          <w:rFonts w:eastAsia="Calibri" w:cstheme="minorHAnsi"/>
        </w:rPr>
        <w:t xml:space="preserve"> del orden del día, referente a</w:t>
      </w:r>
      <w:r>
        <w:rPr>
          <w:rFonts w:eastAsia="Calibri" w:cstheme="minorHAnsi"/>
        </w:rPr>
        <w:t>l</w:t>
      </w:r>
      <w:r w:rsidRPr="006D0FA0">
        <w:rPr>
          <w:rFonts w:eastAsia="Calibri" w:cstheme="minorHAnsi"/>
        </w:rPr>
        <w:t xml:space="preserve"> </w:t>
      </w:r>
      <w:r w:rsidRPr="00ED2948">
        <w:rPr>
          <w:rFonts w:eastAsia="Calibri" w:cstheme="minorHAnsi"/>
        </w:rPr>
        <w:t xml:space="preserve">Dictamen que </w:t>
      </w:r>
      <w:r w:rsidR="00D85337" w:rsidRPr="00D85337">
        <w:rPr>
          <w:rFonts w:eastAsia="Calibri" w:cstheme="minorHAnsi"/>
        </w:rPr>
        <w:t xml:space="preserve">Propuesta para la celebración de convenios específicos para la colaboración y coordinación entre el Municipio de General Escobedo y el Municipio de Tecámac, Estado de México con la finalidad de establecer mecanismos para la gestión de intercambio y la transferencia mutua de los resultados positivos </w:t>
      </w:r>
      <w:r w:rsidR="00D85337" w:rsidRPr="00D85337">
        <w:rPr>
          <w:rFonts w:eastAsia="Calibri" w:cstheme="minorHAnsi"/>
        </w:rPr>
        <w:lastRenderedPageBreak/>
        <w:t>originados por buenas prácticas</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D85337" w:rsidRDefault="00D85337" w:rsidP="00CB1F93">
      <w:pPr>
        <w:jc w:val="both"/>
        <w:rPr>
          <w:rFonts w:eastAsia="Calibri" w:cstheme="minorHAnsi"/>
        </w:rPr>
      </w:pPr>
    </w:p>
    <w:p w:rsidR="00D85337" w:rsidRDefault="00D85337" w:rsidP="00CB1F93">
      <w:pPr>
        <w:jc w:val="both"/>
        <w:rPr>
          <w:rFonts w:eastAsia="Calibri" w:cstheme="minorHAnsi"/>
        </w:rPr>
      </w:pPr>
    </w:p>
    <w:p w:rsidR="00D85337" w:rsidRDefault="00D85337" w:rsidP="00CB1F93">
      <w:pPr>
        <w:jc w:val="both"/>
        <w:rPr>
          <w:rFonts w:eastAsia="Calibri" w:cstheme="minorHAnsi"/>
        </w:rPr>
      </w:pPr>
    </w:p>
    <w:p w:rsidR="00D85337" w:rsidRDefault="00D85337" w:rsidP="00CB1F93">
      <w:pPr>
        <w:jc w:val="both"/>
        <w:rPr>
          <w:rFonts w:eastAsia="Calibri" w:cstheme="minorHAnsi"/>
        </w:rPr>
      </w:pPr>
    </w:p>
    <w:p w:rsidR="00D85337" w:rsidRPr="00641852" w:rsidRDefault="00D85337" w:rsidP="00CB1F93">
      <w:pPr>
        <w:jc w:val="both"/>
        <w:rPr>
          <w:rFonts w:eastAsia="Calibri" w:cstheme="minorHAnsi"/>
        </w:rPr>
      </w:pPr>
    </w:p>
    <w:p w:rsidR="00D85337" w:rsidRDefault="00D85337" w:rsidP="00CB1F93">
      <w:pPr>
        <w:jc w:val="both"/>
        <w:rPr>
          <w:rFonts w:eastAsia="Calibri" w:cstheme="minorHAnsi"/>
        </w:rPr>
      </w:pPr>
      <w:r w:rsidRPr="00D85337">
        <w:rPr>
          <w:rFonts w:eastAsia="Calibri" w:cstheme="minorHAnsi"/>
        </w:rPr>
        <w:t>Con 13 votos a favor y 1 abstención por parte de la Regidora Carolina Maria Vazquez Juarez.</w:t>
      </w:r>
    </w:p>
    <w:p w:rsidR="00CB1F93" w:rsidRPr="00641852" w:rsidRDefault="00CB1F93" w:rsidP="00CB1F93">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55520" behindDoc="1" locked="0" layoutInCell="1" allowOverlap="1" wp14:anchorId="06A019E7" wp14:editId="470E61E6">
                <wp:simplePos x="0" y="0"/>
                <wp:positionH relativeFrom="margin">
                  <wp:align>center</wp:align>
                </wp:positionH>
                <wp:positionV relativeFrom="paragraph">
                  <wp:posOffset>251460</wp:posOffset>
                </wp:positionV>
                <wp:extent cx="5734714" cy="973776"/>
                <wp:effectExtent l="0" t="0" r="18415" b="17145"/>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9737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76.7pt;z-index:-25156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D85337" w:rsidRDefault="00CB1F93" w:rsidP="00CB1F93">
      <w:pPr>
        <w:jc w:val="both"/>
        <w:rPr>
          <w:rFonts w:eastAsia="Calibri" w:cstheme="minorHAnsi"/>
          <w:b/>
        </w:rPr>
      </w:pPr>
      <w:r w:rsidRPr="00641852">
        <w:rPr>
          <w:rFonts w:eastAsia="Calibri" w:cstheme="minorHAnsi"/>
          <w:b/>
        </w:rPr>
        <w:t xml:space="preserve">UNICO.- </w:t>
      </w:r>
      <w:r w:rsidRPr="00B303FA">
        <w:rPr>
          <w:rFonts w:eastAsia="Calibri" w:cstheme="minorHAnsi"/>
          <w:b/>
        </w:rPr>
        <w:t xml:space="preserve">Por </w:t>
      </w:r>
      <w:r w:rsidR="00D85337">
        <w:rPr>
          <w:rFonts w:eastAsia="Calibri" w:cstheme="minorHAnsi"/>
          <w:b/>
        </w:rPr>
        <w:t>mayoria relativa</w:t>
      </w:r>
      <w:r w:rsidRPr="00B303FA">
        <w:rPr>
          <w:rFonts w:eastAsia="Calibri" w:cstheme="minorHAnsi"/>
          <w:b/>
        </w:rPr>
        <w:t xml:space="preserve"> se</w:t>
      </w:r>
      <w:r w:rsidRPr="00641852">
        <w:rPr>
          <w:rFonts w:eastAsia="Calibri" w:cstheme="minorHAnsi"/>
          <w:b/>
        </w:rPr>
        <w:t xml:space="preserve"> aprueba</w:t>
      </w:r>
      <w:r>
        <w:rPr>
          <w:rFonts w:eastAsia="Calibri" w:cstheme="minorHAnsi"/>
          <w:b/>
        </w:rPr>
        <w:t xml:space="preserve"> la dispensa de lectura </w:t>
      </w:r>
      <w:r w:rsidRPr="00ED2948">
        <w:rPr>
          <w:rFonts w:eastAsia="Calibri" w:cstheme="minorHAnsi"/>
          <w:b/>
        </w:rPr>
        <w:t xml:space="preserve">que contiene </w:t>
      </w:r>
      <w:r w:rsidR="00D85337" w:rsidRPr="00D85337">
        <w:rPr>
          <w:rFonts w:eastAsia="Calibri" w:cstheme="minorHAnsi"/>
          <w:b/>
        </w:rPr>
        <w:t>Propuesta para la celebración de convenios específicos para la colaboración y coordinación entre el Municipio de General Escobedo y el Municipio de Tecámac, Estado de México con la finalidad de establecer mecanismos para la gestión de intercambio y la transferencia mutua de los resultados positivos originados por buenas prácticas</w:t>
      </w:r>
    </w:p>
    <w:p w:rsidR="00CB1F93" w:rsidRDefault="00CB1F93" w:rsidP="00CB1F93">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D85337" w:rsidRDefault="00D85337" w:rsidP="00CB1F93">
      <w:pPr>
        <w:jc w:val="both"/>
        <w:rPr>
          <w:rFonts w:eastAsia="Calibri" w:cstheme="minorHAnsi"/>
        </w:rPr>
      </w:pPr>
      <w:r w:rsidRPr="00D85337">
        <w:rPr>
          <w:rFonts w:eastAsia="Calibri" w:cstheme="minorHAnsi"/>
        </w:rPr>
        <w:t>Con 13 votos a favor y 1 abstención por parte de la Regidora Carolina Maria Vazquez Juarez.</w:t>
      </w:r>
    </w:p>
    <w:p w:rsidR="00CB1F93" w:rsidRPr="005D403D" w:rsidRDefault="00CB1F93" w:rsidP="00CB1F93">
      <w:pPr>
        <w:jc w:val="both"/>
      </w:pPr>
      <w:r w:rsidRPr="00641852">
        <w:rPr>
          <w:rFonts w:eastAsia="Calibri" w:cstheme="minorHAnsi"/>
          <w:noProof/>
          <w:lang w:val="es-ES" w:eastAsia="es-ES"/>
        </w:rPr>
        <mc:AlternateContent>
          <mc:Choice Requires="wps">
            <w:drawing>
              <wp:anchor distT="0" distB="0" distL="114300" distR="114300" simplePos="0" relativeHeight="251757568" behindDoc="1" locked="0" layoutInCell="1" allowOverlap="1" wp14:anchorId="0DCE8A20" wp14:editId="4795B1BC">
                <wp:simplePos x="0" y="0"/>
                <wp:positionH relativeFrom="margin">
                  <wp:posOffset>-35106</wp:posOffset>
                </wp:positionH>
                <wp:positionV relativeFrom="paragraph">
                  <wp:posOffset>206506</wp:posOffset>
                </wp:positionV>
                <wp:extent cx="5819775" cy="1104405"/>
                <wp:effectExtent l="0" t="0" r="28575" b="19685"/>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04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16.25pt;width:458.25pt;height:86.9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CB1F93" w:rsidRPr="0030634E" w:rsidRDefault="00CB1F93" w:rsidP="0030634E">
      <w:pPr>
        <w:jc w:val="both"/>
        <w:rPr>
          <w:rFonts w:eastAsia="Calibri" w:cstheme="minorHAnsi"/>
          <w:b/>
        </w:rPr>
      </w:pPr>
      <w:r w:rsidRPr="00641852">
        <w:rPr>
          <w:rFonts w:eastAsia="Calibri" w:cstheme="minorHAnsi"/>
          <w:b/>
        </w:rPr>
        <w:t>UNICO</w:t>
      </w:r>
      <w:r>
        <w:rPr>
          <w:rFonts w:eastAsia="Calibri" w:cstheme="minorHAnsi"/>
          <w:b/>
        </w:rPr>
        <w:t xml:space="preserve">.- Por </w:t>
      </w:r>
      <w:r w:rsidR="00D85337">
        <w:rPr>
          <w:rFonts w:eastAsia="Calibri" w:cstheme="minorHAnsi"/>
          <w:b/>
        </w:rPr>
        <w:t xml:space="preserve">mayoria </w:t>
      </w:r>
      <w:r>
        <w:rPr>
          <w:rFonts w:eastAsia="Calibri" w:cstheme="minorHAnsi"/>
          <w:b/>
        </w:rPr>
        <w:t xml:space="preserve">se aprueba </w:t>
      </w:r>
      <w:r w:rsidR="00D85337" w:rsidRPr="00D85337">
        <w:rPr>
          <w:rFonts w:eastAsia="Calibri" w:cstheme="minorHAnsi"/>
          <w:b/>
        </w:rPr>
        <w:t xml:space="preserve">Propuesta para la celebración de convenios específicos para la colaboración y coordinación entre el Municipio de General Escobedo y el Municipio de Tecámac, Estado de México con la finalidad de establecer mecanismos para la gestión de intercambio y la transferencia mutua de los resultados positivos originados por buenas prácticas </w:t>
      </w:r>
      <w:r w:rsidRPr="00B303FA">
        <w:rPr>
          <w:rFonts w:eastAsia="Calibri" w:cstheme="minorHAnsi"/>
          <w:b/>
        </w:rPr>
        <w:t>(ARAE-</w:t>
      </w:r>
      <w:r w:rsidR="00D85337">
        <w:rPr>
          <w:rFonts w:eastAsia="Calibri" w:cstheme="minorHAnsi"/>
          <w:b/>
        </w:rPr>
        <w:t>214</w:t>
      </w:r>
      <w:r>
        <w:rPr>
          <w:rFonts w:eastAsia="Calibri" w:cstheme="minorHAnsi"/>
          <w:b/>
        </w:rPr>
        <w:t>/2020)………………</w:t>
      </w:r>
      <w:r w:rsidR="00D85337">
        <w:rPr>
          <w:rFonts w:eastAsia="Calibri" w:cstheme="minorHAnsi"/>
          <w:b/>
        </w:rPr>
        <w:t>………………………………………………..</w:t>
      </w:r>
      <w:r>
        <w:rPr>
          <w:rFonts w:eastAsia="Calibri" w:cstheme="minorHAnsi"/>
          <w:b/>
        </w:rPr>
        <w:t>…………</w:t>
      </w:r>
      <w:r w:rsidRPr="00B303FA">
        <w:rPr>
          <w:rFonts w:eastAsia="Calibri" w:cstheme="minorHAnsi"/>
          <w:b/>
        </w:rPr>
        <w:t>……</w:t>
      </w:r>
      <w:r w:rsidR="0030634E">
        <w:rPr>
          <w:rFonts w:eastAsia="Calibri" w:cstheme="minorHAnsi"/>
          <w:b/>
        </w:rPr>
        <w:t xml:space="preserve">……………………………………… </w:t>
      </w:r>
    </w:p>
    <w:p w:rsidR="00971796" w:rsidRDefault="00971796" w:rsidP="00CB1F93">
      <w:pPr>
        <w:spacing w:after="0" w:line="240" w:lineRule="auto"/>
        <w:jc w:val="both"/>
        <w:rPr>
          <w:rFonts w:ascii="Arial" w:eastAsia="Calibri" w:hAnsi="Arial" w:cs="Arial"/>
          <w:sz w:val="24"/>
          <w:lang w:val="es-ES"/>
        </w:rPr>
      </w:pPr>
    </w:p>
    <w:p w:rsidR="00971796" w:rsidRDefault="00971796" w:rsidP="00CB1F93">
      <w:pPr>
        <w:spacing w:after="0" w:line="240" w:lineRule="auto"/>
        <w:jc w:val="both"/>
        <w:rPr>
          <w:rFonts w:ascii="Arial" w:eastAsia="Calibri" w:hAnsi="Arial" w:cs="Arial"/>
          <w:sz w:val="24"/>
          <w:lang w:val="es-ES"/>
        </w:rPr>
      </w:pPr>
    </w:p>
    <w:p w:rsidR="00D617A0" w:rsidRPr="00D617A0" w:rsidRDefault="00D617A0" w:rsidP="00D617A0">
      <w:pPr>
        <w:spacing w:after="0" w:line="240" w:lineRule="auto"/>
        <w:jc w:val="both"/>
        <w:rPr>
          <w:rFonts w:ascii="Tahoma" w:eastAsia="Times New Roman" w:hAnsi="Tahoma" w:cs="Tahoma"/>
          <w:b/>
          <w:lang w:eastAsia="es-MX"/>
        </w:rPr>
      </w:pPr>
      <w:r w:rsidRPr="00D617A0">
        <w:rPr>
          <w:rFonts w:ascii="Tahoma" w:eastAsia="Times New Roman" w:hAnsi="Tahoma" w:cs="Tahoma"/>
          <w:b/>
          <w:lang w:eastAsia="es-MX"/>
        </w:rPr>
        <w:t>CC. Integrantes del Pleno del Republicano Ayuntamiento</w:t>
      </w:r>
    </w:p>
    <w:p w:rsidR="00D617A0" w:rsidRPr="00D617A0" w:rsidRDefault="00D617A0" w:rsidP="00D617A0">
      <w:pPr>
        <w:spacing w:after="0" w:line="240" w:lineRule="auto"/>
        <w:jc w:val="both"/>
        <w:rPr>
          <w:rFonts w:ascii="Tahoma" w:eastAsia="Times New Roman" w:hAnsi="Tahoma" w:cs="Tahoma"/>
          <w:b/>
          <w:lang w:eastAsia="es-MX"/>
        </w:rPr>
      </w:pPr>
      <w:r w:rsidRPr="00D617A0">
        <w:rPr>
          <w:rFonts w:ascii="Tahoma" w:eastAsia="Times New Roman" w:hAnsi="Tahoma" w:cs="Tahoma"/>
          <w:b/>
          <w:lang w:eastAsia="es-MX"/>
        </w:rPr>
        <w:t>De General Escobedo, Nuevo León.</w:t>
      </w:r>
    </w:p>
    <w:p w:rsidR="00D617A0" w:rsidRPr="00D617A0" w:rsidRDefault="00D617A0" w:rsidP="00D617A0">
      <w:pPr>
        <w:spacing w:after="0" w:line="240" w:lineRule="auto"/>
        <w:jc w:val="both"/>
        <w:rPr>
          <w:rFonts w:ascii="Tahoma" w:eastAsia="Times New Roman" w:hAnsi="Tahoma" w:cs="Tahoma"/>
          <w:b/>
          <w:lang w:eastAsia="es-MX"/>
        </w:rPr>
      </w:pPr>
      <w:r w:rsidRPr="00D617A0">
        <w:rPr>
          <w:rFonts w:ascii="Tahoma" w:eastAsia="Times New Roman" w:hAnsi="Tahoma" w:cs="Tahoma"/>
          <w:b/>
          <w:lang w:eastAsia="es-MX"/>
        </w:rPr>
        <w:t>Presentes.-</w:t>
      </w:r>
    </w:p>
    <w:p w:rsidR="00D617A0" w:rsidRPr="00D617A0" w:rsidRDefault="00D617A0" w:rsidP="00D617A0">
      <w:pPr>
        <w:spacing w:after="0" w:line="240" w:lineRule="auto"/>
        <w:jc w:val="both"/>
        <w:rPr>
          <w:rFonts w:ascii="Tahoma" w:eastAsia="Times New Roman" w:hAnsi="Tahoma" w:cs="Tahoma"/>
          <w:b/>
          <w:sz w:val="20"/>
          <w:szCs w:val="20"/>
          <w:lang w:eastAsia="es-MX"/>
        </w:rPr>
      </w:pPr>
    </w:p>
    <w:p w:rsidR="00D617A0" w:rsidRPr="00D617A0" w:rsidRDefault="00D617A0" w:rsidP="00D617A0">
      <w:pPr>
        <w:ind w:firstLine="708"/>
        <w:jc w:val="both"/>
        <w:rPr>
          <w:rFonts w:ascii="Tahoma" w:eastAsia="Calibri" w:hAnsi="Tahoma" w:cs="Tahoma"/>
        </w:rPr>
      </w:pPr>
      <w:r w:rsidRPr="00D617A0">
        <w:rPr>
          <w:rFonts w:ascii="Tahoma" w:eastAsia="Calibri" w:hAnsi="Tahoma" w:cs="Tahoma"/>
        </w:rPr>
        <w:t xml:space="preserve">Atendiendo la convocatoria correspondiente de la Comisión de Gobernación, los integrantes de la misma, en Sesión de Comisión del 26 de febrero del año en curso, acordaron con fundamento en los artículos 38, 39 y 42 de la Ley de Gobierno Municipal del Estado de Nuevo León, y por los Artículos 78, 79, 82 fracción I, 83 fracción III, 96, 97, 101, 102, 103, 108, y demás aplicables del Reglamento Interior del R. Ayuntamiento de este Municipio, presentar la </w:t>
      </w:r>
      <w:r w:rsidRPr="00D617A0">
        <w:rPr>
          <w:rFonts w:ascii="Tahoma" w:eastAsia="Calibri" w:hAnsi="Tahoma" w:cs="Tahoma"/>
          <w:b/>
        </w:rPr>
        <w:t xml:space="preserve">“Propuesta para la celebración de convenios específicos para la colaboración y coordinación entre el Municipio de General Escobedo y el Municipio de Tecámac, Estado de México con la finalidad de establecer mecanismos para la gestión de intercambio y la transferencia mutua de los resultados positivos originados por buenas prácticas”  </w:t>
      </w:r>
      <w:r w:rsidRPr="00D617A0">
        <w:rPr>
          <w:rFonts w:ascii="Tahoma" w:eastAsia="Calibri" w:hAnsi="Tahoma" w:cs="Tahoma"/>
        </w:rPr>
        <w:t>bajo los siguientes:</w:t>
      </w:r>
    </w:p>
    <w:p w:rsidR="00D617A0" w:rsidRPr="00D617A0" w:rsidRDefault="00D617A0" w:rsidP="00D617A0">
      <w:pPr>
        <w:ind w:firstLine="708"/>
        <w:jc w:val="both"/>
        <w:rPr>
          <w:rFonts w:ascii="Tahoma" w:eastAsia="Calibri" w:hAnsi="Tahoma" w:cs="Tahoma"/>
        </w:rPr>
      </w:pPr>
    </w:p>
    <w:p w:rsidR="00D617A0" w:rsidRPr="00D617A0" w:rsidRDefault="00D617A0" w:rsidP="00D617A0">
      <w:pPr>
        <w:jc w:val="center"/>
        <w:rPr>
          <w:rFonts w:ascii="Tahoma" w:eastAsia="Calibri" w:hAnsi="Tahoma" w:cs="Tahoma"/>
          <w:b/>
        </w:rPr>
      </w:pPr>
      <w:r w:rsidRPr="00D617A0">
        <w:rPr>
          <w:rFonts w:ascii="Tahoma" w:eastAsia="Calibri" w:hAnsi="Tahoma" w:cs="Tahoma"/>
          <w:b/>
        </w:rPr>
        <w:lastRenderedPageBreak/>
        <w:t>A N T E C E D E N T E S</w:t>
      </w:r>
    </w:p>
    <w:p w:rsidR="00D617A0" w:rsidRPr="00D617A0" w:rsidRDefault="00D617A0" w:rsidP="00D617A0">
      <w:pPr>
        <w:spacing w:after="200" w:line="276" w:lineRule="auto"/>
        <w:jc w:val="both"/>
        <w:rPr>
          <w:rFonts w:ascii="Tahoma" w:eastAsia="Cambria" w:hAnsi="Tahoma" w:cs="Tahoma"/>
          <w:shd w:val="clear" w:color="auto" w:fill="FFFFFF"/>
          <w:lang w:val="es-ES_tradnl"/>
        </w:rPr>
      </w:pPr>
      <w:r w:rsidRPr="00D617A0">
        <w:rPr>
          <w:rFonts w:ascii="Tahoma" w:eastAsia="Cambria" w:hAnsi="Tahoma" w:cs="Tahoma"/>
          <w:shd w:val="clear" w:color="auto" w:fill="FFFFFF"/>
          <w:lang w:val="es-ES_tradnl"/>
        </w:rPr>
        <w:tab/>
        <w:t xml:space="preserve">General Escobedo, Nuevo León, a través de su Plan Municipal de Desarrollo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e innovadoras, que han brindado resultados positivos y que por esa razón son susceptibles de ser compartidas a través de la transferencia mutua del conocimiento y experiencias de éxito adquiridas en su implementación. Somos un Municipio que ha pasado por diversas etapas mediante la participación de todos los actores de la sociedad y del Gobierno, para encontrarnos en esta tónica de constante desarrollo. </w:t>
      </w:r>
    </w:p>
    <w:p w:rsidR="00D617A0" w:rsidRPr="00D617A0" w:rsidRDefault="00D617A0" w:rsidP="00D617A0">
      <w:pPr>
        <w:spacing w:after="200" w:line="276" w:lineRule="auto"/>
        <w:jc w:val="both"/>
        <w:rPr>
          <w:rFonts w:ascii="Tahoma" w:eastAsia="Cambria" w:hAnsi="Tahoma" w:cs="Tahoma"/>
          <w:shd w:val="clear" w:color="auto" w:fill="FFFFFF"/>
          <w:lang w:val="es-ES_tradnl"/>
        </w:rPr>
      </w:pPr>
      <w:r w:rsidRPr="00D617A0">
        <w:rPr>
          <w:rFonts w:ascii="Tahoma" w:eastAsia="Cambria" w:hAnsi="Tahoma" w:cs="Tahoma"/>
          <w:shd w:val="clear" w:color="auto" w:fill="FFFFFF"/>
          <w:lang w:val="es-ES_tradnl"/>
        </w:rPr>
        <w:tab/>
        <w:t>Sin embargo, también es necesario analizar lo que sucede en otras urbes cuyos objetivos se sintonizan a lo pretendido en nuestra Ciudad; y tal es el caso del Municipio de Tecámac, Estado de México que como lo plasma su Plan Municipal de Desarrollo, pretenden establecer una visión colectiva con acciones ordenadas para funcionar como un gobierno eficiente; esto representa la apertura del gobierno municipal por establecer lazos de coordinación con otras ciudades, en la consecución de acciones, programas y proyectos que generen resultados ó</w:t>
      </w:r>
      <w:r w:rsidR="00D85337">
        <w:rPr>
          <w:rFonts w:ascii="Tahoma" w:eastAsia="Cambria" w:hAnsi="Tahoma" w:cs="Tahoma"/>
          <w:shd w:val="clear" w:color="auto" w:fill="FFFFFF"/>
          <w:lang w:val="es-ES_tradnl"/>
        </w:rPr>
        <w:t xml:space="preserve">ptimos en sus jurisdicciones.  </w:t>
      </w:r>
    </w:p>
    <w:p w:rsidR="00D617A0" w:rsidRPr="00D617A0" w:rsidRDefault="00D617A0" w:rsidP="00D617A0">
      <w:pPr>
        <w:spacing w:after="200" w:line="276" w:lineRule="auto"/>
        <w:jc w:val="both"/>
        <w:rPr>
          <w:rFonts w:ascii="Tahoma" w:eastAsia="Cambria" w:hAnsi="Tahoma" w:cs="Tahoma"/>
          <w:shd w:val="clear" w:color="auto" w:fill="FFFFFF"/>
          <w:lang w:val="es-ES_tradnl"/>
        </w:rPr>
      </w:pPr>
      <w:r w:rsidRPr="00D617A0">
        <w:rPr>
          <w:rFonts w:ascii="Tahoma" w:eastAsia="Cambria" w:hAnsi="Tahoma" w:cs="Tahoma"/>
          <w:shd w:val="clear" w:color="auto" w:fill="FFFFFF"/>
          <w:lang w:val="es-ES_tradnl"/>
        </w:rPr>
        <w:t xml:space="preserve">El viernes 21 de Febrero del 2020 se realizó la visita del municipio de Tecámac, Estado de México en las instalaciones de la Secretaria de Justicia de Proximidad y Justicia con el fin de observar los sistemas aplicados por el municipio de General Escobedo N.L. en materias de seguridad y movilidad sustentable y al finalizar se llevó a cabo la firma del acuerdo de intención de buenas prácticas entre ambos municipios. </w:t>
      </w:r>
    </w:p>
    <w:p w:rsidR="00D617A0" w:rsidRPr="00D617A0" w:rsidRDefault="00D617A0" w:rsidP="00D617A0">
      <w:pPr>
        <w:spacing w:after="200" w:line="276" w:lineRule="auto"/>
        <w:ind w:firstLine="708"/>
        <w:jc w:val="both"/>
        <w:rPr>
          <w:rFonts w:ascii="Tahoma" w:eastAsia="Cambria" w:hAnsi="Tahoma" w:cs="Tahoma"/>
          <w:shd w:val="clear" w:color="auto" w:fill="FFFFFF"/>
          <w:lang w:val="es-ES_tradnl"/>
        </w:rPr>
      </w:pPr>
      <w:r w:rsidRPr="00D617A0">
        <w:rPr>
          <w:rFonts w:ascii="Tahoma" w:eastAsia="Cambria" w:hAnsi="Tahoma" w:cs="Tahoma"/>
          <w:shd w:val="clear" w:color="auto" w:fill="FFFFFF"/>
          <w:lang w:val="es-ES_tradnl"/>
        </w:rPr>
        <w:t xml:space="preserve">Ahora bien habiendo celebrando el acuerdo en mención en el párrafo anterior, esta comisión dictaminadora propone a consideración del pleno el autorizar la celebración de futuros convenios específicos que motiven la coordinación y colaboración entre ambos municipios del presente dictamen. </w:t>
      </w:r>
    </w:p>
    <w:p w:rsidR="00D617A0" w:rsidRPr="00D617A0" w:rsidRDefault="00D617A0" w:rsidP="00D617A0">
      <w:pPr>
        <w:spacing w:after="200" w:line="276" w:lineRule="auto"/>
        <w:jc w:val="both"/>
        <w:rPr>
          <w:rFonts w:ascii="Tahoma" w:eastAsia="Cambria" w:hAnsi="Tahoma" w:cs="Tahoma"/>
          <w:shd w:val="clear" w:color="auto" w:fill="FFFFFF"/>
          <w:lang w:val="es-ES_tradnl"/>
        </w:rPr>
      </w:pPr>
      <w:r w:rsidRPr="00D617A0">
        <w:rPr>
          <w:rFonts w:ascii="Tahoma" w:eastAsia="Cambria" w:hAnsi="Tahoma" w:cs="Tahoma"/>
          <w:lang w:val="es-ES_tradnl"/>
        </w:rPr>
        <w:tab/>
        <w:t>Por ello, con</w:t>
      </w:r>
      <w:r w:rsidRPr="00D617A0">
        <w:rPr>
          <w:rFonts w:ascii="Tahoma" w:eastAsia="Arial" w:hAnsi="Tahoma" w:cs="Tahoma"/>
          <w:lang w:val="es-ES_tradnl"/>
        </w:rPr>
        <w:t xml:space="preserve"> </w:t>
      </w:r>
      <w:r w:rsidRPr="00D617A0">
        <w:rPr>
          <w:rFonts w:ascii="Tahoma" w:eastAsia="Cambria" w:hAnsi="Tahoma" w:cs="Tahoma"/>
          <w:lang w:val="es-ES_tradnl"/>
        </w:rPr>
        <w:t>el</w:t>
      </w:r>
      <w:r w:rsidRPr="00D617A0">
        <w:rPr>
          <w:rFonts w:ascii="Tahoma" w:eastAsia="Arial" w:hAnsi="Tahoma" w:cs="Tahoma"/>
          <w:lang w:val="es-ES_tradnl"/>
        </w:rPr>
        <w:t xml:space="preserve"> </w:t>
      </w:r>
      <w:r w:rsidRPr="00D617A0">
        <w:rPr>
          <w:rFonts w:ascii="Tahoma" w:eastAsia="Cambria" w:hAnsi="Tahoma" w:cs="Tahoma"/>
          <w:lang w:val="es-ES_tradnl"/>
        </w:rPr>
        <w:t xml:space="preserve">propósito de establecer una relación mutua para la transferencia de conocimientos y experiencias adquiridas con motivo de buenas prácticas municipales entre las Ciudades ya mencionadas, que aplicadas de manera habitual y permanente han dado resultados positivos, y que </w:t>
      </w:r>
      <w:r w:rsidRPr="00D617A0">
        <w:rPr>
          <w:rFonts w:ascii="Tahoma" w:eastAsia="Cambria" w:hAnsi="Tahoma" w:cs="Tahoma"/>
          <w:shd w:val="clear" w:color="auto" w:fill="FFFFFF"/>
          <w:lang w:val="es-ES_tradnl"/>
        </w:rPr>
        <w:t>son susceptibles de replicarse por diversas autoridades municipales inclusive de otras entidades federativas, es que se propone la firma de este Convenio General de Colaboración entre los Municipios de General Escobedo, Nuevo León y Tecámac, Estado de México Dicho así</w:t>
      </w:r>
      <w:r w:rsidRPr="00D617A0">
        <w:rPr>
          <w:rFonts w:ascii="Tahoma" w:eastAsia="Calibri" w:hAnsi="Tahoma" w:cs="Tahoma"/>
        </w:rPr>
        <w:t>, es prioridad para ambos Municipios el emprender acciones en coordinación que estén encaminadas a la consolidación de la atención de buenas prácticas.</w:t>
      </w:r>
    </w:p>
    <w:p w:rsidR="00D617A0" w:rsidRPr="00D617A0" w:rsidRDefault="00D617A0" w:rsidP="00D617A0">
      <w:pPr>
        <w:jc w:val="both"/>
        <w:rPr>
          <w:rFonts w:ascii="Tahoma" w:eastAsia="Calibri" w:hAnsi="Tahoma" w:cs="Tahoma"/>
          <w:sz w:val="20"/>
          <w:szCs w:val="20"/>
          <w:highlight w:val="yellow"/>
        </w:rPr>
      </w:pPr>
    </w:p>
    <w:p w:rsidR="00D617A0" w:rsidRPr="00D617A0" w:rsidRDefault="00D617A0" w:rsidP="00D617A0">
      <w:pPr>
        <w:jc w:val="center"/>
        <w:rPr>
          <w:rFonts w:ascii="Tahoma" w:eastAsia="Calibri" w:hAnsi="Tahoma" w:cs="Tahoma"/>
          <w:b/>
        </w:rPr>
      </w:pPr>
      <w:r w:rsidRPr="00D617A0">
        <w:rPr>
          <w:rFonts w:ascii="Tahoma" w:eastAsia="Calibri" w:hAnsi="Tahoma" w:cs="Tahoma"/>
          <w:b/>
        </w:rPr>
        <w:t>C O N S I D E R A C I O N E S</w:t>
      </w:r>
    </w:p>
    <w:p w:rsidR="00D617A0" w:rsidRPr="00D617A0" w:rsidRDefault="00D617A0" w:rsidP="00D617A0">
      <w:pPr>
        <w:jc w:val="both"/>
        <w:rPr>
          <w:rFonts w:ascii="Tahoma" w:eastAsia="Calibri" w:hAnsi="Tahoma" w:cs="Tahoma"/>
        </w:rPr>
      </w:pPr>
      <w:r w:rsidRPr="00D617A0">
        <w:rPr>
          <w:rFonts w:ascii="Tahoma" w:eastAsia="Calibri" w:hAnsi="Tahoma" w:cs="Tahoma"/>
          <w:b/>
        </w:rPr>
        <w:t xml:space="preserve">PRIMERO.- </w:t>
      </w:r>
      <w:r w:rsidRPr="00D617A0">
        <w:rPr>
          <w:rFonts w:ascii="Tahoma" w:eastAsia="Calibri" w:hAnsi="Tahoma" w:cs="Tahoma"/>
        </w:rPr>
        <w:t xml:space="preserve">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w:t>
      </w:r>
      <w:r w:rsidRPr="00D617A0">
        <w:rPr>
          <w:rFonts w:ascii="Tahoma" w:eastAsia="Calibri" w:hAnsi="Tahoma" w:cs="Tahoma"/>
        </w:rPr>
        <w:lastRenderedPageBreak/>
        <w:t>servicios a su cargo, los municipios observarán lo dispuesto por las leyes federales y estatales.</w:t>
      </w:r>
    </w:p>
    <w:p w:rsidR="00D617A0" w:rsidRPr="00D617A0" w:rsidRDefault="00D617A0" w:rsidP="00D617A0">
      <w:pPr>
        <w:jc w:val="both"/>
        <w:rPr>
          <w:rFonts w:ascii="Tahoma" w:eastAsia="Calibri" w:hAnsi="Tahoma" w:cs="Tahoma"/>
        </w:rPr>
      </w:pPr>
      <w:r w:rsidRPr="00D617A0">
        <w:rPr>
          <w:rFonts w:ascii="Tahoma" w:eastAsia="Calibri" w:hAnsi="Tahoma" w:cs="Tahoma"/>
          <w:b/>
        </w:rPr>
        <w:t xml:space="preserve">SEGUNDO.- </w:t>
      </w:r>
      <w:r w:rsidRPr="00D617A0">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D617A0" w:rsidRPr="00D617A0" w:rsidRDefault="00D617A0" w:rsidP="00D617A0">
      <w:pPr>
        <w:jc w:val="both"/>
        <w:rPr>
          <w:rFonts w:ascii="Tahoma" w:eastAsia="Calibri" w:hAnsi="Tahoma" w:cs="Tahoma"/>
        </w:rPr>
      </w:pPr>
    </w:p>
    <w:p w:rsidR="00D617A0" w:rsidRPr="00D617A0" w:rsidRDefault="00D617A0" w:rsidP="00D617A0">
      <w:pPr>
        <w:jc w:val="both"/>
        <w:rPr>
          <w:rFonts w:ascii="Tahoma" w:eastAsia="Calibri" w:hAnsi="Tahoma" w:cs="Tahoma"/>
        </w:rPr>
      </w:pPr>
    </w:p>
    <w:p w:rsidR="00D617A0" w:rsidRPr="00D617A0" w:rsidRDefault="00D617A0" w:rsidP="00D617A0">
      <w:pPr>
        <w:jc w:val="both"/>
        <w:rPr>
          <w:rFonts w:ascii="Tahoma" w:eastAsia="Calibri" w:hAnsi="Tahoma" w:cs="Tahoma"/>
        </w:rPr>
      </w:pPr>
    </w:p>
    <w:p w:rsidR="00D617A0" w:rsidRPr="00D617A0" w:rsidRDefault="00D617A0" w:rsidP="00D617A0">
      <w:pPr>
        <w:jc w:val="both"/>
        <w:rPr>
          <w:rFonts w:ascii="Tahoma" w:eastAsia="Calibri" w:hAnsi="Tahoma" w:cs="Tahoma"/>
        </w:rPr>
      </w:pPr>
    </w:p>
    <w:p w:rsidR="00D617A0" w:rsidRPr="00D617A0" w:rsidRDefault="00D617A0" w:rsidP="00D617A0">
      <w:pPr>
        <w:jc w:val="both"/>
        <w:rPr>
          <w:rFonts w:ascii="Tahoma" w:eastAsia="Calibri" w:hAnsi="Tahoma" w:cs="Tahoma"/>
        </w:rPr>
      </w:pPr>
      <w:r w:rsidRPr="00D617A0">
        <w:rPr>
          <w:rFonts w:ascii="Tahoma" w:eastAsia="Calibri" w:hAnsi="Tahoma" w:cs="Tahoma"/>
          <w:b/>
        </w:rPr>
        <w:t xml:space="preserve">TERCERO.- </w:t>
      </w:r>
      <w:r w:rsidRPr="00D617A0">
        <w:rPr>
          <w:rFonts w:ascii="Tahoma" w:eastAsia="Calibri" w:hAnsi="Tahoma" w:cs="Tahoma"/>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D617A0" w:rsidRPr="00D617A0" w:rsidRDefault="00D617A0" w:rsidP="00D617A0">
      <w:pPr>
        <w:jc w:val="both"/>
        <w:rPr>
          <w:rFonts w:ascii="Tahoma" w:eastAsia="Calibri" w:hAnsi="Tahoma" w:cs="Tahoma"/>
        </w:rPr>
      </w:pPr>
      <w:r w:rsidRPr="00D617A0">
        <w:rPr>
          <w:rFonts w:ascii="Tahoma" w:eastAsia="Calibri"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D617A0" w:rsidRPr="00D617A0" w:rsidRDefault="00D617A0" w:rsidP="00D617A0">
      <w:pPr>
        <w:jc w:val="both"/>
        <w:rPr>
          <w:rFonts w:ascii="Tahoma" w:eastAsia="Calibri" w:hAnsi="Tahoma" w:cs="Tahoma"/>
        </w:rPr>
      </w:pPr>
    </w:p>
    <w:p w:rsidR="00D617A0" w:rsidRPr="00D617A0" w:rsidRDefault="00D617A0" w:rsidP="00D617A0">
      <w:pPr>
        <w:jc w:val="center"/>
        <w:rPr>
          <w:rFonts w:ascii="Tahoma" w:eastAsia="Calibri" w:hAnsi="Tahoma" w:cs="Tahoma"/>
          <w:b/>
        </w:rPr>
      </w:pPr>
      <w:r w:rsidRPr="00D617A0">
        <w:rPr>
          <w:rFonts w:ascii="Tahoma" w:eastAsia="Calibri" w:hAnsi="Tahoma" w:cs="Tahoma"/>
          <w:b/>
        </w:rPr>
        <w:t xml:space="preserve">A C U E R D O </w:t>
      </w:r>
    </w:p>
    <w:p w:rsidR="00D617A0" w:rsidRPr="00D617A0" w:rsidRDefault="00D617A0" w:rsidP="00D617A0">
      <w:pPr>
        <w:jc w:val="both"/>
        <w:rPr>
          <w:rFonts w:ascii="Tahoma" w:eastAsia="Calibri" w:hAnsi="Tahoma" w:cs="Tahoma"/>
        </w:rPr>
      </w:pPr>
      <w:r w:rsidRPr="00D617A0">
        <w:rPr>
          <w:rFonts w:ascii="Tahoma" w:eastAsia="Calibri" w:hAnsi="Tahoma" w:cs="Tahoma"/>
          <w:b/>
        </w:rPr>
        <w:t xml:space="preserve">PRIMERO.- </w:t>
      </w:r>
      <w:r w:rsidRPr="00D617A0">
        <w:rPr>
          <w:rFonts w:ascii="Tahoma" w:eastAsia="Calibri" w:hAnsi="Tahoma" w:cs="Tahoma"/>
        </w:rPr>
        <w:t>Se autoriza al Municipio de General Escobedo Nuevo León, por conducto de sus representantes legales, llevar a cabo la celebración de los convenios específicos que correspondan para la de Colaboración y Coordinación entre el Municipio de General Escobedo y el municipio de Tecámac, Estado de México para la gestión del conocimiento y la transferencia mutua de los resultados positivos que se hayan originado con motivo de la implementación de políticas públicas eficientes e innovadoras, que los municipios en mención, en el ámbito de sus competencias territoriales hayan implementado con éxito, a fin que puedan habituarse de manera permanente por cada una de dichas ciudades.</w:t>
      </w:r>
    </w:p>
    <w:p w:rsidR="00CB1F93" w:rsidRPr="00D617A0" w:rsidRDefault="00D617A0" w:rsidP="00D617A0">
      <w:pPr>
        <w:jc w:val="both"/>
        <w:rPr>
          <w:rFonts w:ascii="Tahoma" w:eastAsia="Calibri" w:hAnsi="Tahoma" w:cs="Tahoma"/>
        </w:rPr>
      </w:pPr>
      <w:r w:rsidRPr="00D617A0">
        <w:rPr>
          <w:rFonts w:ascii="Tahoma" w:eastAsia="Calibri" w:hAnsi="Tahoma" w:cs="Tahoma"/>
        </w:rPr>
        <w:t>Así lo acuerdan quienes firman al calce del presente Dictamen, en sesión de la Comisión de Gobernación a los 26 días del mes de febrero del año 2020.</w:t>
      </w:r>
    </w:p>
    <w:p w:rsidR="00D617A0" w:rsidRPr="00553CA6" w:rsidRDefault="00D617A0" w:rsidP="00CB1F93">
      <w:pPr>
        <w:rPr>
          <w:rFonts w:cstheme="minorHAnsi"/>
        </w:rPr>
      </w:pPr>
    </w:p>
    <w:p w:rsidR="00971796" w:rsidRPr="00694ADD" w:rsidRDefault="00CB1F93" w:rsidP="00CB1F93">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60640" behindDoc="0" locked="0" layoutInCell="1" allowOverlap="1" wp14:anchorId="3FC4AEB6" wp14:editId="776F5F18">
                <wp:simplePos x="0" y="0"/>
                <wp:positionH relativeFrom="column">
                  <wp:posOffset>-48777</wp:posOffset>
                </wp:positionH>
                <wp:positionV relativeFrom="paragraph">
                  <wp:posOffset>5612</wp:posOffset>
                </wp:positionV>
                <wp:extent cx="5695950" cy="435935"/>
                <wp:effectExtent l="0" t="0" r="19050" b="21590"/>
                <wp:wrapNone/>
                <wp:docPr id="27" name="Rectángulo 15"/>
                <wp:cNvGraphicFramePr/>
                <a:graphic xmlns:a="http://schemas.openxmlformats.org/drawingml/2006/main">
                  <a:graphicData uri="http://schemas.microsoft.com/office/word/2010/wordprocessingShape">
                    <wps:wsp>
                      <wps:cNvSpPr/>
                      <wps:spPr>
                        <a:xfrm>
                          <a:off x="0" y="0"/>
                          <a:ext cx="5695950" cy="43593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85pt;margin-top:.45pt;width:448.5pt;height:34.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" filled="f" strokecolor="windowText" strokeweight="1pt">
                <v:stroke dashstyle="dash"/>
              </v:rect>
            </w:pict>
          </mc:Fallback>
        </mc:AlternateContent>
      </w:r>
      <w:r>
        <w:rPr>
          <w:rFonts w:eastAsia="Calibri" w:cstheme="minorHAnsi"/>
          <w:b/>
        </w:rPr>
        <w:t>PUNTO 9</w:t>
      </w:r>
      <w:r w:rsidRPr="00641852">
        <w:rPr>
          <w:rFonts w:eastAsia="Calibri" w:cstheme="minorHAnsi"/>
          <w:b/>
        </w:rPr>
        <w:t xml:space="preserve"> DEL ORDEN DEL DÍA. </w:t>
      </w:r>
      <w:r w:rsidR="006B39FD">
        <w:rPr>
          <w:rFonts w:eastAsia="Calibri" w:cstheme="minorHAnsi"/>
          <w:b/>
        </w:rPr>
        <w:t>PRESENTACION DE LA SOLICITUD DE LICENCIA TEMPORAL SIN GOCE DE SUELDO POR PARTE DE LA C. ERIKA JANETH CABRERA PALACIOS.</w:t>
      </w:r>
    </w:p>
    <w:p w:rsidR="00D617A0" w:rsidRDefault="00D617A0" w:rsidP="00CB1F93">
      <w:pPr>
        <w:jc w:val="both"/>
        <w:rPr>
          <w:rFonts w:eastAsia="Calibri" w:cstheme="minorHAnsi"/>
        </w:rPr>
      </w:pPr>
      <w:r w:rsidRPr="00D617A0">
        <w:rPr>
          <w:rFonts w:eastAsia="Calibri" w:cstheme="minorHAnsi"/>
        </w:rPr>
        <w:t>Damos paso al punto 9 del orden del día, donde se presenta el asunto relativo a la solicitud de licencia temporal sin goce de sueldo por parte de la c. Erika Janeth</w:t>
      </w:r>
      <w:r>
        <w:rPr>
          <w:rFonts w:eastAsia="Calibri" w:cstheme="minorHAnsi"/>
        </w:rPr>
        <w:t xml:space="preserve"> Cabrera P</w:t>
      </w:r>
      <w:r w:rsidRPr="00D617A0">
        <w:rPr>
          <w:rFonts w:eastAsia="Calibri" w:cstheme="minorHAnsi"/>
        </w:rPr>
        <w:t>alacios, el documento correspondiente ha sido circulado con anterioridad, por lo que con fundamento en los artículo 58 y 59 de la</w:t>
      </w:r>
      <w:r>
        <w:rPr>
          <w:rFonts w:eastAsia="Calibri" w:cstheme="minorHAnsi"/>
        </w:rPr>
        <w:t xml:space="preserve"> ley de gobierno municipal del Estado de Nuevo L</w:t>
      </w:r>
      <w:r w:rsidRPr="00D617A0">
        <w:rPr>
          <w:rFonts w:eastAsia="Calibri" w:cstheme="minorHAnsi"/>
        </w:rPr>
        <w:t xml:space="preserve">eón, se somete a votación de los presentes el mismo, quienes aprueben la solicitud en mención sírvanse manifestarlo en la forma acostumbrada. </w:t>
      </w:r>
    </w:p>
    <w:p w:rsidR="00D85337" w:rsidRDefault="00D85337" w:rsidP="00CB1F93">
      <w:pPr>
        <w:jc w:val="both"/>
        <w:rPr>
          <w:rFonts w:eastAsia="Calibri" w:cstheme="minorHAnsi"/>
        </w:rPr>
      </w:pPr>
      <w:r w:rsidRPr="00D85337">
        <w:rPr>
          <w:rFonts w:eastAsia="Calibri" w:cstheme="minorHAnsi"/>
        </w:rPr>
        <w:lastRenderedPageBreak/>
        <w:t>Con 13 votos a favor y 1 abstención por parte de la Regidora Carolina Maria Vazquez Juarez.</w:t>
      </w:r>
    </w:p>
    <w:p w:rsidR="00CB1F93" w:rsidRPr="00641852" w:rsidRDefault="00CB1F93" w:rsidP="00CB1F93">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59616" behindDoc="1" locked="0" layoutInCell="1" allowOverlap="1" wp14:anchorId="06A019E7" wp14:editId="470E61E6">
                <wp:simplePos x="0" y="0"/>
                <wp:positionH relativeFrom="margin">
                  <wp:align>center</wp:align>
                </wp:positionH>
                <wp:positionV relativeFrom="paragraph">
                  <wp:posOffset>251460</wp:posOffset>
                </wp:positionV>
                <wp:extent cx="5734714" cy="637953"/>
                <wp:effectExtent l="0" t="0" r="18415" b="10160"/>
                <wp:wrapNone/>
                <wp:docPr id="2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6375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50.25pt;z-index:-251556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C61BAF" w:rsidRDefault="00CB1F93" w:rsidP="00CB1F93">
      <w:pPr>
        <w:jc w:val="both"/>
        <w:rPr>
          <w:rFonts w:eastAsia="Calibri" w:cstheme="minorHAnsi"/>
          <w:b/>
        </w:rPr>
      </w:pPr>
      <w:r w:rsidRPr="00641852">
        <w:rPr>
          <w:rFonts w:eastAsia="Calibri" w:cstheme="minorHAnsi"/>
          <w:b/>
        </w:rPr>
        <w:t xml:space="preserve">UNICO.- </w:t>
      </w:r>
      <w:r w:rsidRPr="00B303FA">
        <w:rPr>
          <w:rFonts w:eastAsia="Calibri" w:cstheme="minorHAnsi"/>
          <w:b/>
        </w:rPr>
        <w:t xml:space="preserve">Por </w:t>
      </w:r>
      <w:r w:rsidR="00D617A0">
        <w:rPr>
          <w:rFonts w:eastAsia="Calibri" w:cstheme="minorHAnsi"/>
          <w:b/>
        </w:rPr>
        <w:t>mayoria</w:t>
      </w:r>
      <w:r w:rsidR="00D85337">
        <w:rPr>
          <w:rFonts w:eastAsia="Calibri" w:cstheme="minorHAnsi"/>
          <w:b/>
        </w:rPr>
        <w:t xml:space="preserve"> relativa</w:t>
      </w:r>
      <w:r w:rsidRPr="00B303FA">
        <w:rPr>
          <w:rFonts w:eastAsia="Calibri" w:cstheme="minorHAnsi"/>
          <w:b/>
        </w:rPr>
        <w:t xml:space="preserve"> se</w:t>
      </w:r>
      <w:r w:rsidRPr="00641852">
        <w:rPr>
          <w:rFonts w:eastAsia="Calibri" w:cstheme="minorHAnsi"/>
          <w:b/>
        </w:rPr>
        <w:t xml:space="preserve"> aprueba</w:t>
      </w:r>
      <w:r>
        <w:rPr>
          <w:rFonts w:eastAsia="Calibri" w:cstheme="minorHAnsi"/>
          <w:b/>
        </w:rPr>
        <w:t xml:space="preserve"> </w:t>
      </w:r>
      <w:r w:rsidR="00D617A0" w:rsidRPr="00D617A0">
        <w:rPr>
          <w:rFonts w:eastAsia="Calibri" w:cstheme="minorHAnsi"/>
          <w:b/>
        </w:rPr>
        <w:t>la solicitud de licencia temporal sin goce de sueldo por parte de la c. Erika Janeth Cabrera Palacios</w:t>
      </w:r>
      <w:r w:rsidR="00D617A0">
        <w:rPr>
          <w:rFonts w:eastAsia="Calibri" w:cstheme="minorHAnsi"/>
          <w:b/>
        </w:rPr>
        <w:t>.</w:t>
      </w:r>
    </w:p>
    <w:p w:rsidR="00C61BAF" w:rsidRDefault="00C61BAF" w:rsidP="00CB1F93">
      <w:pPr>
        <w:jc w:val="both"/>
        <w:rPr>
          <w:rFonts w:eastAsia="Calibri" w:cstheme="minorHAnsi"/>
          <w:b/>
        </w:rPr>
      </w:pPr>
    </w:p>
    <w:p w:rsidR="007A3D29" w:rsidRDefault="007A3D29" w:rsidP="00CB1F93">
      <w:pPr>
        <w:spacing w:after="0" w:line="240" w:lineRule="auto"/>
        <w:jc w:val="both"/>
        <w:rPr>
          <w:rFonts w:ascii="Arial" w:eastAsia="Calibri" w:hAnsi="Arial" w:cs="Arial"/>
          <w:sz w:val="24"/>
          <w:lang w:val="es-ES"/>
        </w:rPr>
      </w:pPr>
    </w:p>
    <w:p w:rsidR="00061E04" w:rsidRPr="003B5C80" w:rsidRDefault="00061E04" w:rsidP="008F3EE6">
      <w:pPr>
        <w:jc w:val="both"/>
        <w:rPr>
          <w:rFonts w:eastAsia="Calibri" w:cstheme="minorHAnsi"/>
        </w:rPr>
      </w:pPr>
      <w:r w:rsidRPr="00641852">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117EB6D9" wp14:editId="45396A50">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D85337">
        <w:rPr>
          <w:rFonts w:ascii="Tahoma" w:eastAsia="Calibri" w:hAnsi="Tahoma" w:cs="Tahoma"/>
          <w:b/>
          <w:sz w:val="20"/>
          <w:szCs w:val="20"/>
        </w:rPr>
        <w:t>10</w:t>
      </w:r>
      <w:r w:rsidR="005D403D">
        <w:rPr>
          <w:rFonts w:ascii="Tahoma" w:eastAsia="Calibri" w:hAnsi="Tahoma" w:cs="Tahoma"/>
          <w:b/>
          <w:sz w:val="20"/>
          <w:szCs w:val="20"/>
        </w:rPr>
        <w:t xml:space="preserve">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D617A0" w:rsidRDefault="00FF1EBC" w:rsidP="00054196">
      <w:pPr>
        <w:spacing w:after="200" w:line="276" w:lineRule="auto"/>
        <w:jc w:val="both"/>
        <w:rPr>
          <w:rFonts w:ascii="Tahoma" w:eastAsia="Calibri" w:hAnsi="Tahoma" w:cs="Tahoma"/>
          <w:sz w:val="20"/>
          <w:szCs w:val="20"/>
        </w:rPr>
      </w:pPr>
      <w:r w:rsidRPr="00641852">
        <w:rPr>
          <w:rFonts w:ascii="Tahoma" w:eastAsia="Calibri" w:hAnsi="Tahoma" w:cs="Tahoma"/>
          <w:sz w:val="20"/>
          <w:szCs w:val="20"/>
        </w:rPr>
        <w:t>Acto seguido, el</w:t>
      </w:r>
      <w:r w:rsidR="002748C7" w:rsidRPr="00641852">
        <w:rPr>
          <w:rFonts w:ascii="Tahoma" w:eastAsia="Calibri" w:hAnsi="Tahoma" w:cs="Tahoma"/>
          <w:sz w:val="20"/>
          <w:szCs w:val="20"/>
        </w:rPr>
        <w:t xml:space="preserve"> secretario del R. Ayuntamiento</w:t>
      </w:r>
      <w:r w:rsidRPr="00641852">
        <w:rPr>
          <w:rFonts w:ascii="Tahoma" w:eastAsia="Calibri" w:hAnsi="Tahoma" w:cs="Tahoma"/>
          <w:sz w:val="20"/>
          <w:szCs w:val="20"/>
        </w:rPr>
        <w:t>, Licenciado Andrés Concepción Mijes Llovera menciona lo siguiente: siguiendo con el orden</w:t>
      </w:r>
      <w:r w:rsidR="002748C7" w:rsidRPr="00641852">
        <w:rPr>
          <w:rFonts w:ascii="Tahoma" w:eastAsia="Calibri" w:hAnsi="Tahoma" w:cs="Tahoma"/>
          <w:sz w:val="20"/>
          <w:szCs w:val="20"/>
        </w:rPr>
        <w:t xml:space="preserve"> del día, damos paso al punto</w:t>
      </w:r>
      <w:r w:rsidR="00C82F73">
        <w:rPr>
          <w:rFonts w:ascii="Tahoma" w:eastAsia="Calibri" w:hAnsi="Tahoma" w:cs="Tahoma"/>
          <w:sz w:val="20"/>
          <w:szCs w:val="20"/>
        </w:rPr>
        <w:t xml:space="preserve"> 11</w:t>
      </w:r>
      <w:r w:rsidRPr="00641852">
        <w:rPr>
          <w:rFonts w:ascii="Tahoma" w:eastAsia="Calibri" w:hAnsi="Tahoma" w:cs="Tahoma"/>
          <w:sz w:val="20"/>
          <w:szCs w:val="20"/>
        </w:rPr>
        <w:t>, referente a los asuntos generales.</w:t>
      </w:r>
    </w:p>
    <w:p w:rsidR="00D617A0" w:rsidRPr="00641852" w:rsidRDefault="00D617A0" w:rsidP="00054196">
      <w:pPr>
        <w:spacing w:after="200" w:line="276" w:lineRule="auto"/>
        <w:jc w:val="both"/>
        <w:rPr>
          <w:rFonts w:ascii="Tahoma" w:eastAsia="Calibri" w:hAnsi="Tahoma" w:cs="Tahoma"/>
          <w:sz w:val="20"/>
          <w:szCs w:val="20"/>
        </w:rPr>
      </w:pPr>
    </w:p>
    <w:p w:rsidR="0084416C" w:rsidRPr="00641852" w:rsidRDefault="001E4AB2" w:rsidP="00F42845">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D85337">
        <w:rPr>
          <w:rFonts w:ascii="Times New Roman" w:hAnsi="Times New Roman" w:cs="Times New Roman"/>
          <w:b/>
        </w:rPr>
        <w:t xml:space="preserve">PUNTO 11 </w:t>
      </w:r>
      <w:r w:rsidR="00F42845" w:rsidRPr="00641852">
        <w:rPr>
          <w:rFonts w:ascii="Times New Roman" w:hAnsi="Times New Roman" w:cs="Times New Roman"/>
          <w:b/>
        </w:rPr>
        <w:t>DEL ORDEN DEL DIA.- CLAUSURA DE LA SESIÓN.</w:t>
      </w:r>
    </w:p>
    <w:p w:rsidR="00916E65" w:rsidRDefault="00916E65" w:rsidP="00894429">
      <w:pPr>
        <w:jc w:val="both"/>
        <w:rPr>
          <w:rFonts w:cs="Times New Roman"/>
        </w:rPr>
      </w:pPr>
    </w:p>
    <w:p w:rsidR="00916E65"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C22FDF">
        <w:rPr>
          <w:rFonts w:cs="Times New Roman"/>
        </w:rPr>
        <w:t>18</w:t>
      </w:r>
      <w:r w:rsidR="000946EB" w:rsidRPr="00701B2B">
        <w:rPr>
          <w:rFonts w:cs="Times New Roman"/>
        </w:rPr>
        <w:t xml:space="preserve"> horas con</w:t>
      </w:r>
      <w:r w:rsidR="00B974D1">
        <w:rPr>
          <w:rFonts w:cs="Times New Roman"/>
        </w:rPr>
        <w:t xml:space="preserve"> </w:t>
      </w:r>
      <w:r w:rsidR="00C22FDF">
        <w:rPr>
          <w:rFonts w:cs="Times New Roman"/>
        </w:rPr>
        <w:t>33</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2748C7" w:rsidRPr="00641852" w:rsidRDefault="002748C7" w:rsidP="00F42845">
      <w:pPr>
        <w:jc w:val="both"/>
        <w:rPr>
          <w:rFonts w:cs="Times New Roman"/>
        </w:rPr>
      </w:pPr>
    </w:p>
    <w:p w:rsidR="007A046C" w:rsidRDefault="007A046C" w:rsidP="00F42845">
      <w:pPr>
        <w:jc w:val="both"/>
        <w:rPr>
          <w:rFonts w:cs="Times New Roman"/>
        </w:rPr>
      </w:pPr>
    </w:p>
    <w:p w:rsidR="00916E65" w:rsidRPr="00641852" w:rsidRDefault="00916E65"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916E65" w:rsidRDefault="00916E65" w:rsidP="00894429">
      <w:pPr>
        <w:spacing w:after="0"/>
        <w:jc w:val="center"/>
        <w:rPr>
          <w:rFonts w:ascii="Times New Roman" w:hAnsi="Times New Roman"/>
        </w:rPr>
      </w:pPr>
    </w:p>
    <w:p w:rsidR="00916E65" w:rsidRPr="00641852" w:rsidRDefault="00916E65" w:rsidP="00894429">
      <w:pPr>
        <w:spacing w:after="0"/>
        <w:jc w:val="center"/>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lastRenderedPageBreak/>
        <w:t>PRIMER REGIDOR</w:t>
      </w:r>
    </w:p>
    <w:p w:rsidR="00C82F73" w:rsidRDefault="00C82F73" w:rsidP="00C82F73">
      <w:pPr>
        <w:spacing w:after="0"/>
        <w:jc w:val="both"/>
        <w:rPr>
          <w:rFonts w:ascii="Times New Roman" w:hAnsi="Times New Roman"/>
        </w:rPr>
      </w:pPr>
    </w:p>
    <w:p w:rsidR="009D65E1" w:rsidRDefault="009D65E1"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SEGUNDA REGIDORA</w:t>
      </w:r>
    </w:p>
    <w:p w:rsidR="00C82F73" w:rsidRDefault="00C82F73" w:rsidP="00C82F73">
      <w:pPr>
        <w:spacing w:after="0"/>
        <w:jc w:val="both"/>
        <w:rPr>
          <w:rFonts w:ascii="Times New Roman" w:hAnsi="Times New Roman"/>
        </w:rPr>
      </w:pP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9D65E1" w:rsidRDefault="009D65E1"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TERCER REGIDOR</w:t>
      </w: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8203A7">
        <w:rPr>
          <w:rFonts w:ascii="Times New Roman" w:hAnsi="Times New Roman"/>
        </w:rPr>
        <w:t>INASISTENCIA JUSTIFICADA</w:t>
      </w:r>
    </w:p>
    <w:p w:rsidR="001333D4" w:rsidRDefault="009D65E1" w:rsidP="00C82F73">
      <w:pPr>
        <w:spacing w:after="0"/>
        <w:jc w:val="both"/>
        <w:rPr>
          <w:rFonts w:ascii="Times New Roman" w:hAnsi="Times New Roman"/>
        </w:rPr>
      </w:pPr>
      <w:r>
        <w:rPr>
          <w:rFonts w:ascii="Times New Roman" w:hAnsi="Times New Roman"/>
        </w:rPr>
        <w:t>SEXTA REGIDORA</w:t>
      </w:r>
    </w:p>
    <w:p w:rsidR="008203A7" w:rsidRDefault="008203A7"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8203A7">
        <w:rPr>
          <w:rFonts w:ascii="Times New Roman" w:hAnsi="Times New Roman"/>
        </w:rPr>
        <w:t>INASISTENCIA JUSTIFICADA</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1333D4" w:rsidRDefault="001333D4"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B39FD" w:rsidRDefault="00C82F73" w:rsidP="00C82F73">
      <w:pPr>
        <w:spacing w:after="0"/>
        <w:jc w:val="both"/>
        <w:rPr>
          <w:rFonts w:ascii="Times New Roman" w:hAnsi="Times New Roman"/>
          <w:lang w:val="en-US"/>
        </w:rPr>
      </w:pPr>
      <w:r w:rsidRPr="006B39FD">
        <w:rPr>
          <w:rFonts w:ascii="Times New Roman" w:hAnsi="Times New Roman"/>
          <w:lang w:val="en-US"/>
        </w:rPr>
        <w:t xml:space="preserve">C. </w:t>
      </w:r>
      <w:r w:rsidR="001333D4" w:rsidRPr="006B39FD">
        <w:rPr>
          <w:rFonts w:ascii="Times New Roman" w:hAnsi="Times New Roman"/>
          <w:lang w:val="en-US"/>
        </w:rPr>
        <w:t xml:space="preserve">STEPHANIE GUADALUPE RAMIREZ GUADIAN </w:t>
      </w:r>
      <w:r w:rsidRPr="006B39FD">
        <w:rPr>
          <w:rFonts w:ascii="Times New Roman" w:hAnsi="Times New Roman"/>
          <w:lang w:val="en-US"/>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Pr>
          <w:rFonts w:ascii="Times New Roman" w:hAnsi="Times New Roman"/>
        </w:rPr>
        <w:t>NOVENO REGIDOR</w:t>
      </w:r>
    </w:p>
    <w:p w:rsidR="00B85220" w:rsidRDefault="00B85220" w:rsidP="00C82F73">
      <w:pPr>
        <w:spacing w:after="0"/>
        <w:jc w:val="both"/>
        <w:rPr>
          <w:rFonts w:ascii="Times New Roman" w:hAnsi="Times New Roman"/>
        </w:rPr>
      </w:pPr>
    </w:p>
    <w:p w:rsidR="00B85220" w:rsidRPr="0066179E" w:rsidRDefault="00B852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D617A0" w:rsidRPr="0066179E" w:rsidRDefault="00C82F73" w:rsidP="00C82F73">
      <w:pPr>
        <w:spacing w:after="0"/>
        <w:jc w:val="both"/>
        <w:rPr>
          <w:rFonts w:ascii="Times New Roman" w:hAnsi="Times New Roman"/>
        </w:rPr>
      </w:pPr>
      <w:r w:rsidRPr="0066179E">
        <w:rPr>
          <w:rFonts w:ascii="Times New Roman" w:hAnsi="Times New Roman"/>
        </w:rPr>
        <w:t>DÉCIMA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MARIO </w:t>
      </w:r>
      <w:r w:rsidR="008203A7" w:rsidRPr="0066179E">
        <w:rPr>
          <w:rFonts w:ascii="Times New Roman" w:hAnsi="Times New Roman"/>
        </w:rPr>
        <w:t>ANTONIO GUERRA</w:t>
      </w:r>
      <w:r w:rsidRPr="0066179E">
        <w:rPr>
          <w:rFonts w:ascii="Times New Roman" w:hAnsi="Times New Roman"/>
        </w:rPr>
        <w:t xml:space="preserve">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DÉCIMA SEGUNDA REGIDORA</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lastRenderedPageBreak/>
        <w:t>DÉCIMA CUARTA REGIDORA</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SÍNDICO PRIMERO</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LUCÍA ARACELY HERNÁNDEZ LÓPEZ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DF1CCE" w:rsidRPr="00641852" w:rsidRDefault="00C82F73" w:rsidP="00C82F73">
      <w:pPr>
        <w:spacing w:after="0"/>
        <w:jc w:val="both"/>
      </w:pPr>
      <w:r w:rsidRPr="0066179E">
        <w:rPr>
          <w:rFonts w:ascii="Times New Roman" w:hAnsi="Times New Roman"/>
        </w:rPr>
        <w:t>SÍNDICO SEGUNDA</w:t>
      </w:r>
    </w:p>
    <w:sectPr w:rsidR="00DF1CCE" w:rsidRPr="00641852" w:rsidSect="00FC13E4">
      <w:headerReference w:type="even" r:id="rId11"/>
      <w:headerReference w:type="default" r:id="rId12"/>
      <w:footerReference w:type="even" r:id="rId13"/>
      <w:footerReference w:type="default" r:id="rId14"/>
      <w:headerReference w:type="first" r:id="rId15"/>
      <w:footerReference w:type="first" r:id="rId16"/>
      <w:pgSz w:w="12240" w:h="20160" w:code="5"/>
      <w:pgMar w:top="2268" w:right="1701" w:bottom="1843" w:left="1701"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D7" w:rsidRDefault="008300D7" w:rsidP="008F36A5">
      <w:pPr>
        <w:spacing w:after="0" w:line="240" w:lineRule="auto"/>
      </w:pPr>
      <w:r>
        <w:separator/>
      </w:r>
    </w:p>
  </w:endnote>
  <w:endnote w:type="continuationSeparator" w:id="0">
    <w:p w:rsidR="008300D7" w:rsidRDefault="008300D7"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3B" w:rsidRDefault="00702C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A0" w:rsidRDefault="00D617A0">
    <w:pPr>
      <w:pStyle w:val="Piedepgina"/>
    </w:pPr>
  </w:p>
  <w:sdt>
    <w:sdtPr>
      <w:id w:val="-519470235"/>
      <w:docPartObj>
        <w:docPartGallery w:val="Page Numbers (Bottom of Page)"/>
        <w:docPartUnique/>
      </w:docPartObj>
    </w:sdtPr>
    <w:sdtEndPr/>
    <w:sdtContent>
      <w:p w:rsidR="00D617A0" w:rsidRDefault="00D617A0" w:rsidP="00EA32EF">
        <w:pPr>
          <w:pStyle w:val="Piedepgina"/>
          <w:jc w:val="center"/>
        </w:pPr>
        <w:r>
          <w:fldChar w:fldCharType="begin"/>
        </w:r>
        <w:r>
          <w:instrText xml:space="preserve"> PAGE   \* MERGEFORMAT </w:instrText>
        </w:r>
        <w:r>
          <w:fldChar w:fldCharType="separate"/>
        </w:r>
        <w:r w:rsidR="003E50E0">
          <w:rPr>
            <w:noProof/>
          </w:rPr>
          <w:t>1</w:t>
        </w:r>
        <w:r>
          <w:rPr>
            <w:noProof/>
          </w:rPr>
          <w:fldChar w:fldCharType="end"/>
        </w:r>
      </w:p>
      <w:p w:rsidR="00D617A0" w:rsidRDefault="00702C3B" w:rsidP="001A2E1F">
        <w:pPr>
          <w:pStyle w:val="Piedepgina"/>
          <w:jc w:val="center"/>
        </w:pPr>
        <w:r>
          <w:rPr>
            <w:i/>
          </w:rPr>
          <w:t>Duplicado</w:t>
        </w:r>
        <w:r w:rsidR="00D617A0">
          <w:rPr>
            <w:i/>
          </w:rPr>
          <w:t xml:space="preserve"> del Acta No. 38, Sesión Ordinaria del 26 </w:t>
        </w:r>
        <w:r w:rsidR="00D617A0" w:rsidRPr="005E4A2F">
          <w:rPr>
            <w:i/>
          </w:rPr>
          <w:t>de</w:t>
        </w:r>
        <w:r w:rsidR="00D617A0">
          <w:rPr>
            <w:i/>
          </w:rPr>
          <w:t xml:space="preserve"> Febrero del 2020.</w:t>
        </w:r>
      </w:p>
    </w:sdtContent>
  </w:sdt>
  <w:p w:rsidR="00D617A0" w:rsidRDefault="00D617A0">
    <w:pPr>
      <w:pStyle w:val="Piedepgina"/>
    </w:pPr>
  </w:p>
  <w:p w:rsidR="00D617A0" w:rsidRDefault="00D617A0">
    <w:pPr>
      <w:pStyle w:val="Piedepgina"/>
    </w:pPr>
  </w:p>
  <w:p w:rsidR="00D617A0" w:rsidRDefault="00D617A0">
    <w:pPr>
      <w:pStyle w:val="Piedepgina"/>
    </w:pPr>
  </w:p>
  <w:p w:rsidR="00D617A0" w:rsidRDefault="00D617A0">
    <w:pPr>
      <w:pStyle w:val="Piedepgina"/>
    </w:pPr>
  </w:p>
  <w:p w:rsidR="00D617A0" w:rsidRDefault="00D617A0">
    <w:pPr>
      <w:pStyle w:val="Piedepgina"/>
    </w:pPr>
  </w:p>
  <w:p w:rsidR="00D617A0" w:rsidRDefault="00D617A0">
    <w:pPr>
      <w:pStyle w:val="Piedepgina"/>
    </w:pPr>
  </w:p>
  <w:p w:rsidR="00D617A0" w:rsidRDefault="00D617A0">
    <w:pPr>
      <w:pStyle w:val="Piedepgina"/>
    </w:pPr>
  </w:p>
  <w:p w:rsidR="00D617A0" w:rsidRDefault="00D617A0">
    <w:pPr>
      <w:pStyle w:val="Piedepgina"/>
    </w:pPr>
  </w:p>
  <w:p w:rsidR="00D617A0" w:rsidRDefault="00D617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3B" w:rsidRDefault="00702C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D7" w:rsidRDefault="008300D7" w:rsidP="008F36A5">
      <w:pPr>
        <w:spacing w:after="0" w:line="240" w:lineRule="auto"/>
      </w:pPr>
      <w:r>
        <w:separator/>
      </w:r>
    </w:p>
  </w:footnote>
  <w:footnote w:type="continuationSeparator" w:id="0">
    <w:p w:rsidR="008300D7" w:rsidRDefault="008300D7"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3B" w:rsidRDefault="00702C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A0" w:rsidRDefault="00D617A0">
    <w:pPr>
      <w:pStyle w:val="Encabezado"/>
    </w:pPr>
    <w:r>
      <w:rPr>
        <w:noProof/>
        <w:lang w:val="es-ES" w:eastAsia="es-ES"/>
      </w:rPr>
      <w:drawing>
        <wp:inline distT="0" distB="0" distL="0" distR="0" wp14:anchorId="5F80D739" wp14:editId="6CCD847D">
          <wp:extent cx="1009650" cy="1009650"/>
          <wp:effectExtent l="0" t="0" r="0" b="0"/>
          <wp:docPr id="3" name="Imagen 3"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93" cy="10099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3B" w:rsidRDefault="00702C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2">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8">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9">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5">
    <w:nsid w:val="564E3077"/>
    <w:multiLevelType w:val="hybridMultilevel"/>
    <w:tmpl w:val="788E3CC6"/>
    <w:lvl w:ilvl="0" w:tplc="8CD0A36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3">
    <w:nsid w:val="695B274E"/>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nsid w:val="6E8400FA"/>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C2C728D"/>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2"/>
  </w:num>
  <w:num w:numId="4">
    <w:abstractNumId w:val="19"/>
  </w:num>
  <w:num w:numId="5">
    <w:abstractNumId w:val="24"/>
  </w:num>
  <w:num w:numId="6">
    <w:abstractNumId w:val="18"/>
  </w:num>
  <w:num w:numId="7">
    <w:abstractNumId w:val="13"/>
  </w:num>
  <w:num w:numId="8">
    <w:abstractNumId w:val="3"/>
  </w:num>
  <w:num w:numId="9">
    <w:abstractNumId w:val="11"/>
  </w:num>
  <w:num w:numId="10">
    <w:abstractNumId w:val="2"/>
  </w:num>
  <w:num w:numId="11">
    <w:abstractNumId w:val="4"/>
  </w:num>
  <w:num w:numId="12">
    <w:abstractNumId w:val="6"/>
  </w:num>
  <w:num w:numId="13">
    <w:abstractNumId w:val="26"/>
  </w:num>
  <w:num w:numId="14">
    <w:abstractNumId w:val="22"/>
  </w:num>
  <w:num w:numId="15">
    <w:abstractNumId w:val="36"/>
  </w:num>
  <w:num w:numId="16">
    <w:abstractNumId w:val="14"/>
  </w:num>
  <w:num w:numId="17">
    <w:abstractNumId w:val="7"/>
  </w:num>
  <w:num w:numId="18">
    <w:abstractNumId w:val="16"/>
  </w:num>
  <w:num w:numId="19">
    <w:abstractNumId w:val="40"/>
  </w:num>
  <w:num w:numId="20">
    <w:abstractNumId w:val="20"/>
  </w:num>
  <w:num w:numId="21">
    <w:abstractNumId w:val="28"/>
  </w:num>
  <w:num w:numId="22">
    <w:abstractNumId w:val="12"/>
  </w:num>
  <w:num w:numId="23">
    <w:abstractNumId w:val="29"/>
  </w:num>
  <w:num w:numId="24">
    <w:abstractNumId w:val="8"/>
  </w:num>
  <w:num w:numId="25">
    <w:abstractNumId w:val="37"/>
  </w:num>
  <w:num w:numId="26">
    <w:abstractNumId w:val="21"/>
  </w:num>
  <w:num w:numId="27">
    <w:abstractNumId w:val="35"/>
  </w:num>
  <w:num w:numId="28">
    <w:abstractNumId w:val="5"/>
  </w:num>
  <w:num w:numId="29">
    <w:abstractNumId w:val="27"/>
  </w:num>
  <w:num w:numId="30">
    <w:abstractNumId w:val="10"/>
  </w:num>
  <w:num w:numId="31">
    <w:abstractNumId w:val="23"/>
  </w:num>
  <w:num w:numId="32">
    <w:abstractNumId w:val="41"/>
  </w:num>
  <w:num w:numId="33">
    <w:abstractNumId w:val="15"/>
  </w:num>
  <w:num w:numId="34">
    <w:abstractNumId w:val="31"/>
  </w:num>
  <w:num w:numId="35">
    <w:abstractNumId w:val="43"/>
  </w:num>
  <w:num w:numId="36">
    <w:abstractNumId w:val="39"/>
  </w:num>
  <w:num w:numId="37">
    <w:abstractNumId w:val="17"/>
  </w:num>
  <w:num w:numId="38">
    <w:abstractNumId w:val="9"/>
  </w:num>
  <w:num w:numId="39">
    <w:abstractNumId w:val="42"/>
  </w:num>
  <w:num w:numId="40">
    <w:abstractNumId w:val="33"/>
  </w:num>
  <w:num w:numId="41">
    <w:abstractNumId w:val="38"/>
  </w:num>
  <w:num w:numId="4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3A1F"/>
    <w:rsid w:val="00012FE7"/>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3B5F"/>
    <w:rsid w:val="000946EB"/>
    <w:rsid w:val="00096934"/>
    <w:rsid w:val="000B1B6C"/>
    <w:rsid w:val="000C1229"/>
    <w:rsid w:val="000D177F"/>
    <w:rsid w:val="000D21C1"/>
    <w:rsid w:val="000D5842"/>
    <w:rsid w:val="000D60C8"/>
    <w:rsid w:val="000E0039"/>
    <w:rsid w:val="000E23F1"/>
    <w:rsid w:val="00106935"/>
    <w:rsid w:val="001076F5"/>
    <w:rsid w:val="00110421"/>
    <w:rsid w:val="00122C38"/>
    <w:rsid w:val="0013017F"/>
    <w:rsid w:val="001333D4"/>
    <w:rsid w:val="00143007"/>
    <w:rsid w:val="00152513"/>
    <w:rsid w:val="00154643"/>
    <w:rsid w:val="00155140"/>
    <w:rsid w:val="00155D9E"/>
    <w:rsid w:val="00157A3D"/>
    <w:rsid w:val="00160C35"/>
    <w:rsid w:val="00166F9A"/>
    <w:rsid w:val="00171A6B"/>
    <w:rsid w:val="001810F5"/>
    <w:rsid w:val="001840E2"/>
    <w:rsid w:val="00184968"/>
    <w:rsid w:val="00186445"/>
    <w:rsid w:val="001962F1"/>
    <w:rsid w:val="001976AF"/>
    <w:rsid w:val="001979AD"/>
    <w:rsid w:val="001A260B"/>
    <w:rsid w:val="001A2E1F"/>
    <w:rsid w:val="001B1F16"/>
    <w:rsid w:val="001B3A17"/>
    <w:rsid w:val="001B5227"/>
    <w:rsid w:val="001B586F"/>
    <w:rsid w:val="001B66C1"/>
    <w:rsid w:val="001D09DB"/>
    <w:rsid w:val="001D5C32"/>
    <w:rsid w:val="001D751E"/>
    <w:rsid w:val="001E1F23"/>
    <w:rsid w:val="001E4AB2"/>
    <w:rsid w:val="001F5F03"/>
    <w:rsid w:val="002030B4"/>
    <w:rsid w:val="002118A6"/>
    <w:rsid w:val="00211981"/>
    <w:rsid w:val="002219DF"/>
    <w:rsid w:val="00240AB9"/>
    <w:rsid w:val="002436B9"/>
    <w:rsid w:val="00246537"/>
    <w:rsid w:val="00252598"/>
    <w:rsid w:val="00254FFA"/>
    <w:rsid w:val="00255D52"/>
    <w:rsid w:val="00261BF0"/>
    <w:rsid w:val="00267005"/>
    <w:rsid w:val="002748C7"/>
    <w:rsid w:val="00280283"/>
    <w:rsid w:val="002809E0"/>
    <w:rsid w:val="00293122"/>
    <w:rsid w:val="002C36BA"/>
    <w:rsid w:val="002C39BE"/>
    <w:rsid w:val="002C4D6B"/>
    <w:rsid w:val="002C5B98"/>
    <w:rsid w:val="002D2F91"/>
    <w:rsid w:val="002D7CA9"/>
    <w:rsid w:val="002E4432"/>
    <w:rsid w:val="002F3A7D"/>
    <w:rsid w:val="002F41E8"/>
    <w:rsid w:val="002F7978"/>
    <w:rsid w:val="0030634E"/>
    <w:rsid w:val="00307977"/>
    <w:rsid w:val="00313B79"/>
    <w:rsid w:val="00323BD1"/>
    <w:rsid w:val="003301C5"/>
    <w:rsid w:val="00346395"/>
    <w:rsid w:val="00347CCE"/>
    <w:rsid w:val="00356143"/>
    <w:rsid w:val="00362045"/>
    <w:rsid w:val="0036552A"/>
    <w:rsid w:val="00367A8C"/>
    <w:rsid w:val="00377348"/>
    <w:rsid w:val="00377478"/>
    <w:rsid w:val="00382E24"/>
    <w:rsid w:val="0038644D"/>
    <w:rsid w:val="00390B96"/>
    <w:rsid w:val="00396318"/>
    <w:rsid w:val="003A1722"/>
    <w:rsid w:val="003A4C79"/>
    <w:rsid w:val="003B5C80"/>
    <w:rsid w:val="003E16AD"/>
    <w:rsid w:val="003E50E0"/>
    <w:rsid w:val="003F31E2"/>
    <w:rsid w:val="003F3589"/>
    <w:rsid w:val="00407846"/>
    <w:rsid w:val="0041416B"/>
    <w:rsid w:val="00427606"/>
    <w:rsid w:val="00430051"/>
    <w:rsid w:val="00437179"/>
    <w:rsid w:val="004571BA"/>
    <w:rsid w:val="004611CB"/>
    <w:rsid w:val="00477271"/>
    <w:rsid w:val="00484F01"/>
    <w:rsid w:val="004952D7"/>
    <w:rsid w:val="004A1B66"/>
    <w:rsid w:val="004B042F"/>
    <w:rsid w:val="004C1E84"/>
    <w:rsid w:val="004C249F"/>
    <w:rsid w:val="004C608C"/>
    <w:rsid w:val="004C74B1"/>
    <w:rsid w:val="004D097A"/>
    <w:rsid w:val="004D2D20"/>
    <w:rsid w:val="004E38EC"/>
    <w:rsid w:val="004E48D8"/>
    <w:rsid w:val="004E584B"/>
    <w:rsid w:val="004F6948"/>
    <w:rsid w:val="00500856"/>
    <w:rsid w:val="005044C3"/>
    <w:rsid w:val="00511238"/>
    <w:rsid w:val="00512C49"/>
    <w:rsid w:val="00514252"/>
    <w:rsid w:val="00524CA1"/>
    <w:rsid w:val="00534359"/>
    <w:rsid w:val="005346E9"/>
    <w:rsid w:val="0053661B"/>
    <w:rsid w:val="005369C9"/>
    <w:rsid w:val="00542DC6"/>
    <w:rsid w:val="00550F65"/>
    <w:rsid w:val="00551DA6"/>
    <w:rsid w:val="00553CA6"/>
    <w:rsid w:val="00561679"/>
    <w:rsid w:val="005823E5"/>
    <w:rsid w:val="00582AFA"/>
    <w:rsid w:val="005947B2"/>
    <w:rsid w:val="00595BC0"/>
    <w:rsid w:val="005A0C1F"/>
    <w:rsid w:val="005A2651"/>
    <w:rsid w:val="005A4437"/>
    <w:rsid w:val="005B0D88"/>
    <w:rsid w:val="005B5040"/>
    <w:rsid w:val="005C43AB"/>
    <w:rsid w:val="005D403D"/>
    <w:rsid w:val="005D53AD"/>
    <w:rsid w:val="005E0541"/>
    <w:rsid w:val="005E259B"/>
    <w:rsid w:val="005E51D5"/>
    <w:rsid w:val="0060070A"/>
    <w:rsid w:val="006121F4"/>
    <w:rsid w:val="0061492C"/>
    <w:rsid w:val="00614E66"/>
    <w:rsid w:val="00621478"/>
    <w:rsid w:val="00640B15"/>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B1174"/>
    <w:rsid w:val="006B39FD"/>
    <w:rsid w:val="006C14D3"/>
    <w:rsid w:val="006C4F0E"/>
    <w:rsid w:val="006C5BB3"/>
    <w:rsid w:val="006C7739"/>
    <w:rsid w:val="006D0FA0"/>
    <w:rsid w:val="006D3FC7"/>
    <w:rsid w:val="006D4672"/>
    <w:rsid w:val="006D7D2A"/>
    <w:rsid w:val="006E2563"/>
    <w:rsid w:val="006E319D"/>
    <w:rsid w:val="006E492F"/>
    <w:rsid w:val="006E7A09"/>
    <w:rsid w:val="006F6301"/>
    <w:rsid w:val="006F7874"/>
    <w:rsid w:val="00701B2B"/>
    <w:rsid w:val="00702C3B"/>
    <w:rsid w:val="007043A8"/>
    <w:rsid w:val="0070531F"/>
    <w:rsid w:val="00714202"/>
    <w:rsid w:val="00722F24"/>
    <w:rsid w:val="00725D44"/>
    <w:rsid w:val="007262C0"/>
    <w:rsid w:val="00726667"/>
    <w:rsid w:val="0072723A"/>
    <w:rsid w:val="00730019"/>
    <w:rsid w:val="00737D4D"/>
    <w:rsid w:val="00744C71"/>
    <w:rsid w:val="00754731"/>
    <w:rsid w:val="00763640"/>
    <w:rsid w:val="00764B12"/>
    <w:rsid w:val="007651B2"/>
    <w:rsid w:val="00794134"/>
    <w:rsid w:val="007950E6"/>
    <w:rsid w:val="007A046C"/>
    <w:rsid w:val="007A0DA6"/>
    <w:rsid w:val="007A3D29"/>
    <w:rsid w:val="007A69F5"/>
    <w:rsid w:val="007B2218"/>
    <w:rsid w:val="007C0BE5"/>
    <w:rsid w:val="007C62B2"/>
    <w:rsid w:val="007C7DF8"/>
    <w:rsid w:val="007E23AB"/>
    <w:rsid w:val="008203A7"/>
    <w:rsid w:val="008300D7"/>
    <w:rsid w:val="008326C3"/>
    <w:rsid w:val="0084416C"/>
    <w:rsid w:val="008514F3"/>
    <w:rsid w:val="00853160"/>
    <w:rsid w:val="00855DE0"/>
    <w:rsid w:val="00857865"/>
    <w:rsid w:val="0086027B"/>
    <w:rsid w:val="00873B6B"/>
    <w:rsid w:val="008829FC"/>
    <w:rsid w:val="00884AF8"/>
    <w:rsid w:val="008855BA"/>
    <w:rsid w:val="00885BE5"/>
    <w:rsid w:val="008918FA"/>
    <w:rsid w:val="00894429"/>
    <w:rsid w:val="008A6169"/>
    <w:rsid w:val="008D266E"/>
    <w:rsid w:val="008D7C21"/>
    <w:rsid w:val="008F36A5"/>
    <w:rsid w:val="008F3EE6"/>
    <w:rsid w:val="00900369"/>
    <w:rsid w:val="00900868"/>
    <w:rsid w:val="00906107"/>
    <w:rsid w:val="009066D4"/>
    <w:rsid w:val="00907556"/>
    <w:rsid w:val="00912A05"/>
    <w:rsid w:val="009143C1"/>
    <w:rsid w:val="00914D30"/>
    <w:rsid w:val="00914DFC"/>
    <w:rsid w:val="0091565B"/>
    <w:rsid w:val="00916E65"/>
    <w:rsid w:val="00921F89"/>
    <w:rsid w:val="00940A05"/>
    <w:rsid w:val="00955E28"/>
    <w:rsid w:val="00962D8D"/>
    <w:rsid w:val="00970845"/>
    <w:rsid w:val="00971796"/>
    <w:rsid w:val="00975C04"/>
    <w:rsid w:val="009929D9"/>
    <w:rsid w:val="00994BD3"/>
    <w:rsid w:val="009A49ED"/>
    <w:rsid w:val="009B4A1E"/>
    <w:rsid w:val="009B73E3"/>
    <w:rsid w:val="009C031B"/>
    <w:rsid w:val="009C36A5"/>
    <w:rsid w:val="009D0C56"/>
    <w:rsid w:val="009D12E0"/>
    <w:rsid w:val="009D65E1"/>
    <w:rsid w:val="009F3D06"/>
    <w:rsid w:val="009F4EFF"/>
    <w:rsid w:val="009F646B"/>
    <w:rsid w:val="009F6A4C"/>
    <w:rsid w:val="009F7036"/>
    <w:rsid w:val="00A03B51"/>
    <w:rsid w:val="00A122C2"/>
    <w:rsid w:val="00A32E6D"/>
    <w:rsid w:val="00A36007"/>
    <w:rsid w:val="00A37B0C"/>
    <w:rsid w:val="00A71950"/>
    <w:rsid w:val="00A72D90"/>
    <w:rsid w:val="00A74FFF"/>
    <w:rsid w:val="00A77966"/>
    <w:rsid w:val="00A81E8D"/>
    <w:rsid w:val="00A90FED"/>
    <w:rsid w:val="00A95B9A"/>
    <w:rsid w:val="00A969DA"/>
    <w:rsid w:val="00AA07B2"/>
    <w:rsid w:val="00AA0FF5"/>
    <w:rsid w:val="00AB2614"/>
    <w:rsid w:val="00AB4DF0"/>
    <w:rsid w:val="00AB6351"/>
    <w:rsid w:val="00AC48F9"/>
    <w:rsid w:val="00AD0C02"/>
    <w:rsid w:val="00AE2FB0"/>
    <w:rsid w:val="00AE407A"/>
    <w:rsid w:val="00AF3B29"/>
    <w:rsid w:val="00AF5541"/>
    <w:rsid w:val="00B07D1F"/>
    <w:rsid w:val="00B144B9"/>
    <w:rsid w:val="00B151DF"/>
    <w:rsid w:val="00B25923"/>
    <w:rsid w:val="00B26F8E"/>
    <w:rsid w:val="00B303FA"/>
    <w:rsid w:val="00B47867"/>
    <w:rsid w:val="00B526B9"/>
    <w:rsid w:val="00B53EC4"/>
    <w:rsid w:val="00B61725"/>
    <w:rsid w:val="00B640DB"/>
    <w:rsid w:val="00B73499"/>
    <w:rsid w:val="00B73F5E"/>
    <w:rsid w:val="00B760A4"/>
    <w:rsid w:val="00B80178"/>
    <w:rsid w:val="00B85220"/>
    <w:rsid w:val="00B974D1"/>
    <w:rsid w:val="00BA5B3F"/>
    <w:rsid w:val="00BA7FFE"/>
    <w:rsid w:val="00BB07F4"/>
    <w:rsid w:val="00BB3B52"/>
    <w:rsid w:val="00BC0093"/>
    <w:rsid w:val="00BC38EC"/>
    <w:rsid w:val="00BC57F6"/>
    <w:rsid w:val="00BC6159"/>
    <w:rsid w:val="00BC75D3"/>
    <w:rsid w:val="00BD5EC9"/>
    <w:rsid w:val="00BE6F69"/>
    <w:rsid w:val="00BE79D4"/>
    <w:rsid w:val="00BE7FB3"/>
    <w:rsid w:val="00BF07C0"/>
    <w:rsid w:val="00BF6C11"/>
    <w:rsid w:val="00C13578"/>
    <w:rsid w:val="00C1503D"/>
    <w:rsid w:val="00C2100B"/>
    <w:rsid w:val="00C22FDF"/>
    <w:rsid w:val="00C3123A"/>
    <w:rsid w:val="00C34386"/>
    <w:rsid w:val="00C352FE"/>
    <w:rsid w:val="00C4159C"/>
    <w:rsid w:val="00C429EB"/>
    <w:rsid w:val="00C430C4"/>
    <w:rsid w:val="00C4342F"/>
    <w:rsid w:val="00C61BAF"/>
    <w:rsid w:val="00C733C8"/>
    <w:rsid w:val="00C82F73"/>
    <w:rsid w:val="00C838CC"/>
    <w:rsid w:val="00C95005"/>
    <w:rsid w:val="00CA6F63"/>
    <w:rsid w:val="00CA7596"/>
    <w:rsid w:val="00CB0834"/>
    <w:rsid w:val="00CB1EF8"/>
    <w:rsid w:val="00CB1F93"/>
    <w:rsid w:val="00CB323F"/>
    <w:rsid w:val="00CB6294"/>
    <w:rsid w:val="00CC3C35"/>
    <w:rsid w:val="00CC3DFD"/>
    <w:rsid w:val="00CD6828"/>
    <w:rsid w:val="00CD7575"/>
    <w:rsid w:val="00CF09F2"/>
    <w:rsid w:val="00CF7617"/>
    <w:rsid w:val="00D03719"/>
    <w:rsid w:val="00D04869"/>
    <w:rsid w:val="00D13F92"/>
    <w:rsid w:val="00D2198E"/>
    <w:rsid w:val="00D23524"/>
    <w:rsid w:val="00D2647D"/>
    <w:rsid w:val="00D36BCB"/>
    <w:rsid w:val="00D409B4"/>
    <w:rsid w:val="00D5554B"/>
    <w:rsid w:val="00D563BC"/>
    <w:rsid w:val="00D57453"/>
    <w:rsid w:val="00D617A0"/>
    <w:rsid w:val="00D62B30"/>
    <w:rsid w:val="00D67270"/>
    <w:rsid w:val="00D85337"/>
    <w:rsid w:val="00D8674C"/>
    <w:rsid w:val="00D9231B"/>
    <w:rsid w:val="00DA46D0"/>
    <w:rsid w:val="00DB68C6"/>
    <w:rsid w:val="00DD3866"/>
    <w:rsid w:val="00DE0079"/>
    <w:rsid w:val="00DE39E8"/>
    <w:rsid w:val="00DF1CCE"/>
    <w:rsid w:val="00DF42E3"/>
    <w:rsid w:val="00E14B69"/>
    <w:rsid w:val="00E1612E"/>
    <w:rsid w:val="00E16387"/>
    <w:rsid w:val="00E22D9E"/>
    <w:rsid w:val="00E256E4"/>
    <w:rsid w:val="00E2760E"/>
    <w:rsid w:val="00E35DA5"/>
    <w:rsid w:val="00E4069D"/>
    <w:rsid w:val="00E62757"/>
    <w:rsid w:val="00E63D5F"/>
    <w:rsid w:val="00E66E9A"/>
    <w:rsid w:val="00E8054D"/>
    <w:rsid w:val="00E80A65"/>
    <w:rsid w:val="00EA32EF"/>
    <w:rsid w:val="00EA460C"/>
    <w:rsid w:val="00EA48D7"/>
    <w:rsid w:val="00EA7BE6"/>
    <w:rsid w:val="00EB6321"/>
    <w:rsid w:val="00EC1DD5"/>
    <w:rsid w:val="00EC3F45"/>
    <w:rsid w:val="00EC5912"/>
    <w:rsid w:val="00EC66D1"/>
    <w:rsid w:val="00ED2948"/>
    <w:rsid w:val="00ED4D62"/>
    <w:rsid w:val="00EF4106"/>
    <w:rsid w:val="00F02256"/>
    <w:rsid w:val="00F078E0"/>
    <w:rsid w:val="00F17BC0"/>
    <w:rsid w:val="00F21466"/>
    <w:rsid w:val="00F278F3"/>
    <w:rsid w:val="00F32BF3"/>
    <w:rsid w:val="00F4032C"/>
    <w:rsid w:val="00F42845"/>
    <w:rsid w:val="00F43F99"/>
    <w:rsid w:val="00F44D5E"/>
    <w:rsid w:val="00F4785F"/>
    <w:rsid w:val="00F47C22"/>
    <w:rsid w:val="00F54C56"/>
    <w:rsid w:val="00F56B6F"/>
    <w:rsid w:val="00F6140B"/>
    <w:rsid w:val="00F61EF9"/>
    <w:rsid w:val="00F66767"/>
    <w:rsid w:val="00F95512"/>
    <w:rsid w:val="00F97650"/>
    <w:rsid w:val="00FA199E"/>
    <w:rsid w:val="00FB5F67"/>
    <w:rsid w:val="00FC0A46"/>
    <w:rsid w:val="00FC13E4"/>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6BA9-76AC-400C-92E2-3916BAEE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27</Pages>
  <Words>10470</Words>
  <Characters>57591</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11</cp:revision>
  <cp:lastPrinted>2020-02-28T17:40:00Z</cp:lastPrinted>
  <dcterms:created xsi:type="dcterms:W3CDTF">2020-02-27T21:37:00Z</dcterms:created>
  <dcterms:modified xsi:type="dcterms:W3CDTF">2020-03-19T16:52:00Z</dcterms:modified>
</cp:coreProperties>
</file>