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FBC" w:rsidRPr="00694FBC" w:rsidRDefault="00694FBC" w:rsidP="00694FBC">
      <w:pPr>
        <w:spacing w:after="0" w:line="240" w:lineRule="auto"/>
        <w:contextualSpacing/>
        <w:jc w:val="both"/>
        <w:rPr>
          <w:rFonts w:ascii="Calibri" w:hAnsi="Calibri" w:cs="Calibri"/>
          <w:b/>
          <w:sz w:val="32"/>
          <w:szCs w:val="32"/>
          <w:lang w:val="es-MX"/>
        </w:rPr>
      </w:pPr>
      <w:r w:rsidRPr="00694FBC">
        <w:rPr>
          <w:rFonts w:ascii="Calibri" w:hAnsi="Calibri" w:cs="Calibri"/>
          <w:b/>
          <w:sz w:val="32"/>
          <w:szCs w:val="32"/>
          <w:lang w:val="es-MX"/>
        </w:rPr>
        <w:t>ORDEN DEL DIA SESIO NUMERO 65 ORDINARIA DE FECHA 19 DE FEBRERO DEL 2021.</w:t>
      </w:r>
    </w:p>
    <w:p w:rsidR="00694FBC" w:rsidRDefault="00694FBC" w:rsidP="00694FBC">
      <w:pPr>
        <w:spacing w:after="0" w:line="240" w:lineRule="auto"/>
        <w:contextualSpacing/>
        <w:jc w:val="both"/>
        <w:rPr>
          <w:rFonts w:ascii="Calibri" w:hAnsi="Calibri" w:cs="Calibri"/>
          <w:lang w:val="es-MX"/>
        </w:rPr>
      </w:pPr>
    </w:p>
    <w:p w:rsidR="00694FBC" w:rsidRPr="00804B0D" w:rsidRDefault="00694FBC" w:rsidP="00694FBC">
      <w:pPr>
        <w:spacing w:after="0" w:line="240" w:lineRule="auto"/>
        <w:contextualSpacing/>
        <w:jc w:val="both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1.- L</w:t>
      </w:r>
      <w:r w:rsidRPr="00804B0D">
        <w:rPr>
          <w:rFonts w:ascii="Calibri" w:hAnsi="Calibri" w:cs="Calibri"/>
          <w:lang w:val="es-MX"/>
        </w:rPr>
        <w:t>ista de asistencia;</w:t>
      </w:r>
    </w:p>
    <w:p w:rsidR="00694FBC" w:rsidRPr="00804B0D" w:rsidRDefault="00694FBC" w:rsidP="00694FBC">
      <w:pPr>
        <w:spacing w:after="0" w:line="240" w:lineRule="auto"/>
        <w:contextualSpacing/>
        <w:jc w:val="both"/>
        <w:rPr>
          <w:rFonts w:ascii="Calibri" w:hAnsi="Calibri" w:cs="Calibri"/>
          <w:lang w:val="es-MX"/>
        </w:rPr>
      </w:pPr>
    </w:p>
    <w:p w:rsidR="00694FBC" w:rsidRPr="00804B0D" w:rsidRDefault="00694FBC" w:rsidP="00694FBC">
      <w:pPr>
        <w:spacing w:after="0" w:line="240" w:lineRule="auto"/>
        <w:contextualSpacing/>
        <w:jc w:val="both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2.- L</w:t>
      </w:r>
      <w:r w:rsidRPr="00804B0D">
        <w:rPr>
          <w:rFonts w:ascii="Calibri" w:hAnsi="Calibri" w:cs="Calibri"/>
          <w:lang w:val="es-MX"/>
        </w:rPr>
        <w:t>ectura del acta 63 de la sesión ordinaria del día 29 de enero del 2021;</w:t>
      </w:r>
    </w:p>
    <w:p w:rsidR="00694FBC" w:rsidRPr="00804B0D" w:rsidRDefault="00694FBC" w:rsidP="00694FBC">
      <w:pPr>
        <w:spacing w:after="0" w:line="240" w:lineRule="auto"/>
        <w:contextualSpacing/>
        <w:jc w:val="both"/>
        <w:rPr>
          <w:rFonts w:ascii="Calibri" w:hAnsi="Calibri" w:cs="Calibri"/>
          <w:lang w:val="es-MX"/>
        </w:rPr>
      </w:pPr>
    </w:p>
    <w:p w:rsidR="00694FBC" w:rsidRPr="00804B0D" w:rsidRDefault="00694FBC" w:rsidP="00694FBC">
      <w:pPr>
        <w:spacing w:after="0" w:line="240" w:lineRule="auto"/>
        <w:contextualSpacing/>
        <w:jc w:val="both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3.- L</w:t>
      </w:r>
      <w:r w:rsidRPr="00804B0D">
        <w:rPr>
          <w:rFonts w:ascii="Calibri" w:hAnsi="Calibri" w:cs="Calibri"/>
          <w:lang w:val="es-MX"/>
        </w:rPr>
        <w:t>ectura del acta 64 de la sesión extraordinaria del día 17 de febrero del 2021;</w:t>
      </w:r>
    </w:p>
    <w:p w:rsidR="00694FBC" w:rsidRPr="00804B0D" w:rsidRDefault="00694FBC" w:rsidP="00694FBC">
      <w:pPr>
        <w:spacing w:after="0" w:line="240" w:lineRule="auto"/>
        <w:contextualSpacing/>
        <w:jc w:val="both"/>
        <w:rPr>
          <w:rFonts w:ascii="Calibri" w:hAnsi="Calibri" w:cs="Calibri"/>
          <w:lang w:val="es-MX"/>
        </w:rPr>
      </w:pPr>
    </w:p>
    <w:p w:rsidR="00694FBC" w:rsidRPr="00804B0D" w:rsidRDefault="00694FBC" w:rsidP="00694FBC">
      <w:pPr>
        <w:spacing w:after="0" w:line="240" w:lineRule="auto"/>
        <w:contextualSpacing/>
        <w:jc w:val="both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4.- L</w:t>
      </w:r>
      <w:r w:rsidRPr="00804B0D">
        <w:rPr>
          <w:rFonts w:ascii="Calibri" w:hAnsi="Calibri" w:cs="Calibri"/>
          <w:lang w:val="es-MX"/>
        </w:rPr>
        <w:t>ectura de asuntos turnados a comisiones de la admón. 2018-2021;</w:t>
      </w:r>
    </w:p>
    <w:p w:rsidR="00694FBC" w:rsidRPr="00804B0D" w:rsidRDefault="00694FBC" w:rsidP="00694FBC">
      <w:pPr>
        <w:spacing w:after="0" w:line="240" w:lineRule="auto"/>
        <w:contextualSpacing/>
        <w:jc w:val="both"/>
        <w:rPr>
          <w:rFonts w:ascii="Calibri" w:hAnsi="Calibri" w:cs="Calibri"/>
          <w:lang w:val="es-MX"/>
        </w:rPr>
      </w:pPr>
    </w:p>
    <w:p w:rsidR="00694FBC" w:rsidRPr="00804B0D" w:rsidRDefault="00694FBC" w:rsidP="00694FBC">
      <w:pPr>
        <w:spacing w:after="0" w:line="240" w:lineRule="auto"/>
        <w:contextualSpacing/>
        <w:jc w:val="both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5.- P</w:t>
      </w:r>
      <w:r w:rsidRPr="00804B0D">
        <w:rPr>
          <w:rFonts w:ascii="Calibri" w:hAnsi="Calibri" w:cs="Calibri"/>
          <w:lang w:val="es-MX"/>
        </w:rPr>
        <w:t>resentación de propuesta de reforma al reglamento interior d</w:t>
      </w:r>
      <w:r>
        <w:rPr>
          <w:rFonts w:ascii="Calibri" w:hAnsi="Calibri" w:cs="Calibri"/>
          <w:lang w:val="es-MX"/>
        </w:rPr>
        <w:t>e la administración pública de General E</w:t>
      </w:r>
      <w:r w:rsidRPr="00804B0D">
        <w:rPr>
          <w:rFonts w:ascii="Calibri" w:hAnsi="Calibri" w:cs="Calibri"/>
          <w:lang w:val="es-MX"/>
        </w:rPr>
        <w:t>scobedo;</w:t>
      </w:r>
    </w:p>
    <w:p w:rsidR="00694FBC" w:rsidRPr="00804B0D" w:rsidRDefault="00694FBC" w:rsidP="00694FBC">
      <w:pPr>
        <w:spacing w:after="0" w:line="240" w:lineRule="auto"/>
        <w:contextualSpacing/>
        <w:jc w:val="both"/>
        <w:rPr>
          <w:rFonts w:ascii="Calibri" w:hAnsi="Calibri" w:cs="Calibri"/>
          <w:lang w:val="es-MX"/>
        </w:rPr>
      </w:pPr>
    </w:p>
    <w:p w:rsidR="00694FBC" w:rsidRPr="00804B0D" w:rsidRDefault="00694FBC" w:rsidP="00694FBC">
      <w:pPr>
        <w:spacing w:after="0" w:line="240" w:lineRule="auto"/>
        <w:contextualSpacing/>
        <w:jc w:val="both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6.- P</w:t>
      </w:r>
      <w:r w:rsidRPr="00804B0D">
        <w:rPr>
          <w:rFonts w:ascii="Calibri" w:hAnsi="Calibri" w:cs="Calibri"/>
          <w:lang w:val="es-MX"/>
        </w:rPr>
        <w:t>resentación de propuesta de no</w:t>
      </w:r>
      <w:r>
        <w:rPr>
          <w:rFonts w:ascii="Calibri" w:hAnsi="Calibri" w:cs="Calibri"/>
          <w:lang w:val="es-MX"/>
        </w:rPr>
        <w:t>menclatura del fraccionamiento Muriel R</w:t>
      </w:r>
      <w:r w:rsidRPr="00804B0D">
        <w:rPr>
          <w:rFonts w:ascii="Calibri" w:hAnsi="Calibri" w:cs="Calibri"/>
          <w:lang w:val="es-MX"/>
        </w:rPr>
        <w:t>esidencial;</w:t>
      </w:r>
    </w:p>
    <w:p w:rsidR="00694FBC" w:rsidRPr="00804B0D" w:rsidRDefault="00694FBC" w:rsidP="00694FBC">
      <w:pPr>
        <w:spacing w:after="0" w:line="240" w:lineRule="auto"/>
        <w:contextualSpacing/>
        <w:jc w:val="both"/>
        <w:rPr>
          <w:rFonts w:ascii="Calibri" w:hAnsi="Calibri" w:cs="Calibri"/>
          <w:lang w:val="es-MX"/>
        </w:rPr>
      </w:pPr>
    </w:p>
    <w:p w:rsidR="00694FBC" w:rsidRPr="00804B0D" w:rsidRDefault="00694FBC" w:rsidP="00694FBC">
      <w:pPr>
        <w:spacing w:after="0" w:line="240" w:lineRule="auto"/>
        <w:contextualSpacing/>
        <w:jc w:val="both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7.- P</w:t>
      </w:r>
      <w:r w:rsidRPr="00804B0D">
        <w:rPr>
          <w:rFonts w:ascii="Calibri" w:hAnsi="Calibri" w:cs="Calibri"/>
          <w:lang w:val="es-MX"/>
        </w:rPr>
        <w:t>resentación de propuesta de no</w:t>
      </w:r>
      <w:r>
        <w:rPr>
          <w:rFonts w:ascii="Calibri" w:hAnsi="Calibri" w:cs="Calibri"/>
          <w:lang w:val="es-MX"/>
        </w:rPr>
        <w:t>menclatura del fraccionamiento Real de los A</w:t>
      </w:r>
      <w:r w:rsidRPr="00804B0D">
        <w:rPr>
          <w:rFonts w:ascii="Calibri" w:hAnsi="Calibri" w:cs="Calibri"/>
          <w:lang w:val="es-MX"/>
        </w:rPr>
        <w:t>gaves;</w:t>
      </w:r>
    </w:p>
    <w:p w:rsidR="00694FBC" w:rsidRPr="00804B0D" w:rsidRDefault="00694FBC" w:rsidP="00694FBC">
      <w:pPr>
        <w:spacing w:after="0" w:line="240" w:lineRule="auto"/>
        <w:contextualSpacing/>
        <w:jc w:val="both"/>
        <w:rPr>
          <w:rFonts w:ascii="Calibri" w:hAnsi="Calibri" w:cs="Calibri"/>
          <w:lang w:val="es-MX"/>
        </w:rPr>
      </w:pPr>
    </w:p>
    <w:p w:rsidR="00694FBC" w:rsidRPr="00804B0D" w:rsidRDefault="00694FBC" w:rsidP="00694FBC">
      <w:pPr>
        <w:spacing w:after="0" w:line="240" w:lineRule="auto"/>
        <w:contextualSpacing/>
        <w:jc w:val="both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8.- P</w:t>
      </w:r>
      <w:r w:rsidRPr="00804B0D">
        <w:rPr>
          <w:rFonts w:ascii="Calibri" w:hAnsi="Calibri" w:cs="Calibri"/>
          <w:lang w:val="es-MX"/>
        </w:rPr>
        <w:t>ropuesta para el establecimiento de bonificaciones y subsidios al impuesto predial, impuesto sobre adquisición de inmuebles, y por cobro de modernización catastral, aplicables durante el ejercicio fiscal 2021;</w:t>
      </w:r>
    </w:p>
    <w:p w:rsidR="00694FBC" w:rsidRPr="00804B0D" w:rsidRDefault="00694FBC" w:rsidP="00694FBC">
      <w:pPr>
        <w:spacing w:after="0" w:line="240" w:lineRule="auto"/>
        <w:contextualSpacing/>
        <w:jc w:val="both"/>
        <w:rPr>
          <w:rFonts w:ascii="Calibri" w:hAnsi="Calibri" w:cs="Calibri"/>
          <w:lang w:val="es-MX"/>
        </w:rPr>
      </w:pPr>
    </w:p>
    <w:p w:rsidR="00694FBC" w:rsidRPr="00804B0D" w:rsidRDefault="00694FBC" w:rsidP="00694FBC">
      <w:pPr>
        <w:spacing w:after="0" w:line="240" w:lineRule="auto"/>
        <w:contextualSpacing/>
        <w:jc w:val="both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9.- P</w:t>
      </w:r>
      <w:r w:rsidRPr="00804B0D">
        <w:rPr>
          <w:rFonts w:ascii="Calibri" w:hAnsi="Calibri" w:cs="Calibri"/>
          <w:lang w:val="es-MX"/>
        </w:rPr>
        <w:t xml:space="preserve">resentación de propuesta relativa al establecimiento de bonificaciones y subsidios al impuesto predial y al impuesto sobre adquisición de inmuebles aplicables durante el ejercicio </w:t>
      </w:r>
      <w:r>
        <w:rPr>
          <w:rFonts w:ascii="Calibri" w:hAnsi="Calibri" w:cs="Calibri"/>
          <w:lang w:val="es-MX"/>
        </w:rPr>
        <w:t>fiscal 2021 en el municipio de General E</w:t>
      </w:r>
      <w:r w:rsidRPr="00804B0D">
        <w:rPr>
          <w:rFonts w:ascii="Calibri" w:hAnsi="Calibri" w:cs="Calibri"/>
          <w:lang w:val="es-MX"/>
        </w:rPr>
        <w:t>scobedo;</w:t>
      </w:r>
    </w:p>
    <w:p w:rsidR="00694FBC" w:rsidRPr="00804B0D" w:rsidRDefault="00694FBC" w:rsidP="00694FBC">
      <w:pPr>
        <w:spacing w:after="0" w:line="240" w:lineRule="auto"/>
        <w:contextualSpacing/>
        <w:jc w:val="both"/>
        <w:rPr>
          <w:rFonts w:ascii="Calibri" w:hAnsi="Calibri" w:cs="Calibri"/>
          <w:lang w:val="es-MX"/>
        </w:rPr>
      </w:pPr>
    </w:p>
    <w:p w:rsidR="00694FBC" w:rsidRPr="00804B0D" w:rsidRDefault="00694FBC" w:rsidP="00694FBC">
      <w:pPr>
        <w:spacing w:after="0" w:line="240" w:lineRule="auto"/>
        <w:contextualSpacing/>
        <w:jc w:val="both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10.- P</w:t>
      </w:r>
      <w:r w:rsidRPr="00804B0D">
        <w:rPr>
          <w:rFonts w:ascii="Calibri" w:hAnsi="Calibri" w:cs="Calibri"/>
          <w:lang w:val="es-MX"/>
        </w:rPr>
        <w:t xml:space="preserve">ropuesta de actualización del tabulador de cuotas y tarifas aplicables para el ejercicio </w:t>
      </w:r>
      <w:r>
        <w:rPr>
          <w:rFonts w:ascii="Calibri" w:hAnsi="Calibri" w:cs="Calibri"/>
          <w:lang w:val="es-MX"/>
        </w:rPr>
        <w:t>fiscal 2021 en el municipio de General E</w:t>
      </w:r>
      <w:r w:rsidRPr="00804B0D">
        <w:rPr>
          <w:rFonts w:ascii="Calibri" w:hAnsi="Calibri" w:cs="Calibri"/>
          <w:lang w:val="es-MX"/>
        </w:rPr>
        <w:t>scobedo;</w:t>
      </w:r>
    </w:p>
    <w:p w:rsidR="00694FBC" w:rsidRPr="00804B0D" w:rsidRDefault="00694FBC" w:rsidP="00694FBC">
      <w:pPr>
        <w:spacing w:after="0" w:line="240" w:lineRule="auto"/>
        <w:contextualSpacing/>
        <w:jc w:val="both"/>
        <w:rPr>
          <w:rFonts w:ascii="Calibri" w:hAnsi="Calibri" w:cs="Calibri"/>
          <w:lang w:val="es-MX"/>
        </w:rPr>
      </w:pPr>
    </w:p>
    <w:p w:rsidR="00694FBC" w:rsidRPr="00804B0D" w:rsidRDefault="00694FBC" w:rsidP="00694FBC">
      <w:pPr>
        <w:spacing w:after="0" w:line="240" w:lineRule="auto"/>
        <w:contextualSpacing/>
        <w:jc w:val="both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11.- P</w:t>
      </w:r>
      <w:r w:rsidRPr="00804B0D">
        <w:rPr>
          <w:rFonts w:ascii="Calibri" w:hAnsi="Calibri" w:cs="Calibri"/>
          <w:lang w:val="es-MX"/>
        </w:rPr>
        <w:t>resentación de dictamen relativo a las bases generales para el otorgamiento de subsidios, disminuciones y/o condonaciones con cargo a las contribuciones y demás ingresos municipales para el ejercicio fiscal 2021;</w:t>
      </w:r>
    </w:p>
    <w:p w:rsidR="00694FBC" w:rsidRPr="00804B0D" w:rsidRDefault="00694FBC" w:rsidP="00694FBC">
      <w:pPr>
        <w:spacing w:after="0" w:line="240" w:lineRule="auto"/>
        <w:contextualSpacing/>
        <w:jc w:val="both"/>
        <w:rPr>
          <w:rFonts w:ascii="Calibri" w:hAnsi="Calibri" w:cs="Calibri"/>
          <w:lang w:val="es-MX"/>
        </w:rPr>
      </w:pPr>
    </w:p>
    <w:p w:rsidR="00694FBC" w:rsidRPr="00804B0D" w:rsidRDefault="00694FBC" w:rsidP="00694FBC">
      <w:pPr>
        <w:spacing w:after="0" w:line="240" w:lineRule="auto"/>
        <w:contextualSpacing/>
        <w:jc w:val="both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12.- P</w:t>
      </w:r>
      <w:r w:rsidRPr="00804B0D">
        <w:rPr>
          <w:rFonts w:ascii="Calibri" w:hAnsi="Calibri" w:cs="Calibri"/>
          <w:lang w:val="es-MX"/>
        </w:rPr>
        <w:t>resentación de propuesta para autorizar la firma de un convenio de coordinación fiscal y control ve</w:t>
      </w:r>
      <w:r>
        <w:rPr>
          <w:rFonts w:ascii="Calibri" w:hAnsi="Calibri" w:cs="Calibri"/>
          <w:lang w:val="es-MX"/>
        </w:rPr>
        <w:t>hicular, entre el municipio de General E</w:t>
      </w:r>
      <w:r w:rsidRPr="00804B0D">
        <w:rPr>
          <w:rFonts w:ascii="Calibri" w:hAnsi="Calibri" w:cs="Calibri"/>
          <w:lang w:val="es-MX"/>
        </w:rPr>
        <w:t xml:space="preserve">scobedo y el gobierno del estado de nuevo león, a través de la secretaría de finanzas y tesorería general del estado, y el organismo público descentralizado denominado instituto de control vehicular, así como el </w:t>
      </w:r>
      <w:proofErr w:type="spellStart"/>
      <w:r w:rsidRPr="00804B0D">
        <w:rPr>
          <w:rFonts w:ascii="Calibri" w:hAnsi="Calibri" w:cs="Calibri"/>
          <w:lang w:val="es-MX"/>
        </w:rPr>
        <w:t>addendum</w:t>
      </w:r>
      <w:proofErr w:type="spellEnd"/>
      <w:r w:rsidRPr="00804B0D">
        <w:rPr>
          <w:rFonts w:ascii="Calibri" w:hAnsi="Calibri" w:cs="Calibri"/>
          <w:lang w:val="es-MX"/>
        </w:rPr>
        <w:t xml:space="preserve"> al citado convenio;</w:t>
      </w:r>
    </w:p>
    <w:p w:rsidR="00694FBC" w:rsidRPr="00804B0D" w:rsidRDefault="00694FBC" w:rsidP="00694FBC">
      <w:pPr>
        <w:spacing w:after="0" w:line="240" w:lineRule="auto"/>
        <w:contextualSpacing/>
        <w:jc w:val="both"/>
        <w:rPr>
          <w:rFonts w:ascii="Calibri" w:hAnsi="Calibri" w:cs="Calibri"/>
          <w:lang w:val="es-MX"/>
        </w:rPr>
      </w:pPr>
    </w:p>
    <w:p w:rsidR="00694FBC" w:rsidRPr="00804B0D" w:rsidRDefault="00694FBC" w:rsidP="00694FBC">
      <w:pPr>
        <w:spacing w:after="0" w:line="240" w:lineRule="auto"/>
        <w:contextualSpacing/>
        <w:jc w:val="both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13.- P</w:t>
      </w:r>
      <w:r w:rsidRPr="00804B0D">
        <w:rPr>
          <w:rFonts w:ascii="Calibri" w:hAnsi="Calibri" w:cs="Calibri"/>
          <w:lang w:val="es-MX"/>
        </w:rPr>
        <w:t xml:space="preserve">resentación de dictamen relativo a la aprobación para la realización de obras públicas para el presente ejercicio fiscal 2021, con </w:t>
      </w:r>
      <w:r>
        <w:rPr>
          <w:rFonts w:ascii="Calibri" w:hAnsi="Calibri" w:cs="Calibri"/>
          <w:lang w:val="es-MX"/>
        </w:rPr>
        <w:t>recursos del ramo 33.- fondo III</w:t>
      </w:r>
      <w:r w:rsidRPr="00804B0D">
        <w:rPr>
          <w:rFonts w:ascii="Calibri" w:hAnsi="Calibri" w:cs="Calibri"/>
          <w:lang w:val="es-MX"/>
        </w:rPr>
        <w:t xml:space="preserve"> de aportaciones para la infraestructura social municipal y de las demarcaciones territoriales del distrito federal para el ejercicio fiscal 2021, por un monto de $50,575,516.00;</w:t>
      </w:r>
    </w:p>
    <w:p w:rsidR="00694FBC" w:rsidRPr="00804B0D" w:rsidRDefault="00694FBC" w:rsidP="00694FBC">
      <w:pPr>
        <w:spacing w:after="0" w:line="240" w:lineRule="auto"/>
        <w:contextualSpacing/>
        <w:jc w:val="both"/>
        <w:rPr>
          <w:rFonts w:ascii="Calibri" w:hAnsi="Calibri" w:cs="Calibri"/>
          <w:lang w:val="es-MX"/>
        </w:rPr>
      </w:pPr>
    </w:p>
    <w:p w:rsidR="00694FBC" w:rsidRPr="00804B0D" w:rsidRDefault="00694FBC" w:rsidP="00694FBC">
      <w:pPr>
        <w:spacing w:after="0" w:line="240" w:lineRule="auto"/>
        <w:contextualSpacing/>
        <w:jc w:val="both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14.- A</w:t>
      </w:r>
      <w:r w:rsidRPr="00804B0D">
        <w:rPr>
          <w:rFonts w:ascii="Calibri" w:hAnsi="Calibri" w:cs="Calibri"/>
          <w:lang w:val="es-MX"/>
        </w:rPr>
        <w:t>suntos generales; y</w:t>
      </w:r>
    </w:p>
    <w:p w:rsidR="00694FBC" w:rsidRPr="00804B0D" w:rsidRDefault="00694FBC" w:rsidP="00694FBC">
      <w:pPr>
        <w:spacing w:after="0" w:line="240" w:lineRule="auto"/>
        <w:contextualSpacing/>
        <w:jc w:val="both"/>
        <w:rPr>
          <w:rFonts w:ascii="Calibri" w:hAnsi="Calibri" w:cs="Calibri"/>
          <w:lang w:val="es-MX"/>
        </w:rPr>
      </w:pPr>
    </w:p>
    <w:p w:rsidR="00E61CF7" w:rsidRDefault="00694FBC" w:rsidP="00694FBC">
      <w:pPr>
        <w:spacing w:after="0" w:line="240" w:lineRule="auto"/>
        <w:contextualSpacing/>
        <w:jc w:val="both"/>
      </w:pPr>
      <w:r>
        <w:rPr>
          <w:rFonts w:ascii="Calibri" w:hAnsi="Calibri" w:cs="Calibri"/>
          <w:lang w:val="es-MX"/>
        </w:rPr>
        <w:t>15.- C</w:t>
      </w:r>
      <w:r w:rsidRPr="00804B0D">
        <w:rPr>
          <w:rFonts w:ascii="Calibri" w:hAnsi="Calibri" w:cs="Calibri"/>
          <w:lang w:val="es-MX"/>
        </w:rPr>
        <w:t>lausura de la sesión.</w:t>
      </w:r>
      <w:bookmarkStart w:id="0" w:name="_GoBack"/>
      <w:bookmarkEnd w:id="0"/>
    </w:p>
    <w:sectPr w:rsidR="00E61C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BC"/>
    <w:rsid w:val="00694FBC"/>
    <w:rsid w:val="00E6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BA61E"/>
  <w15:chartTrackingRefBased/>
  <w15:docId w15:val="{3B9E2341-F8D5-40CF-BF95-340E68AC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FB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SINDICOS Y REGIDORES</dc:creator>
  <cp:keywords/>
  <dc:description/>
  <cp:lastModifiedBy>SINDICOS Y REGIDORES</cp:lastModifiedBy>
  <cp:revision>1</cp:revision>
  <dcterms:created xsi:type="dcterms:W3CDTF">2021-03-04T17:13:00Z</dcterms:created>
  <dcterms:modified xsi:type="dcterms:W3CDTF">2021-03-04T17:14:00Z</dcterms:modified>
</cp:coreProperties>
</file>